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79C5EC" w14:textId="77777777" w:rsidR="00E514C7" w:rsidRDefault="00D65AA1">
      <w:pPr>
        <w:jc w:val="center"/>
        <w:rPr>
          <w:rFonts w:ascii="Calibri" w:eastAsia="宋体" w:hAnsi="Calibri" w:cs="宋体"/>
          <w:b/>
          <w:sz w:val="48"/>
          <w:szCs w:val="48"/>
        </w:rPr>
      </w:pPr>
      <w:r>
        <w:rPr>
          <w:rFonts w:ascii="Calibri" w:eastAsia="宋体" w:hAnsi="Calibri" w:cs="宋体" w:hint="eastAsia"/>
          <w:b/>
          <w:sz w:val="48"/>
          <w:szCs w:val="48"/>
        </w:rPr>
        <w:t>经济法基础</w:t>
      </w:r>
    </w:p>
    <w:p w14:paraId="13AAB073" w14:textId="77777777" w:rsidR="00E514C7" w:rsidRDefault="00E514C7">
      <w:pPr>
        <w:jc w:val="center"/>
        <w:rPr>
          <w:rFonts w:ascii="Calibri" w:eastAsia="宋体" w:hAnsi="Calibri" w:cs="宋体"/>
          <w:b/>
          <w:sz w:val="48"/>
          <w:szCs w:val="48"/>
        </w:rPr>
      </w:pPr>
    </w:p>
    <w:p w14:paraId="163FEAB8" w14:textId="77777777" w:rsidR="00E514C7" w:rsidRDefault="00D65AA1">
      <w:pPr>
        <w:jc w:val="center"/>
        <w:rPr>
          <w:rFonts w:ascii="Calibri" w:eastAsia="宋体" w:hAnsi="Calibri" w:cs="宋体"/>
          <w:b/>
          <w:sz w:val="36"/>
          <w:szCs w:val="36"/>
        </w:rPr>
      </w:pPr>
      <w:r>
        <w:rPr>
          <w:rFonts w:ascii="Calibri" w:eastAsia="宋体" w:hAnsi="Calibri" w:cs="宋体" w:hint="eastAsia"/>
          <w:b/>
          <w:sz w:val="36"/>
          <w:szCs w:val="36"/>
        </w:rPr>
        <w:t>目录</w:t>
      </w:r>
    </w:p>
    <w:p w14:paraId="2D1C5E80" w14:textId="77777777" w:rsidR="00E514C7" w:rsidRDefault="00E514C7">
      <w:pPr>
        <w:pStyle w:val="11"/>
        <w:tabs>
          <w:tab w:val="right" w:leader="hyphen" w:pos="8306"/>
        </w:tabs>
        <w:rPr>
          <w:rFonts w:hint="default"/>
        </w:rPr>
      </w:pPr>
      <w:r>
        <w:rPr>
          <w:rFonts w:hint="default"/>
          <w:b/>
          <w:sz w:val="48"/>
          <w:szCs w:val="48"/>
        </w:rPr>
        <w:fldChar w:fldCharType="begin"/>
      </w:r>
      <w:r w:rsidR="00D65AA1">
        <w:rPr>
          <w:b/>
          <w:sz w:val="48"/>
          <w:szCs w:val="48"/>
        </w:rPr>
        <w:instrText xml:space="preserve">TOC \o "1-6" \f \h \u </w:instrText>
      </w:r>
      <w:r>
        <w:rPr>
          <w:rFonts w:hint="default"/>
          <w:b/>
          <w:sz w:val="48"/>
          <w:szCs w:val="48"/>
        </w:rPr>
        <w:fldChar w:fldCharType="separate"/>
      </w:r>
      <w:hyperlink w:anchor="_Toc12487" w:history="1">
        <w:r w:rsidR="00D65AA1">
          <w:t>第一章总论</w:t>
        </w:r>
        <w:r w:rsidR="00D65AA1">
          <w:tab/>
        </w:r>
        <w:r>
          <w:fldChar w:fldCharType="begin"/>
        </w:r>
        <w:r w:rsidR="00D65AA1">
          <w:instrText xml:space="preserve"> PAGEREF _Toc12487 </w:instrText>
        </w:r>
        <w:r>
          <w:fldChar w:fldCharType="separate"/>
        </w:r>
        <w:r w:rsidR="00D65AA1">
          <w:t>4</w:t>
        </w:r>
        <w:r>
          <w:fldChar w:fldCharType="end"/>
        </w:r>
      </w:hyperlink>
    </w:p>
    <w:p w14:paraId="34621D2E" w14:textId="77777777" w:rsidR="00E514C7" w:rsidRDefault="00E01C0E">
      <w:pPr>
        <w:pStyle w:val="21"/>
        <w:tabs>
          <w:tab w:val="right" w:leader="hyphen" w:pos="8306"/>
        </w:tabs>
        <w:rPr>
          <w:rFonts w:hint="default"/>
        </w:rPr>
      </w:pPr>
      <w:hyperlink w:anchor="_Toc16638" w:history="1">
        <w:r w:rsidR="00D65AA1">
          <w:rPr>
            <w:rFonts w:cs="宋体"/>
          </w:rPr>
          <w:t>第一节法的本质与特征（</w:t>
        </w:r>
        <w:r w:rsidR="00D65AA1">
          <w:rPr>
            <w:rFonts w:cs="宋体"/>
          </w:rPr>
          <w:t>*</w:t>
        </w:r>
        <w:r w:rsidR="00D65AA1">
          <w:rPr>
            <w:rFonts w:cs="宋体"/>
          </w:rPr>
          <w:t>）</w:t>
        </w:r>
        <w:r w:rsidR="00D65AA1">
          <w:tab/>
        </w:r>
        <w:r w:rsidR="00E514C7">
          <w:fldChar w:fldCharType="begin"/>
        </w:r>
        <w:r w:rsidR="00D65AA1">
          <w:instrText xml:space="preserve"> PAGEREF _Toc16638 </w:instrText>
        </w:r>
        <w:r w:rsidR="00E514C7">
          <w:fldChar w:fldCharType="separate"/>
        </w:r>
        <w:r w:rsidR="00D65AA1">
          <w:t>4</w:t>
        </w:r>
        <w:r w:rsidR="00E514C7">
          <w:fldChar w:fldCharType="end"/>
        </w:r>
      </w:hyperlink>
    </w:p>
    <w:p w14:paraId="33064EE5" w14:textId="77777777" w:rsidR="00E514C7" w:rsidRDefault="00E01C0E">
      <w:pPr>
        <w:pStyle w:val="31"/>
        <w:tabs>
          <w:tab w:val="right" w:leader="hyphen" w:pos="8306"/>
        </w:tabs>
        <w:rPr>
          <w:rFonts w:hint="default"/>
        </w:rPr>
      </w:pPr>
      <w:hyperlink w:anchor="_Toc18066" w:history="1">
        <w:r w:rsidR="00D65AA1">
          <w:rPr>
            <w:rFonts w:hint="default"/>
          </w:rPr>
          <w:t>一、</w:t>
        </w:r>
        <w:r w:rsidR="00D65AA1">
          <w:rPr>
            <w:rFonts w:hint="default"/>
          </w:rPr>
          <w:t xml:space="preserve"> </w:t>
        </w:r>
        <w:r w:rsidR="00D65AA1">
          <w:t>法的本质</w:t>
        </w:r>
        <w:r w:rsidR="00D65AA1">
          <w:tab/>
        </w:r>
        <w:r w:rsidR="00E514C7">
          <w:fldChar w:fldCharType="begin"/>
        </w:r>
        <w:r w:rsidR="00D65AA1">
          <w:instrText xml:space="preserve"> PAGEREF _Toc18066 </w:instrText>
        </w:r>
        <w:r w:rsidR="00E514C7">
          <w:fldChar w:fldCharType="separate"/>
        </w:r>
        <w:r w:rsidR="00D65AA1">
          <w:t>4</w:t>
        </w:r>
        <w:r w:rsidR="00E514C7">
          <w:fldChar w:fldCharType="end"/>
        </w:r>
      </w:hyperlink>
    </w:p>
    <w:p w14:paraId="140D7139" w14:textId="77777777" w:rsidR="00E514C7" w:rsidRDefault="00E01C0E">
      <w:pPr>
        <w:pStyle w:val="41"/>
        <w:tabs>
          <w:tab w:val="right" w:leader="hyphen" w:pos="8306"/>
        </w:tabs>
      </w:pPr>
      <w:hyperlink w:anchor="_Toc27485" w:history="1">
        <w:r w:rsidR="00D65AA1">
          <w:t xml:space="preserve">1. </w:t>
        </w:r>
        <w:r w:rsidR="00D65AA1">
          <w:rPr>
            <w:rFonts w:hint="eastAsia"/>
          </w:rPr>
          <w:t>法是统治阶级的意志</w:t>
        </w:r>
        <w:r w:rsidR="00D65AA1">
          <w:tab/>
        </w:r>
        <w:r w:rsidR="00E514C7">
          <w:fldChar w:fldCharType="begin"/>
        </w:r>
        <w:r w:rsidR="00D65AA1">
          <w:instrText xml:space="preserve"> PAGEREF _Toc27485 </w:instrText>
        </w:r>
        <w:r w:rsidR="00E514C7">
          <w:fldChar w:fldCharType="separate"/>
        </w:r>
        <w:r w:rsidR="00D65AA1">
          <w:t>4</w:t>
        </w:r>
        <w:r w:rsidR="00E514C7">
          <w:fldChar w:fldCharType="end"/>
        </w:r>
      </w:hyperlink>
    </w:p>
    <w:p w14:paraId="62BD5CDD" w14:textId="77777777" w:rsidR="00E514C7" w:rsidRDefault="00E01C0E">
      <w:pPr>
        <w:pStyle w:val="41"/>
        <w:tabs>
          <w:tab w:val="right" w:leader="hyphen" w:pos="8306"/>
        </w:tabs>
      </w:pPr>
      <w:hyperlink w:anchor="_Toc5079" w:history="1">
        <w:r w:rsidR="00D65AA1">
          <w:t xml:space="preserve">2. </w:t>
        </w:r>
        <w:r w:rsidR="00D65AA1">
          <w:rPr>
            <w:rFonts w:hint="eastAsia"/>
          </w:rPr>
          <w:t>法是国家意志</w:t>
        </w:r>
        <w:r w:rsidR="00D65AA1">
          <w:tab/>
        </w:r>
        <w:r w:rsidR="00E514C7">
          <w:fldChar w:fldCharType="begin"/>
        </w:r>
        <w:r w:rsidR="00D65AA1">
          <w:instrText xml:space="preserve"> PAGEREF _Toc5079 </w:instrText>
        </w:r>
        <w:r w:rsidR="00E514C7">
          <w:fldChar w:fldCharType="separate"/>
        </w:r>
        <w:r w:rsidR="00D65AA1">
          <w:t>4</w:t>
        </w:r>
        <w:r w:rsidR="00E514C7">
          <w:fldChar w:fldCharType="end"/>
        </w:r>
      </w:hyperlink>
    </w:p>
    <w:p w14:paraId="15A07D3A" w14:textId="77777777" w:rsidR="00E514C7" w:rsidRDefault="00E01C0E">
      <w:pPr>
        <w:pStyle w:val="31"/>
        <w:tabs>
          <w:tab w:val="right" w:leader="hyphen" w:pos="8306"/>
        </w:tabs>
        <w:rPr>
          <w:rFonts w:hint="default"/>
        </w:rPr>
      </w:pPr>
      <w:hyperlink w:anchor="_Toc28552" w:history="1">
        <w:r w:rsidR="00D65AA1">
          <w:t>二、法的特征</w:t>
        </w:r>
        <w:r w:rsidR="00D65AA1">
          <w:tab/>
        </w:r>
        <w:r w:rsidR="00E514C7">
          <w:fldChar w:fldCharType="begin"/>
        </w:r>
        <w:r w:rsidR="00D65AA1">
          <w:instrText xml:space="preserve"> PAGEREF _Toc28552 </w:instrText>
        </w:r>
        <w:r w:rsidR="00E514C7">
          <w:fldChar w:fldCharType="separate"/>
        </w:r>
        <w:r w:rsidR="00D65AA1">
          <w:t>5</w:t>
        </w:r>
        <w:r w:rsidR="00E514C7">
          <w:fldChar w:fldCharType="end"/>
        </w:r>
      </w:hyperlink>
    </w:p>
    <w:p w14:paraId="48F0E5F9" w14:textId="77777777" w:rsidR="00E514C7" w:rsidRDefault="00E01C0E">
      <w:pPr>
        <w:pStyle w:val="21"/>
        <w:tabs>
          <w:tab w:val="right" w:leader="hyphen" w:pos="8306"/>
        </w:tabs>
        <w:rPr>
          <w:rFonts w:hint="default"/>
        </w:rPr>
      </w:pPr>
      <w:hyperlink w:anchor="_Toc20486" w:history="1">
        <w:r w:rsidR="00D65AA1">
          <w:t>第二节</w:t>
        </w:r>
        <w:r w:rsidR="00D65AA1">
          <w:t xml:space="preserve"> </w:t>
        </w:r>
        <w:r w:rsidR="00D65AA1">
          <w:t>法律关系三要素（</w:t>
        </w:r>
        <w:r w:rsidR="00D65AA1">
          <w:t>***</w:t>
        </w:r>
        <w:r w:rsidR="00D65AA1">
          <w:t>）</w:t>
        </w:r>
        <w:r w:rsidR="00D65AA1">
          <w:tab/>
        </w:r>
        <w:r w:rsidR="00E514C7">
          <w:fldChar w:fldCharType="begin"/>
        </w:r>
        <w:r w:rsidR="00D65AA1">
          <w:instrText xml:space="preserve"> PAGEREF _Toc20486 </w:instrText>
        </w:r>
        <w:r w:rsidR="00E514C7">
          <w:fldChar w:fldCharType="separate"/>
        </w:r>
        <w:r w:rsidR="00D65AA1">
          <w:t>5</w:t>
        </w:r>
        <w:r w:rsidR="00E514C7">
          <w:fldChar w:fldCharType="end"/>
        </w:r>
      </w:hyperlink>
    </w:p>
    <w:p w14:paraId="5CB35B5F" w14:textId="77777777" w:rsidR="00E514C7" w:rsidRDefault="00E01C0E">
      <w:pPr>
        <w:pStyle w:val="31"/>
        <w:tabs>
          <w:tab w:val="right" w:leader="hyphen" w:pos="8306"/>
        </w:tabs>
        <w:rPr>
          <w:rFonts w:hint="default"/>
        </w:rPr>
      </w:pPr>
      <w:hyperlink w:anchor="_Toc15116" w:history="1">
        <w:r w:rsidR="00D65AA1">
          <w:t>一、</w:t>
        </w:r>
        <w:r w:rsidR="00D65AA1">
          <w:t xml:space="preserve"> </w:t>
        </w:r>
        <w:r w:rsidR="00D65AA1">
          <w:t>法律关系</w:t>
        </w:r>
        <w:r w:rsidR="00D65AA1">
          <w:tab/>
        </w:r>
        <w:r w:rsidR="00E514C7">
          <w:fldChar w:fldCharType="begin"/>
        </w:r>
        <w:r w:rsidR="00D65AA1">
          <w:instrText xml:space="preserve"> PAGEREF _Toc15116 </w:instrText>
        </w:r>
        <w:r w:rsidR="00E514C7">
          <w:fldChar w:fldCharType="separate"/>
        </w:r>
        <w:r w:rsidR="00D65AA1">
          <w:t>5</w:t>
        </w:r>
        <w:r w:rsidR="00E514C7">
          <w:fldChar w:fldCharType="end"/>
        </w:r>
      </w:hyperlink>
    </w:p>
    <w:p w14:paraId="67C52426" w14:textId="77777777" w:rsidR="00E514C7" w:rsidRDefault="00E01C0E">
      <w:pPr>
        <w:pStyle w:val="31"/>
        <w:tabs>
          <w:tab w:val="right" w:leader="hyphen" w:pos="8306"/>
        </w:tabs>
        <w:rPr>
          <w:rFonts w:hint="default"/>
        </w:rPr>
      </w:pPr>
      <w:hyperlink w:anchor="_Toc24299" w:history="1">
        <w:r w:rsidR="00D65AA1">
          <w:t>二、</w:t>
        </w:r>
        <w:r w:rsidR="00D65AA1">
          <w:t xml:space="preserve"> </w:t>
        </w:r>
        <w:r w:rsidR="00D65AA1">
          <w:t>三要素</w:t>
        </w:r>
        <w:r w:rsidR="00D65AA1">
          <w:tab/>
        </w:r>
        <w:r w:rsidR="00E514C7">
          <w:fldChar w:fldCharType="begin"/>
        </w:r>
        <w:r w:rsidR="00D65AA1">
          <w:instrText xml:space="preserve"> PAGEREF _Toc24299 </w:instrText>
        </w:r>
        <w:r w:rsidR="00E514C7">
          <w:fldChar w:fldCharType="separate"/>
        </w:r>
        <w:r w:rsidR="00D65AA1">
          <w:t>5</w:t>
        </w:r>
        <w:r w:rsidR="00E514C7">
          <w:fldChar w:fldCharType="end"/>
        </w:r>
      </w:hyperlink>
    </w:p>
    <w:p w14:paraId="1108C171" w14:textId="77777777" w:rsidR="00E514C7" w:rsidRDefault="00E01C0E">
      <w:pPr>
        <w:pStyle w:val="31"/>
        <w:tabs>
          <w:tab w:val="right" w:leader="hyphen" w:pos="8306"/>
        </w:tabs>
        <w:rPr>
          <w:rFonts w:hint="default"/>
        </w:rPr>
      </w:pPr>
      <w:hyperlink w:anchor="_Toc25900" w:history="1">
        <w:r w:rsidR="00D65AA1">
          <w:t>三、</w:t>
        </w:r>
        <w:r w:rsidR="00D65AA1">
          <w:t xml:space="preserve"> </w:t>
        </w:r>
        <w:r w:rsidR="00D65AA1">
          <w:t>法律关系主体</w:t>
        </w:r>
        <w:r w:rsidR="00D65AA1">
          <w:tab/>
        </w:r>
        <w:r w:rsidR="00E514C7">
          <w:fldChar w:fldCharType="begin"/>
        </w:r>
        <w:r w:rsidR="00D65AA1">
          <w:instrText xml:space="preserve"> PAGEREF _Toc25900 </w:instrText>
        </w:r>
        <w:r w:rsidR="00E514C7">
          <w:fldChar w:fldCharType="separate"/>
        </w:r>
        <w:r w:rsidR="00D65AA1">
          <w:t>5</w:t>
        </w:r>
        <w:r w:rsidR="00E514C7">
          <w:fldChar w:fldCharType="end"/>
        </w:r>
      </w:hyperlink>
    </w:p>
    <w:p w14:paraId="17F1B44A" w14:textId="77777777" w:rsidR="00E514C7" w:rsidRDefault="00E01C0E">
      <w:pPr>
        <w:pStyle w:val="41"/>
        <w:tabs>
          <w:tab w:val="right" w:leader="hyphen" w:pos="8306"/>
        </w:tabs>
      </w:pPr>
      <w:hyperlink w:anchor="_Toc23228" w:history="1">
        <w:r w:rsidR="00D65AA1">
          <w:t xml:space="preserve">1. </w:t>
        </w:r>
        <w:r w:rsidR="00D65AA1">
          <w:rPr>
            <w:rFonts w:hint="eastAsia"/>
          </w:rPr>
          <w:t>主体种类</w:t>
        </w:r>
        <w:r w:rsidR="00D65AA1">
          <w:tab/>
        </w:r>
        <w:r w:rsidR="00E514C7">
          <w:fldChar w:fldCharType="begin"/>
        </w:r>
        <w:r w:rsidR="00D65AA1">
          <w:instrText xml:space="preserve"> PAGEREF _Toc23228 </w:instrText>
        </w:r>
        <w:r w:rsidR="00E514C7">
          <w:fldChar w:fldCharType="separate"/>
        </w:r>
        <w:r w:rsidR="00D65AA1">
          <w:t>5</w:t>
        </w:r>
        <w:r w:rsidR="00E514C7">
          <w:fldChar w:fldCharType="end"/>
        </w:r>
      </w:hyperlink>
    </w:p>
    <w:p w14:paraId="2E9E431D" w14:textId="77777777" w:rsidR="00E514C7" w:rsidRDefault="00E01C0E">
      <w:pPr>
        <w:pStyle w:val="41"/>
        <w:tabs>
          <w:tab w:val="right" w:leader="hyphen" w:pos="8306"/>
        </w:tabs>
      </w:pPr>
      <w:hyperlink w:anchor="_Toc1859" w:history="1">
        <w:r w:rsidR="00D65AA1">
          <w:t xml:space="preserve">2. </w:t>
        </w:r>
        <w:r w:rsidR="00D65AA1">
          <w:rPr>
            <w:rFonts w:hint="eastAsia"/>
          </w:rPr>
          <w:t>主体资格</w:t>
        </w:r>
        <w:r w:rsidR="00D65AA1">
          <w:tab/>
        </w:r>
        <w:r w:rsidR="00E514C7">
          <w:fldChar w:fldCharType="begin"/>
        </w:r>
        <w:r w:rsidR="00D65AA1">
          <w:instrText xml:space="preserve"> PAGEREF _Toc1859 </w:instrText>
        </w:r>
        <w:r w:rsidR="00E514C7">
          <w:fldChar w:fldCharType="separate"/>
        </w:r>
        <w:r w:rsidR="00D65AA1">
          <w:t>6</w:t>
        </w:r>
        <w:r w:rsidR="00E514C7">
          <w:fldChar w:fldCharType="end"/>
        </w:r>
      </w:hyperlink>
    </w:p>
    <w:p w14:paraId="08818D46" w14:textId="77777777" w:rsidR="00E514C7" w:rsidRDefault="00E01C0E">
      <w:pPr>
        <w:pStyle w:val="51"/>
        <w:tabs>
          <w:tab w:val="right" w:leader="hyphen" w:pos="8306"/>
        </w:tabs>
      </w:pPr>
      <w:hyperlink w:anchor="_Toc10112" w:history="1">
        <w:r w:rsidR="00D65AA1">
          <w:t xml:space="preserve">① </w:t>
        </w:r>
        <w:r w:rsidR="00D65AA1">
          <w:rPr>
            <w:rFonts w:hint="eastAsia"/>
          </w:rPr>
          <w:t>权利能力和行为能力</w:t>
        </w:r>
        <w:r w:rsidR="00D65AA1">
          <w:tab/>
        </w:r>
        <w:r w:rsidR="00E514C7">
          <w:fldChar w:fldCharType="begin"/>
        </w:r>
        <w:r w:rsidR="00D65AA1">
          <w:instrText xml:space="preserve"> PAGEREF _Toc10112 </w:instrText>
        </w:r>
        <w:r w:rsidR="00E514C7">
          <w:fldChar w:fldCharType="separate"/>
        </w:r>
        <w:r w:rsidR="00D65AA1">
          <w:t>6</w:t>
        </w:r>
        <w:r w:rsidR="00E514C7">
          <w:fldChar w:fldCharType="end"/>
        </w:r>
      </w:hyperlink>
    </w:p>
    <w:p w14:paraId="6D1572D2" w14:textId="77777777" w:rsidR="00E514C7" w:rsidRDefault="00E01C0E">
      <w:pPr>
        <w:pStyle w:val="51"/>
        <w:tabs>
          <w:tab w:val="right" w:leader="hyphen" w:pos="8306"/>
        </w:tabs>
      </w:pPr>
      <w:hyperlink w:anchor="_Toc11522" w:history="1">
        <w:r w:rsidR="00D65AA1">
          <w:t xml:space="preserve">② </w:t>
        </w:r>
        <w:r w:rsidR="00D65AA1">
          <w:rPr>
            <w:rFonts w:hint="eastAsia"/>
          </w:rPr>
          <w:t>自然人的权利能力和行为能力</w:t>
        </w:r>
        <w:r w:rsidR="00D65AA1">
          <w:tab/>
        </w:r>
        <w:r w:rsidR="00E514C7">
          <w:fldChar w:fldCharType="begin"/>
        </w:r>
        <w:r w:rsidR="00D65AA1">
          <w:instrText xml:space="preserve"> PAGEREF _Toc11522 </w:instrText>
        </w:r>
        <w:r w:rsidR="00E514C7">
          <w:fldChar w:fldCharType="separate"/>
        </w:r>
        <w:r w:rsidR="00D65AA1">
          <w:t>6</w:t>
        </w:r>
        <w:r w:rsidR="00E514C7">
          <w:fldChar w:fldCharType="end"/>
        </w:r>
      </w:hyperlink>
    </w:p>
    <w:p w14:paraId="6AE2CB90" w14:textId="77777777" w:rsidR="00E514C7" w:rsidRDefault="00E01C0E">
      <w:pPr>
        <w:pStyle w:val="51"/>
        <w:tabs>
          <w:tab w:val="right" w:leader="hyphen" w:pos="8306"/>
        </w:tabs>
      </w:pPr>
      <w:hyperlink w:anchor="_Toc8894" w:history="1">
        <w:r w:rsidR="00D65AA1">
          <w:rPr>
            <w:rFonts w:hint="eastAsia"/>
          </w:rPr>
          <w:t>③法人以及其他组织的权利能力与行为能力</w:t>
        </w:r>
        <w:r w:rsidR="00D65AA1">
          <w:tab/>
        </w:r>
        <w:r w:rsidR="00E514C7">
          <w:fldChar w:fldCharType="begin"/>
        </w:r>
        <w:r w:rsidR="00D65AA1">
          <w:instrText xml:space="preserve"> PAGEREF _Toc8894 </w:instrText>
        </w:r>
        <w:r w:rsidR="00E514C7">
          <w:fldChar w:fldCharType="separate"/>
        </w:r>
        <w:r w:rsidR="00D65AA1">
          <w:t>6</w:t>
        </w:r>
        <w:r w:rsidR="00E514C7">
          <w:fldChar w:fldCharType="end"/>
        </w:r>
      </w:hyperlink>
    </w:p>
    <w:p w14:paraId="19A83519" w14:textId="77777777" w:rsidR="00E514C7" w:rsidRDefault="00E01C0E">
      <w:pPr>
        <w:pStyle w:val="31"/>
        <w:tabs>
          <w:tab w:val="right" w:leader="hyphen" w:pos="8306"/>
        </w:tabs>
        <w:rPr>
          <w:rFonts w:hint="default"/>
        </w:rPr>
      </w:pPr>
      <w:hyperlink w:anchor="_Toc17393" w:history="1">
        <w:r w:rsidR="00D65AA1">
          <w:t>四、内容</w:t>
        </w:r>
        <w:r w:rsidR="00D65AA1">
          <w:tab/>
        </w:r>
        <w:r w:rsidR="00E514C7">
          <w:fldChar w:fldCharType="begin"/>
        </w:r>
        <w:r w:rsidR="00D65AA1">
          <w:instrText xml:space="preserve"> PAGEREF _Toc17393 </w:instrText>
        </w:r>
        <w:r w:rsidR="00E514C7">
          <w:fldChar w:fldCharType="separate"/>
        </w:r>
        <w:r w:rsidR="00D65AA1">
          <w:t>7</w:t>
        </w:r>
        <w:r w:rsidR="00E514C7">
          <w:fldChar w:fldCharType="end"/>
        </w:r>
      </w:hyperlink>
    </w:p>
    <w:p w14:paraId="6509B534" w14:textId="77777777" w:rsidR="00E514C7" w:rsidRDefault="00E01C0E">
      <w:pPr>
        <w:pStyle w:val="41"/>
        <w:tabs>
          <w:tab w:val="right" w:leader="hyphen" w:pos="8306"/>
        </w:tabs>
      </w:pPr>
      <w:hyperlink w:anchor="_Toc22934" w:history="1">
        <w:r w:rsidR="00D65AA1">
          <w:rPr>
            <w:rFonts w:hint="eastAsia"/>
          </w:rPr>
          <w:t>1.</w:t>
        </w:r>
        <w:r w:rsidR="00D65AA1">
          <w:rPr>
            <w:rFonts w:hint="eastAsia"/>
          </w:rPr>
          <w:t>法律关系的内容</w:t>
        </w:r>
        <w:r w:rsidR="00D65AA1">
          <w:tab/>
        </w:r>
        <w:r w:rsidR="00E514C7">
          <w:fldChar w:fldCharType="begin"/>
        </w:r>
        <w:r w:rsidR="00D65AA1">
          <w:instrText xml:space="preserve"> PAGEREF _Toc22934 </w:instrText>
        </w:r>
        <w:r w:rsidR="00E514C7">
          <w:fldChar w:fldCharType="separate"/>
        </w:r>
        <w:r w:rsidR="00D65AA1">
          <w:t>7</w:t>
        </w:r>
        <w:r w:rsidR="00E514C7">
          <w:fldChar w:fldCharType="end"/>
        </w:r>
      </w:hyperlink>
    </w:p>
    <w:p w14:paraId="407983C7" w14:textId="77777777" w:rsidR="00E514C7" w:rsidRDefault="00E01C0E">
      <w:pPr>
        <w:pStyle w:val="41"/>
        <w:tabs>
          <w:tab w:val="right" w:leader="hyphen" w:pos="8306"/>
        </w:tabs>
      </w:pPr>
      <w:hyperlink w:anchor="_Toc27543" w:history="1">
        <w:r w:rsidR="00D65AA1">
          <w:rPr>
            <w:rFonts w:hint="eastAsia"/>
          </w:rPr>
          <w:t>3.</w:t>
        </w:r>
        <w:r w:rsidR="00D65AA1">
          <w:rPr>
            <w:rFonts w:hint="eastAsia"/>
          </w:rPr>
          <w:t>法律义务</w:t>
        </w:r>
        <w:r w:rsidR="00D65AA1">
          <w:tab/>
        </w:r>
        <w:r w:rsidR="00E514C7">
          <w:fldChar w:fldCharType="begin"/>
        </w:r>
        <w:r w:rsidR="00D65AA1">
          <w:instrText xml:space="preserve"> PAGEREF _Toc27543 </w:instrText>
        </w:r>
        <w:r w:rsidR="00E514C7">
          <w:fldChar w:fldCharType="separate"/>
        </w:r>
        <w:r w:rsidR="00D65AA1">
          <w:t>7</w:t>
        </w:r>
        <w:r w:rsidR="00E514C7">
          <w:fldChar w:fldCharType="end"/>
        </w:r>
      </w:hyperlink>
    </w:p>
    <w:p w14:paraId="10C134C0" w14:textId="77777777" w:rsidR="00E514C7" w:rsidRDefault="00E01C0E">
      <w:pPr>
        <w:pStyle w:val="31"/>
        <w:tabs>
          <w:tab w:val="right" w:leader="hyphen" w:pos="8306"/>
        </w:tabs>
        <w:rPr>
          <w:rFonts w:hint="default"/>
        </w:rPr>
      </w:pPr>
      <w:hyperlink w:anchor="_Toc16564" w:history="1">
        <w:r w:rsidR="00D65AA1">
          <w:t>五、客体</w:t>
        </w:r>
        <w:r w:rsidR="00D65AA1">
          <w:tab/>
        </w:r>
        <w:r w:rsidR="00E514C7">
          <w:fldChar w:fldCharType="begin"/>
        </w:r>
        <w:r w:rsidR="00D65AA1">
          <w:instrText xml:space="preserve"> PAGEREF _Toc16564 </w:instrText>
        </w:r>
        <w:r w:rsidR="00E514C7">
          <w:fldChar w:fldCharType="separate"/>
        </w:r>
        <w:r w:rsidR="00D65AA1">
          <w:t>7</w:t>
        </w:r>
        <w:r w:rsidR="00E514C7">
          <w:fldChar w:fldCharType="end"/>
        </w:r>
      </w:hyperlink>
    </w:p>
    <w:p w14:paraId="5F1159DA" w14:textId="77777777" w:rsidR="00E514C7" w:rsidRDefault="00E01C0E">
      <w:pPr>
        <w:pStyle w:val="21"/>
        <w:tabs>
          <w:tab w:val="right" w:leader="hyphen" w:pos="8306"/>
        </w:tabs>
        <w:rPr>
          <w:rFonts w:hint="default"/>
        </w:rPr>
      </w:pPr>
      <w:hyperlink w:anchor="_Toc21551" w:history="1">
        <w:r w:rsidR="00D65AA1">
          <w:t>第三节</w:t>
        </w:r>
        <w:r w:rsidR="00D65AA1">
          <w:t xml:space="preserve"> </w:t>
        </w:r>
        <w:r w:rsidR="00D65AA1">
          <w:t>法律事实（</w:t>
        </w:r>
        <w:r w:rsidR="00D65AA1">
          <w:t>**</w:t>
        </w:r>
        <w:r w:rsidR="00D65AA1">
          <w:t>）</w:t>
        </w:r>
        <w:r w:rsidR="00D65AA1">
          <w:tab/>
        </w:r>
        <w:r w:rsidR="00E514C7">
          <w:fldChar w:fldCharType="begin"/>
        </w:r>
        <w:r w:rsidR="00D65AA1">
          <w:instrText xml:space="preserve"> PAGEREF _Toc21551 </w:instrText>
        </w:r>
        <w:r w:rsidR="00E514C7">
          <w:fldChar w:fldCharType="separate"/>
        </w:r>
        <w:r w:rsidR="00D65AA1">
          <w:t>8</w:t>
        </w:r>
        <w:r w:rsidR="00E514C7">
          <w:fldChar w:fldCharType="end"/>
        </w:r>
      </w:hyperlink>
    </w:p>
    <w:p w14:paraId="37B0F190" w14:textId="77777777" w:rsidR="00E514C7" w:rsidRDefault="00E01C0E">
      <w:pPr>
        <w:pStyle w:val="31"/>
        <w:tabs>
          <w:tab w:val="right" w:leader="hyphen" w:pos="8306"/>
        </w:tabs>
        <w:rPr>
          <w:rFonts w:hint="default"/>
        </w:rPr>
      </w:pPr>
      <w:hyperlink w:anchor="_Toc1207" w:history="1">
        <w:r w:rsidR="00D65AA1">
          <w:t>一、法律事实：</w:t>
        </w:r>
        <w:r w:rsidR="00D65AA1">
          <w:tab/>
        </w:r>
        <w:r w:rsidR="00E514C7">
          <w:fldChar w:fldCharType="begin"/>
        </w:r>
        <w:r w:rsidR="00D65AA1">
          <w:instrText xml:space="preserve"> PAGEREF _Toc1207 </w:instrText>
        </w:r>
        <w:r w:rsidR="00E514C7">
          <w:fldChar w:fldCharType="separate"/>
        </w:r>
        <w:r w:rsidR="00D65AA1">
          <w:t>8</w:t>
        </w:r>
        <w:r w:rsidR="00E514C7">
          <w:fldChar w:fldCharType="end"/>
        </w:r>
      </w:hyperlink>
    </w:p>
    <w:p w14:paraId="1A2FF456" w14:textId="77777777" w:rsidR="00E514C7" w:rsidRDefault="00E01C0E">
      <w:pPr>
        <w:pStyle w:val="31"/>
        <w:tabs>
          <w:tab w:val="right" w:leader="hyphen" w:pos="8306"/>
        </w:tabs>
        <w:rPr>
          <w:rFonts w:hint="default"/>
        </w:rPr>
      </w:pPr>
      <w:hyperlink w:anchor="_Toc2018" w:history="1">
        <w:r w:rsidR="00D65AA1">
          <w:t>二、分类标准：是否以当事人的意志为转移。</w:t>
        </w:r>
        <w:r w:rsidR="00D65AA1">
          <w:tab/>
        </w:r>
        <w:r w:rsidR="00E514C7">
          <w:fldChar w:fldCharType="begin"/>
        </w:r>
        <w:r w:rsidR="00D65AA1">
          <w:instrText xml:space="preserve"> PAGEREF _Toc2018 </w:instrText>
        </w:r>
        <w:r w:rsidR="00E514C7">
          <w:fldChar w:fldCharType="separate"/>
        </w:r>
        <w:r w:rsidR="00D65AA1">
          <w:t>8</w:t>
        </w:r>
        <w:r w:rsidR="00E514C7">
          <w:fldChar w:fldCharType="end"/>
        </w:r>
      </w:hyperlink>
    </w:p>
    <w:p w14:paraId="3CBD449C" w14:textId="77777777" w:rsidR="00E514C7" w:rsidRDefault="00E01C0E">
      <w:pPr>
        <w:pStyle w:val="41"/>
        <w:tabs>
          <w:tab w:val="right" w:leader="hyphen" w:pos="8306"/>
        </w:tabs>
      </w:pPr>
      <w:hyperlink w:anchor="_Toc32520" w:history="1">
        <w:r w:rsidR="00D65AA1">
          <w:rPr>
            <w:rFonts w:hint="eastAsia"/>
          </w:rPr>
          <w:t>（一）法律事件——不以当事人的意志为转移</w:t>
        </w:r>
        <w:r w:rsidR="00D65AA1">
          <w:tab/>
        </w:r>
        <w:r w:rsidR="00E514C7">
          <w:fldChar w:fldCharType="begin"/>
        </w:r>
        <w:r w:rsidR="00D65AA1">
          <w:instrText xml:space="preserve"> PAGEREF _Toc32520 </w:instrText>
        </w:r>
        <w:r w:rsidR="00E514C7">
          <w:fldChar w:fldCharType="separate"/>
        </w:r>
        <w:r w:rsidR="00D65AA1">
          <w:t>8</w:t>
        </w:r>
        <w:r w:rsidR="00E514C7">
          <w:fldChar w:fldCharType="end"/>
        </w:r>
      </w:hyperlink>
    </w:p>
    <w:p w14:paraId="43FDE572" w14:textId="77777777" w:rsidR="00E514C7" w:rsidRDefault="00E01C0E">
      <w:pPr>
        <w:pStyle w:val="41"/>
        <w:tabs>
          <w:tab w:val="right" w:leader="hyphen" w:pos="8306"/>
        </w:tabs>
      </w:pPr>
      <w:hyperlink w:anchor="_Toc6865" w:history="1">
        <w:r w:rsidR="00D65AA1">
          <w:rPr>
            <w:rFonts w:hint="eastAsia"/>
          </w:rPr>
          <w:t>（二）法律行为</w:t>
        </w:r>
        <w:r w:rsidR="00D65AA1">
          <w:tab/>
        </w:r>
        <w:r w:rsidR="00E514C7">
          <w:fldChar w:fldCharType="begin"/>
        </w:r>
        <w:r w:rsidR="00D65AA1">
          <w:instrText xml:space="preserve"> PAGEREF _Toc6865 </w:instrText>
        </w:r>
        <w:r w:rsidR="00E514C7">
          <w:fldChar w:fldCharType="separate"/>
        </w:r>
        <w:r w:rsidR="00D65AA1">
          <w:t>8</w:t>
        </w:r>
        <w:r w:rsidR="00E514C7">
          <w:fldChar w:fldCharType="end"/>
        </w:r>
      </w:hyperlink>
    </w:p>
    <w:p w14:paraId="7E5818E8" w14:textId="77777777" w:rsidR="00E514C7" w:rsidRDefault="00E01C0E">
      <w:pPr>
        <w:pStyle w:val="21"/>
        <w:tabs>
          <w:tab w:val="right" w:leader="hyphen" w:pos="8306"/>
        </w:tabs>
        <w:rPr>
          <w:rFonts w:hint="default"/>
        </w:rPr>
      </w:pPr>
      <w:hyperlink w:anchor="_Toc31286" w:history="1">
        <w:r w:rsidR="00D65AA1">
          <w:t>第四节</w:t>
        </w:r>
        <w:r w:rsidR="00D65AA1">
          <w:t xml:space="preserve"> </w:t>
        </w:r>
        <w:r w:rsidR="00D65AA1">
          <w:t>法的形式和分类</w:t>
        </w:r>
        <w:r w:rsidR="00D65AA1">
          <w:tab/>
        </w:r>
        <w:r w:rsidR="00E514C7">
          <w:fldChar w:fldCharType="begin"/>
        </w:r>
        <w:r w:rsidR="00D65AA1">
          <w:instrText xml:space="preserve"> PAGEREF _Toc31286 </w:instrText>
        </w:r>
        <w:r w:rsidR="00E514C7">
          <w:fldChar w:fldCharType="separate"/>
        </w:r>
        <w:r w:rsidR="00D65AA1">
          <w:t>9</w:t>
        </w:r>
        <w:r w:rsidR="00E514C7">
          <w:fldChar w:fldCharType="end"/>
        </w:r>
      </w:hyperlink>
    </w:p>
    <w:p w14:paraId="14C07BF6" w14:textId="77777777" w:rsidR="00E514C7" w:rsidRDefault="00E01C0E">
      <w:pPr>
        <w:pStyle w:val="31"/>
        <w:tabs>
          <w:tab w:val="right" w:leader="hyphen" w:pos="8306"/>
        </w:tabs>
        <w:rPr>
          <w:rFonts w:hint="default"/>
        </w:rPr>
      </w:pPr>
      <w:hyperlink w:anchor="_Toc24698" w:history="1">
        <w:r w:rsidR="00D65AA1">
          <w:t>（一）法的形式</w:t>
        </w:r>
        <w:r w:rsidR="00D65AA1">
          <w:tab/>
        </w:r>
        <w:r w:rsidR="00E514C7">
          <w:fldChar w:fldCharType="begin"/>
        </w:r>
        <w:r w:rsidR="00D65AA1">
          <w:instrText xml:space="preserve"> PAGEREF _Toc24698 </w:instrText>
        </w:r>
        <w:r w:rsidR="00E514C7">
          <w:fldChar w:fldCharType="separate"/>
        </w:r>
        <w:r w:rsidR="00D65AA1">
          <w:t>9</w:t>
        </w:r>
        <w:r w:rsidR="00E514C7">
          <w:fldChar w:fldCharType="end"/>
        </w:r>
      </w:hyperlink>
    </w:p>
    <w:p w14:paraId="376053A0" w14:textId="77777777" w:rsidR="00E514C7" w:rsidRDefault="00E01C0E">
      <w:pPr>
        <w:pStyle w:val="31"/>
        <w:tabs>
          <w:tab w:val="right" w:leader="hyphen" w:pos="8306"/>
        </w:tabs>
        <w:rPr>
          <w:rFonts w:hint="default"/>
        </w:rPr>
      </w:pPr>
      <w:hyperlink w:anchor="_Toc2633" w:history="1">
        <w:r w:rsidR="00D65AA1">
          <w:t>（二）法律效力等级及其适用规则</w:t>
        </w:r>
        <w:r w:rsidR="00D65AA1">
          <w:tab/>
        </w:r>
        <w:r w:rsidR="00E514C7">
          <w:fldChar w:fldCharType="begin"/>
        </w:r>
        <w:r w:rsidR="00D65AA1">
          <w:instrText xml:space="preserve"> PAGEREF _Toc2633 </w:instrText>
        </w:r>
        <w:r w:rsidR="00E514C7">
          <w:fldChar w:fldCharType="separate"/>
        </w:r>
        <w:r w:rsidR="00D65AA1">
          <w:t>10</w:t>
        </w:r>
        <w:r w:rsidR="00E514C7">
          <w:fldChar w:fldCharType="end"/>
        </w:r>
      </w:hyperlink>
    </w:p>
    <w:p w14:paraId="0574F101" w14:textId="77777777" w:rsidR="00E514C7" w:rsidRDefault="00E01C0E">
      <w:pPr>
        <w:pStyle w:val="41"/>
        <w:tabs>
          <w:tab w:val="right" w:leader="hyphen" w:pos="8306"/>
        </w:tabs>
      </w:pPr>
      <w:hyperlink w:anchor="_Toc31035" w:history="1">
        <w:r w:rsidR="00D65AA1">
          <w:rPr>
            <w:rFonts w:hint="eastAsia"/>
          </w:rPr>
          <w:t>4.</w:t>
        </w:r>
        <w:r w:rsidR="00D65AA1">
          <w:rPr>
            <w:rFonts w:hint="eastAsia"/>
          </w:rPr>
          <w:t>新的一般规定与旧的特殊规定不一致——谁来做裁判</w:t>
        </w:r>
        <w:r w:rsidR="00D65AA1">
          <w:tab/>
        </w:r>
        <w:r w:rsidR="00E514C7">
          <w:fldChar w:fldCharType="begin"/>
        </w:r>
        <w:r w:rsidR="00D65AA1">
          <w:instrText xml:space="preserve"> PAGEREF _Toc31035 </w:instrText>
        </w:r>
        <w:r w:rsidR="00E514C7">
          <w:fldChar w:fldCharType="separate"/>
        </w:r>
        <w:r w:rsidR="00D65AA1">
          <w:t>10</w:t>
        </w:r>
        <w:r w:rsidR="00E514C7">
          <w:fldChar w:fldCharType="end"/>
        </w:r>
      </w:hyperlink>
    </w:p>
    <w:p w14:paraId="724E589A" w14:textId="77777777" w:rsidR="00E514C7" w:rsidRDefault="00E01C0E">
      <w:pPr>
        <w:pStyle w:val="31"/>
        <w:tabs>
          <w:tab w:val="right" w:leader="hyphen" w:pos="8306"/>
        </w:tabs>
        <w:rPr>
          <w:rFonts w:hint="default"/>
        </w:rPr>
      </w:pPr>
      <w:hyperlink w:anchor="_Toc8373" w:history="1">
        <w:r w:rsidR="00D65AA1">
          <w:t>（三）法的分类</w:t>
        </w:r>
        <w:r w:rsidR="00D65AA1">
          <w:tab/>
        </w:r>
        <w:r w:rsidR="00E514C7">
          <w:fldChar w:fldCharType="begin"/>
        </w:r>
        <w:r w:rsidR="00D65AA1">
          <w:instrText xml:space="preserve"> PAGEREF _Toc8373 </w:instrText>
        </w:r>
        <w:r w:rsidR="00E514C7">
          <w:fldChar w:fldCharType="separate"/>
        </w:r>
        <w:r w:rsidR="00D65AA1">
          <w:t>10</w:t>
        </w:r>
        <w:r w:rsidR="00E514C7">
          <w:fldChar w:fldCharType="end"/>
        </w:r>
      </w:hyperlink>
    </w:p>
    <w:p w14:paraId="42A9F059" w14:textId="77777777" w:rsidR="00E514C7" w:rsidRDefault="00E01C0E">
      <w:pPr>
        <w:pStyle w:val="21"/>
        <w:tabs>
          <w:tab w:val="right" w:leader="hyphen" w:pos="8306"/>
        </w:tabs>
        <w:rPr>
          <w:rFonts w:hint="default"/>
        </w:rPr>
      </w:pPr>
      <w:hyperlink w:anchor="_Toc24838" w:history="1">
        <w:r w:rsidR="00D65AA1">
          <w:t>第五节</w:t>
        </w:r>
        <w:r w:rsidR="00D65AA1">
          <w:t xml:space="preserve"> </w:t>
        </w:r>
        <w:r w:rsidR="00D65AA1">
          <w:t>法律责任（</w:t>
        </w:r>
        <w:r w:rsidR="00D65AA1">
          <w:t>***</w:t>
        </w:r>
        <w:r w:rsidR="00D65AA1">
          <w:t>）</w:t>
        </w:r>
        <w:r w:rsidR="00D65AA1">
          <w:tab/>
        </w:r>
        <w:r w:rsidR="00E514C7">
          <w:fldChar w:fldCharType="begin"/>
        </w:r>
        <w:r w:rsidR="00D65AA1">
          <w:instrText xml:space="preserve"> PAGEREF _Toc24838 </w:instrText>
        </w:r>
        <w:r w:rsidR="00E514C7">
          <w:fldChar w:fldCharType="separate"/>
        </w:r>
        <w:r w:rsidR="00D65AA1">
          <w:t>11</w:t>
        </w:r>
        <w:r w:rsidR="00E514C7">
          <w:fldChar w:fldCharType="end"/>
        </w:r>
      </w:hyperlink>
    </w:p>
    <w:p w14:paraId="0C766F76" w14:textId="77777777" w:rsidR="00E514C7" w:rsidRDefault="00E01C0E">
      <w:pPr>
        <w:pStyle w:val="31"/>
        <w:tabs>
          <w:tab w:val="right" w:leader="hyphen" w:pos="8306"/>
        </w:tabs>
        <w:rPr>
          <w:rFonts w:hint="default"/>
        </w:rPr>
      </w:pPr>
      <w:hyperlink w:anchor="_Toc205" w:history="1">
        <w:r w:rsidR="00D65AA1">
          <w:t>一、法律责任的类型</w:t>
        </w:r>
        <w:r w:rsidR="00D65AA1">
          <w:tab/>
        </w:r>
        <w:r w:rsidR="00E514C7">
          <w:fldChar w:fldCharType="begin"/>
        </w:r>
        <w:r w:rsidR="00D65AA1">
          <w:instrText xml:space="preserve"> PAGEREF _Toc205 </w:instrText>
        </w:r>
        <w:r w:rsidR="00E514C7">
          <w:fldChar w:fldCharType="separate"/>
        </w:r>
        <w:r w:rsidR="00D65AA1">
          <w:t>11</w:t>
        </w:r>
        <w:r w:rsidR="00E514C7">
          <w:fldChar w:fldCharType="end"/>
        </w:r>
      </w:hyperlink>
    </w:p>
    <w:p w14:paraId="369EAF46" w14:textId="77777777" w:rsidR="00E514C7" w:rsidRDefault="00E01C0E">
      <w:pPr>
        <w:pStyle w:val="41"/>
        <w:tabs>
          <w:tab w:val="right" w:leader="hyphen" w:pos="8306"/>
        </w:tabs>
      </w:pPr>
      <w:hyperlink w:anchor="_Toc12407" w:history="1">
        <w:r w:rsidR="00D65AA1">
          <w:rPr>
            <w:rFonts w:hint="eastAsia"/>
          </w:rPr>
          <w:t>（一）民事责任</w:t>
        </w:r>
        <w:r w:rsidR="00D65AA1">
          <w:tab/>
        </w:r>
        <w:r w:rsidR="00E514C7">
          <w:fldChar w:fldCharType="begin"/>
        </w:r>
        <w:r w:rsidR="00D65AA1">
          <w:instrText xml:space="preserve"> PAGEREF _Toc12407 </w:instrText>
        </w:r>
        <w:r w:rsidR="00E514C7">
          <w:fldChar w:fldCharType="separate"/>
        </w:r>
        <w:r w:rsidR="00D65AA1">
          <w:t>11</w:t>
        </w:r>
        <w:r w:rsidR="00E514C7">
          <w:fldChar w:fldCharType="end"/>
        </w:r>
      </w:hyperlink>
    </w:p>
    <w:p w14:paraId="00B6ED1F" w14:textId="77777777" w:rsidR="00E514C7" w:rsidRDefault="00E01C0E">
      <w:pPr>
        <w:pStyle w:val="41"/>
        <w:tabs>
          <w:tab w:val="right" w:leader="hyphen" w:pos="8306"/>
        </w:tabs>
      </w:pPr>
      <w:hyperlink w:anchor="_Toc8425" w:history="1">
        <w:r w:rsidR="00D65AA1">
          <w:rPr>
            <w:rFonts w:hint="eastAsia"/>
          </w:rPr>
          <w:t>（二）行政责任（违法）</w:t>
        </w:r>
        <w:r w:rsidR="00D65AA1">
          <w:tab/>
        </w:r>
        <w:r w:rsidR="00E514C7">
          <w:fldChar w:fldCharType="begin"/>
        </w:r>
        <w:r w:rsidR="00D65AA1">
          <w:instrText xml:space="preserve"> PAGEREF _Toc8425 </w:instrText>
        </w:r>
        <w:r w:rsidR="00E514C7">
          <w:fldChar w:fldCharType="separate"/>
        </w:r>
        <w:r w:rsidR="00D65AA1">
          <w:t>11</w:t>
        </w:r>
        <w:r w:rsidR="00E514C7">
          <w:fldChar w:fldCharType="end"/>
        </w:r>
      </w:hyperlink>
    </w:p>
    <w:p w14:paraId="04B365D4" w14:textId="77777777" w:rsidR="00E514C7" w:rsidRDefault="00E01C0E">
      <w:pPr>
        <w:pStyle w:val="41"/>
        <w:tabs>
          <w:tab w:val="right" w:leader="hyphen" w:pos="8306"/>
        </w:tabs>
      </w:pPr>
      <w:hyperlink w:anchor="_Toc3060" w:history="1">
        <w:r w:rsidR="00D65AA1">
          <w:rPr>
            <w:rFonts w:hint="eastAsia"/>
          </w:rPr>
          <w:t>（三）刑事责任（犯罪）</w:t>
        </w:r>
        <w:r w:rsidR="00D65AA1">
          <w:tab/>
        </w:r>
        <w:r w:rsidR="00E514C7">
          <w:fldChar w:fldCharType="begin"/>
        </w:r>
        <w:r w:rsidR="00D65AA1">
          <w:instrText xml:space="preserve"> PAGEREF _Toc3060 </w:instrText>
        </w:r>
        <w:r w:rsidR="00E514C7">
          <w:fldChar w:fldCharType="separate"/>
        </w:r>
        <w:r w:rsidR="00D65AA1">
          <w:t>11</w:t>
        </w:r>
        <w:r w:rsidR="00E514C7">
          <w:fldChar w:fldCharType="end"/>
        </w:r>
      </w:hyperlink>
    </w:p>
    <w:p w14:paraId="715625E5" w14:textId="77777777" w:rsidR="00E514C7" w:rsidRDefault="00E01C0E">
      <w:pPr>
        <w:pStyle w:val="21"/>
        <w:tabs>
          <w:tab w:val="right" w:leader="hyphen" w:pos="8306"/>
        </w:tabs>
        <w:rPr>
          <w:rFonts w:hint="default"/>
        </w:rPr>
      </w:pPr>
      <w:hyperlink w:anchor="_Toc9627" w:history="1">
        <w:r w:rsidR="00D65AA1">
          <w:t>第六节平等主体经济纠纷解决途径概述（</w:t>
        </w:r>
        <w:r w:rsidR="00D65AA1">
          <w:t>*</w:t>
        </w:r>
        <w:r w:rsidR="00D65AA1">
          <w:t>）</w:t>
        </w:r>
        <w:r w:rsidR="00D65AA1">
          <w:tab/>
        </w:r>
        <w:r w:rsidR="00E514C7">
          <w:fldChar w:fldCharType="begin"/>
        </w:r>
        <w:r w:rsidR="00D65AA1">
          <w:instrText xml:space="preserve"> PAGEREF _Toc9627 </w:instrText>
        </w:r>
        <w:r w:rsidR="00E514C7">
          <w:fldChar w:fldCharType="separate"/>
        </w:r>
        <w:r w:rsidR="00D65AA1">
          <w:t>12</w:t>
        </w:r>
        <w:r w:rsidR="00E514C7">
          <w:fldChar w:fldCharType="end"/>
        </w:r>
      </w:hyperlink>
    </w:p>
    <w:p w14:paraId="10F8AA27" w14:textId="77777777" w:rsidR="00E514C7" w:rsidRDefault="00E01C0E">
      <w:pPr>
        <w:pStyle w:val="31"/>
        <w:tabs>
          <w:tab w:val="right" w:leader="hyphen" w:pos="8306"/>
        </w:tabs>
        <w:rPr>
          <w:rFonts w:hint="default"/>
        </w:rPr>
      </w:pPr>
      <w:hyperlink w:anchor="_Toc22660" w:history="1">
        <w:r w:rsidR="00D65AA1">
          <w:t>一、概述</w:t>
        </w:r>
        <w:r w:rsidR="00D65AA1">
          <w:tab/>
        </w:r>
        <w:r w:rsidR="00E514C7">
          <w:fldChar w:fldCharType="begin"/>
        </w:r>
        <w:r w:rsidR="00D65AA1">
          <w:instrText xml:space="preserve"> PAGEREF _Toc22660 </w:instrText>
        </w:r>
        <w:r w:rsidR="00E514C7">
          <w:fldChar w:fldCharType="separate"/>
        </w:r>
        <w:r w:rsidR="00D65AA1">
          <w:t>12</w:t>
        </w:r>
        <w:r w:rsidR="00E514C7">
          <w:fldChar w:fldCharType="end"/>
        </w:r>
      </w:hyperlink>
    </w:p>
    <w:p w14:paraId="2EA45A3C" w14:textId="77777777" w:rsidR="00E514C7" w:rsidRDefault="00E01C0E">
      <w:pPr>
        <w:pStyle w:val="31"/>
        <w:tabs>
          <w:tab w:val="right" w:leader="hyphen" w:pos="8306"/>
        </w:tabs>
        <w:rPr>
          <w:rFonts w:hint="default"/>
        </w:rPr>
      </w:pPr>
      <w:hyperlink w:anchor="_Toc20386" w:history="1">
        <w:r w:rsidR="00D65AA1">
          <w:t>二、（经济）仲裁（</w:t>
        </w:r>
        <w:r w:rsidR="00D65AA1">
          <w:t>***</w:t>
        </w:r>
        <w:r w:rsidR="00D65AA1">
          <w:t>）</w:t>
        </w:r>
        <w:r w:rsidR="00D65AA1">
          <w:tab/>
        </w:r>
        <w:r w:rsidR="00E514C7">
          <w:fldChar w:fldCharType="begin"/>
        </w:r>
        <w:r w:rsidR="00D65AA1">
          <w:instrText xml:space="preserve"> PAGEREF _Toc20386 </w:instrText>
        </w:r>
        <w:r w:rsidR="00E514C7">
          <w:fldChar w:fldCharType="separate"/>
        </w:r>
        <w:r w:rsidR="00D65AA1">
          <w:t>13</w:t>
        </w:r>
        <w:r w:rsidR="00E514C7">
          <w:fldChar w:fldCharType="end"/>
        </w:r>
      </w:hyperlink>
    </w:p>
    <w:p w14:paraId="72266EE2" w14:textId="77777777" w:rsidR="00E514C7" w:rsidRDefault="00E01C0E">
      <w:pPr>
        <w:pStyle w:val="41"/>
        <w:tabs>
          <w:tab w:val="right" w:leader="hyphen" w:pos="8306"/>
        </w:tabs>
      </w:pPr>
      <w:hyperlink w:anchor="_Toc19566" w:history="1">
        <w:r w:rsidR="00D65AA1">
          <w:rPr>
            <w:rFonts w:hint="eastAsia"/>
          </w:rPr>
          <w:t>（一）仲裁的适用范围</w:t>
        </w:r>
        <w:r w:rsidR="00D65AA1">
          <w:tab/>
        </w:r>
        <w:r w:rsidR="00E514C7">
          <w:fldChar w:fldCharType="begin"/>
        </w:r>
        <w:r w:rsidR="00D65AA1">
          <w:instrText xml:space="preserve"> PAGEREF _Toc19566 </w:instrText>
        </w:r>
        <w:r w:rsidR="00E514C7">
          <w:fldChar w:fldCharType="separate"/>
        </w:r>
        <w:r w:rsidR="00D65AA1">
          <w:t>13</w:t>
        </w:r>
        <w:r w:rsidR="00E514C7">
          <w:fldChar w:fldCharType="end"/>
        </w:r>
      </w:hyperlink>
    </w:p>
    <w:p w14:paraId="4778D20E" w14:textId="77777777" w:rsidR="00E514C7" w:rsidRDefault="00E01C0E">
      <w:pPr>
        <w:pStyle w:val="41"/>
        <w:tabs>
          <w:tab w:val="right" w:leader="hyphen" w:pos="8306"/>
        </w:tabs>
      </w:pPr>
      <w:hyperlink w:anchor="_Toc14983" w:history="1">
        <w:r w:rsidR="00D65AA1">
          <w:rPr>
            <w:rFonts w:hint="eastAsia"/>
          </w:rPr>
          <w:t>（二）仲裁的基本原则</w:t>
        </w:r>
        <w:r w:rsidR="00D65AA1">
          <w:tab/>
        </w:r>
        <w:r w:rsidR="00E514C7">
          <w:fldChar w:fldCharType="begin"/>
        </w:r>
        <w:r w:rsidR="00D65AA1">
          <w:instrText xml:space="preserve"> PAGEREF _Toc14983 </w:instrText>
        </w:r>
        <w:r w:rsidR="00E514C7">
          <w:fldChar w:fldCharType="separate"/>
        </w:r>
        <w:r w:rsidR="00D65AA1">
          <w:t>13</w:t>
        </w:r>
        <w:r w:rsidR="00E514C7">
          <w:fldChar w:fldCharType="end"/>
        </w:r>
      </w:hyperlink>
    </w:p>
    <w:p w14:paraId="011F49F7" w14:textId="77777777" w:rsidR="00E514C7" w:rsidRDefault="00E01C0E">
      <w:pPr>
        <w:pStyle w:val="41"/>
        <w:tabs>
          <w:tab w:val="right" w:leader="hyphen" w:pos="8306"/>
        </w:tabs>
      </w:pPr>
      <w:hyperlink w:anchor="_Toc25072" w:history="1">
        <w:r w:rsidR="00D65AA1">
          <w:rPr>
            <w:rFonts w:hint="eastAsia"/>
          </w:rPr>
          <w:t>（三）仲裁协议</w:t>
        </w:r>
        <w:r w:rsidR="00D65AA1">
          <w:tab/>
        </w:r>
        <w:r w:rsidR="00E514C7">
          <w:fldChar w:fldCharType="begin"/>
        </w:r>
        <w:r w:rsidR="00D65AA1">
          <w:instrText xml:space="preserve"> PAGEREF _Toc25072 </w:instrText>
        </w:r>
        <w:r w:rsidR="00E514C7">
          <w:fldChar w:fldCharType="separate"/>
        </w:r>
        <w:r w:rsidR="00D65AA1">
          <w:t>13</w:t>
        </w:r>
        <w:r w:rsidR="00E514C7">
          <w:fldChar w:fldCharType="end"/>
        </w:r>
      </w:hyperlink>
    </w:p>
    <w:p w14:paraId="28654B45" w14:textId="77777777" w:rsidR="00E514C7" w:rsidRDefault="00E01C0E">
      <w:pPr>
        <w:pStyle w:val="51"/>
        <w:tabs>
          <w:tab w:val="right" w:leader="hyphen" w:pos="8306"/>
        </w:tabs>
      </w:pPr>
      <w:hyperlink w:anchor="_Toc30981" w:history="1">
        <w:r w:rsidR="00D65AA1">
          <w:rPr>
            <w:rFonts w:hint="eastAsia"/>
          </w:rPr>
          <w:t xml:space="preserve">　</w:t>
        </w:r>
        <w:r w:rsidR="00D65AA1">
          <w:rPr>
            <w:rFonts w:hint="eastAsia"/>
          </w:rPr>
          <w:t>2.</w:t>
        </w:r>
        <w:r w:rsidR="00D65AA1">
          <w:rPr>
            <w:rFonts w:hint="eastAsia"/>
          </w:rPr>
          <w:t>仲裁协议的内容</w:t>
        </w:r>
        <w:r w:rsidR="00D65AA1">
          <w:tab/>
        </w:r>
        <w:r w:rsidR="00E514C7">
          <w:fldChar w:fldCharType="begin"/>
        </w:r>
        <w:r w:rsidR="00D65AA1">
          <w:instrText xml:space="preserve"> PAGEREF _Toc30981 </w:instrText>
        </w:r>
        <w:r w:rsidR="00E514C7">
          <w:fldChar w:fldCharType="separate"/>
        </w:r>
        <w:r w:rsidR="00D65AA1">
          <w:t>14</w:t>
        </w:r>
        <w:r w:rsidR="00E514C7">
          <w:fldChar w:fldCharType="end"/>
        </w:r>
      </w:hyperlink>
    </w:p>
    <w:p w14:paraId="510554EF" w14:textId="77777777" w:rsidR="00E514C7" w:rsidRDefault="00E01C0E">
      <w:pPr>
        <w:pStyle w:val="51"/>
        <w:tabs>
          <w:tab w:val="right" w:leader="hyphen" w:pos="8306"/>
        </w:tabs>
      </w:pPr>
      <w:hyperlink w:anchor="_Toc9353" w:history="1">
        <w:r w:rsidR="00D65AA1">
          <w:rPr>
            <w:rFonts w:hint="eastAsia"/>
          </w:rPr>
          <w:t>3.</w:t>
        </w:r>
        <w:r w:rsidR="00D65AA1">
          <w:rPr>
            <w:rFonts w:hint="eastAsia"/>
          </w:rPr>
          <w:t>仲裁协议的效力</w:t>
        </w:r>
        <w:r w:rsidR="00D65AA1">
          <w:tab/>
        </w:r>
        <w:r w:rsidR="00E514C7">
          <w:fldChar w:fldCharType="begin"/>
        </w:r>
        <w:r w:rsidR="00D65AA1">
          <w:instrText xml:space="preserve"> PAGEREF _Toc9353 </w:instrText>
        </w:r>
        <w:r w:rsidR="00E514C7">
          <w:fldChar w:fldCharType="separate"/>
        </w:r>
        <w:r w:rsidR="00D65AA1">
          <w:t>14</w:t>
        </w:r>
        <w:r w:rsidR="00E514C7">
          <w:fldChar w:fldCharType="end"/>
        </w:r>
      </w:hyperlink>
    </w:p>
    <w:p w14:paraId="54982303" w14:textId="77777777" w:rsidR="00E514C7" w:rsidRDefault="00E01C0E">
      <w:pPr>
        <w:pStyle w:val="41"/>
        <w:tabs>
          <w:tab w:val="right" w:leader="hyphen" w:pos="8306"/>
        </w:tabs>
      </w:pPr>
      <w:hyperlink w:anchor="_Toc17823" w:history="1">
        <w:r w:rsidR="00D65AA1">
          <w:rPr>
            <w:rFonts w:hint="eastAsia"/>
          </w:rPr>
          <w:t>（四）仲裁裁决</w:t>
        </w:r>
        <w:r w:rsidR="00D65AA1">
          <w:tab/>
        </w:r>
        <w:r w:rsidR="00E514C7">
          <w:fldChar w:fldCharType="begin"/>
        </w:r>
        <w:r w:rsidR="00D65AA1">
          <w:instrText xml:space="preserve"> PAGEREF _Toc17823 </w:instrText>
        </w:r>
        <w:r w:rsidR="00E514C7">
          <w:fldChar w:fldCharType="separate"/>
        </w:r>
        <w:r w:rsidR="00D65AA1">
          <w:t>15</w:t>
        </w:r>
        <w:r w:rsidR="00E514C7">
          <w:fldChar w:fldCharType="end"/>
        </w:r>
      </w:hyperlink>
    </w:p>
    <w:p w14:paraId="6B840580" w14:textId="77777777" w:rsidR="00E514C7" w:rsidRDefault="00E01C0E">
      <w:pPr>
        <w:pStyle w:val="51"/>
        <w:tabs>
          <w:tab w:val="right" w:leader="hyphen" w:pos="8306"/>
        </w:tabs>
      </w:pPr>
      <w:hyperlink w:anchor="_Toc21929" w:history="1">
        <w:r w:rsidR="00D65AA1">
          <w:rPr>
            <w:rFonts w:hint="eastAsia"/>
          </w:rPr>
          <w:t>2.</w:t>
        </w:r>
        <w:r w:rsidR="00D65AA1">
          <w:rPr>
            <w:rFonts w:hint="eastAsia"/>
          </w:rPr>
          <w:t>回避制度</w:t>
        </w:r>
        <w:r w:rsidR="00D65AA1">
          <w:tab/>
        </w:r>
        <w:r w:rsidR="00E514C7">
          <w:fldChar w:fldCharType="begin"/>
        </w:r>
        <w:r w:rsidR="00D65AA1">
          <w:instrText xml:space="preserve"> PAGEREF _Toc21929 </w:instrText>
        </w:r>
        <w:r w:rsidR="00E514C7">
          <w:fldChar w:fldCharType="separate"/>
        </w:r>
        <w:r w:rsidR="00D65AA1">
          <w:t>15</w:t>
        </w:r>
        <w:r w:rsidR="00E514C7">
          <w:fldChar w:fldCharType="end"/>
        </w:r>
      </w:hyperlink>
    </w:p>
    <w:p w14:paraId="42D3F06B" w14:textId="77777777" w:rsidR="00E514C7" w:rsidRDefault="00E01C0E">
      <w:pPr>
        <w:pStyle w:val="51"/>
        <w:tabs>
          <w:tab w:val="right" w:leader="hyphen" w:pos="8306"/>
        </w:tabs>
      </w:pPr>
      <w:hyperlink w:anchor="_Toc28956" w:history="1">
        <w:r w:rsidR="00D65AA1">
          <w:rPr>
            <w:rFonts w:hint="eastAsia"/>
          </w:rPr>
          <w:t>3.</w:t>
        </w:r>
        <w:r w:rsidR="00D65AA1">
          <w:rPr>
            <w:rFonts w:hint="eastAsia"/>
          </w:rPr>
          <w:t>仲裁应开庭但不公开</w:t>
        </w:r>
        <w:r w:rsidR="00D65AA1">
          <w:tab/>
        </w:r>
        <w:r w:rsidR="00E514C7">
          <w:fldChar w:fldCharType="begin"/>
        </w:r>
        <w:r w:rsidR="00D65AA1">
          <w:instrText xml:space="preserve"> PAGEREF _Toc28956 </w:instrText>
        </w:r>
        <w:r w:rsidR="00E514C7">
          <w:fldChar w:fldCharType="separate"/>
        </w:r>
        <w:r w:rsidR="00D65AA1">
          <w:t>15</w:t>
        </w:r>
        <w:r w:rsidR="00E514C7">
          <w:fldChar w:fldCharType="end"/>
        </w:r>
      </w:hyperlink>
    </w:p>
    <w:p w14:paraId="57BB0885" w14:textId="77777777" w:rsidR="00E514C7" w:rsidRDefault="00E01C0E">
      <w:pPr>
        <w:pStyle w:val="51"/>
        <w:tabs>
          <w:tab w:val="right" w:leader="hyphen" w:pos="8306"/>
        </w:tabs>
      </w:pPr>
      <w:hyperlink w:anchor="_Toc3008" w:history="1">
        <w:r w:rsidR="00D65AA1">
          <w:rPr>
            <w:rFonts w:hint="eastAsia"/>
          </w:rPr>
          <w:t>4.</w:t>
        </w:r>
        <w:r w:rsidR="00D65AA1">
          <w:rPr>
            <w:rFonts w:hint="eastAsia"/>
          </w:rPr>
          <w:t>仲裁的和解与调解</w:t>
        </w:r>
        <w:r w:rsidR="00D65AA1">
          <w:tab/>
        </w:r>
        <w:r w:rsidR="00E514C7">
          <w:fldChar w:fldCharType="begin"/>
        </w:r>
        <w:r w:rsidR="00D65AA1">
          <w:instrText xml:space="preserve"> PAGEREF _Toc3008 </w:instrText>
        </w:r>
        <w:r w:rsidR="00E514C7">
          <w:fldChar w:fldCharType="separate"/>
        </w:r>
        <w:r w:rsidR="00D65AA1">
          <w:t>16</w:t>
        </w:r>
        <w:r w:rsidR="00E514C7">
          <w:fldChar w:fldCharType="end"/>
        </w:r>
      </w:hyperlink>
    </w:p>
    <w:p w14:paraId="3D42B361" w14:textId="77777777" w:rsidR="00E514C7" w:rsidRDefault="00E01C0E">
      <w:pPr>
        <w:pStyle w:val="51"/>
        <w:tabs>
          <w:tab w:val="right" w:leader="hyphen" w:pos="8306"/>
        </w:tabs>
      </w:pPr>
      <w:hyperlink w:anchor="_Toc17862" w:history="1">
        <w:r w:rsidR="00D65AA1">
          <w:rPr>
            <w:rFonts w:hint="eastAsia"/>
          </w:rPr>
          <w:t>5.</w:t>
        </w:r>
        <w:r w:rsidR="00D65AA1">
          <w:rPr>
            <w:rFonts w:hint="eastAsia"/>
          </w:rPr>
          <w:t>作出裁决</w:t>
        </w:r>
        <w:r w:rsidR="00D65AA1">
          <w:tab/>
        </w:r>
        <w:r w:rsidR="00E514C7">
          <w:fldChar w:fldCharType="begin"/>
        </w:r>
        <w:r w:rsidR="00D65AA1">
          <w:instrText xml:space="preserve"> PAGEREF _Toc17862 </w:instrText>
        </w:r>
        <w:r w:rsidR="00E514C7">
          <w:fldChar w:fldCharType="separate"/>
        </w:r>
        <w:r w:rsidR="00D65AA1">
          <w:t>16</w:t>
        </w:r>
        <w:r w:rsidR="00E514C7">
          <w:fldChar w:fldCharType="end"/>
        </w:r>
      </w:hyperlink>
    </w:p>
    <w:p w14:paraId="42E85AA4" w14:textId="77777777" w:rsidR="00E514C7" w:rsidRDefault="00E01C0E">
      <w:pPr>
        <w:pStyle w:val="51"/>
        <w:tabs>
          <w:tab w:val="right" w:leader="hyphen" w:pos="8306"/>
        </w:tabs>
      </w:pPr>
      <w:hyperlink w:anchor="_Toc18192" w:history="1">
        <w:r w:rsidR="00D65AA1">
          <w:rPr>
            <w:rFonts w:hint="eastAsia"/>
          </w:rPr>
          <w:t xml:space="preserve">　</w:t>
        </w:r>
        <w:r w:rsidR="00D65AA1">
          <w:rPr>
            <w:rFonts w:hint="eastAsia"/>
          </w:rPr>
          <w:t>6.</w:t>
        </w:r>
        <w:r w:rsidR="00D65AA1">
          <w:rPr>
            <w:rFonts w:hint="eastAsia"/>
          </w:rPr>
          <w:t>履行裁决及强制执行</w:t>
        </w:r>
        <w:r w:rsidR="00D65AA1">
          <w:tab/>
        </w:r>
        <w:r w:rsidR="00E514C7">
          <w:fldChar w:fldCharType="begin"/>
        </w:r>
        <w:r w:rsidR="00D65AA1">
          <w:instrText xml:space="preserve"> PAGEREF _Toc18192 </w:instrText>
        </w:r>
        <w:r w:rsidR="00E514C7">
          <w:fldChar w:fldCharType="separate"/>
        </w:r>
        <w:r w:rsidR="00D65AA1">
          <w:t>17</w:t>
        </w:r>
        <w:r w:rsidR="00E514C7">
          <w:fldChar w:fldCharType="end"/>
        </w:r>
      </w:hyperlink>
    </w:p>
    <w:p w14:paraId="66EA2D94" w14:textId="77777777" w:rsidR="00E514C7" w:rsidRDefault="00E01C0E">
      <w:pPr>
        <w:pStyle w:val="21"/>
        <w:tabs>
          <w:tab w:val="right" w:leader="hyphen" w:pos="8306"/>
        </w:tabs>
        <w:rPr>
          <w:rFonts w:hint="default"/>
        </w:rPr>
      </w:pPr>
      <w:hyperlink w:anchor="_Toc3474" w:history="1">
        <w:r w:rsidR="00D65AA1">
          <w:t>第七讲</w:t>
        </w:r>
        <w:r w:rsidR="00D65AA1">
          <w:t xml:space="preserve"> </w:t>
        </w:r>
        <w:r w:rsidR="00D65AA1">
          <w:t>民事诉讼（</w:t>
        </w:r>
        <w:r w:rsidR="00D65AA1">
          <w:t>***</w:t>
        </w:r>
        <w:r w:rsidR="00D65AA1">
          <w:t>）</w:t>
        </w:r>
        <w:r w:rsidR="00D65AA1">
          <w:tab/>
        </w:r>
        <w:r w:rsidR="00E514C7">
          <w:fldChar w:fldCharType="begin"/>
        </w:r>
        <w:r w:rsidR="00D65AA1">
          <w:instrText xml:space="preserve"> PAGEREF _Toc3474 </w:instrText>
        </w:r>
        <w:r w:rsidR="00E514C7">
          <w:fldChar w:fldCharType="separate"/>
        </w:r>
        <w:r w:rsidR="00D65AA1">
          <w:t>18</w:t>
        </w:r>
        <w:r w:rsidR="00E514C7">
          <w:fldChar w:fldCharType="end"/>
        </w:r>
      </w:hyperlink>
    </w:p>
    <w:p w14:paraId="40E3651A" w14:textId="77777777" w:rsidR="00E514C7" w:rsidRDefault="00E01C0E">
      <w:pPr>
        <w:pStyle w:val="31"/>
        <w:tabs>
          <w:tab w:val="right" w:leader="hyphen" w:pos="8306"/>
        </w:tabs>
        <w:rPr>
          <w:rFonts w:hint="default"/>
        </w:rPr>
      </w:pPr>
      <w:hyperlink w:anchor="_Toc4514" w:history="1">
        <w:r w:rsidR="00D65AA1">
          <w:t>（一）民事诉讼的</w:t>
        </w:r>
        <w:r w:rsidR="00D65AA1">
          <w:rPr>
            <w:highlight w:val="magenta"/>
          </w:rPr>
          <w:t>适用范围</w:t>
        </w:r>
        <w:r w:rsidR="00D65AA1">
          <w:tab/>
        </w:r>
        <w:r w:rsidR="00E514C7">
          <w:fldChar w:fldCharType="begin"/>
        </w:r>
        <w:r w:rsidR="00D65AA1">
          <w:instrText xml:space="preserve"> PAGEREF _Toc4514 </w:instrText>
        </w:r>
        <w:r w:rsidR="00E514C7">
          <w:fldChar w:fldCharType="separate"/>
        </w:r>
        <w:r w:rsidR="00D65AA1">
          <w:t>18</w:t>
        </w:r>
        <w:r w:rsidR="00E514C7">
          <w:fldChar w:fldCharType="end"/>
        </w:r>
      </w:hyperlink>
    </w:p>
    <w:p w14:paraId="6EAA6438" w14:textId="77777777" w:rsidR="00E514C7" w:rsidRDefault="00E01C0E">
      <w:pPr>
        <w:pStyle w:val="31"/>
        <w:tabs>
          <w:tab w:val="right" w:leader="hyphen" w:pos="8306"/>
        </w:tabs>
        <w:rPr>
          <w:rFonts w:hint="default"/>
        </w:rPr>
      </w:pPr>
      <w:hyperlink w:anchor="_Toc6815" w:history="1">
        <w:r w:rsidR="00D65AA1">
          <w:rPr>
            <w:szCs w:val="21"/>
          </w:rPr>
          <w:t>（二）</w:t>
        </w:r>
        <w:r w:rsidR="00D65AA1">
          <w:rPr>
            <w:szCs w:val="21"/>
          </w:rPr>
          <w:t xml:space="preserve"> </w:t>
        </w:r>
        <w:r w:rsidR="00D65AA1">
          <w:rPr>
            <w:highlight w:val="magenta"/>
          </w:rPr>
          <w:t>审判制度</w:t>
        </w:r>
        <w:r w:rsidR="00D65AA1">
          <w:tab/>
        </w:r>
        <w:r w:rsidR="00E514C7">
          <w:fldChar w:fldCharType="begin"/>
        </w:r>
        <w:r w:rsidR="00D65AA1">
          <w:instrText xml:space="preserve"> PAGEREF _Toc6815 </w:instrText>
        </w:r>
        <w:r w:rsidR="00E514C7">
          <w:fldChar w:fldCharType="separate"/>
        </w:r>
        <w:r w:rsidR="00D65AA1">
          <w:t>18</w:t>
        </w:r>
        <w:r w:rsidR="00E514C7">
          <w:fldChar w:fldCharType="end"/>
        </w:r>
      </w:hyperlink>
    </w:p>
    <w:p w14:paraId="19D3A704" w14:textId="77777777" w:rsidR="00E514C7" w:rsidRDefault="00E01C0E">
      <w:pPr>
        <w:pStyle w:val="41"/>
        <w:tabs>
          <w:tab w:val="right" w:leader="hyphen" w:pos="8306"/>
        </w:tabs>
      </w:pPr>
      <w:hyperlink w:anchor="_Toc11343" w:history="1">
        <w:r w:rsidR="00D65AA1">
          <w:rPr>
            <w:rFonts w:hint="eastAsia"/>
          </w:rPr>
          <w:t>2.</w:t>
        </w:r>
        <w:r w:rsidR="00D65AA1">
          <w:rPr>
            <w:rFonts w:hint="eastAsia"/>
          </w:rPr>
          <w:t>合议制度——由“</w:t>
        </w:r>
        <w:r w:rsidR="00D65AA1">
          <w:rPr>
            <w:rFonts w:hint="eastAsia"/>
          </w:rPr>
          <w:t>3</w:t>
        </w:r>
        <w:r w:rsidR="00D65AA1">
          <w:rPr>
            <w:rFonts w:hint="eastAsia"/>
          </w:rPr>
          <w:t>名以上”“审判人员”组成审判组织</w:t>
        </w:r>
        <w:r w:rsidR="00D65AA1">
          <w:tab/>
        </w:r>
        <w:r w:rsidR="00E514C7">
          <w:fldChar w:fldCharType="begin"/>
        </w:r>
        <w:r w:rsidR="00D65AA1">
          <w:instrText xml:space="preserve"> PAGEREF _Toc11343 </w:instrText>
        </w:r>
        <w:r w:rsidR="00E514C7">
          <w:fldChar w:fldCharType="separate"/>
        </w:r>
        <w:r w:rsidR="00D65AA1">
          <w:t>18</w:t>
        </w:r>
        <w:r w:rsidR="00E514C7">
          <w:fldChar w:fldCharType="end"/>
        </w:r>
      </w:hyperlink>
    </w:p>
    <w:p w14:paraId="67BB02DE" w14:textId="77777777" w:rsidR="00E514C7" w:rsidRDefault="00E01C0E">
      <w:pPr>
        <w:pStyle w:val="41"/>
        <w:tabs>
          <w:tab w:val="right" w:leader="hyphen" w:pos="8306"/>
        </w:tabs>
      </w:pPr>
      <w:hyperlink w:anchor="_Toc27831" w:history="1">
        <w:r w:rsidR="00D65AA1">
          <w:rPr>
            <w:rFonts w:hint="eastAsia"/>
          </w:rPr>
          <w:t>3.</w:t>
        </w:r>
        <w:r w:rsidR="00D65AA1">
          <w:rPr>
            <w:rFonts w:hint="eastAsia"/>
          </w:rPr>
          <w:t>回避制度——可能影响对案件公正审理</w:t>
        </w:r>
        <w:r w:rsidR="00D65AA1">
          <w:tab/>
        </w:r>
        <w:r w:rsidR="00E514C7">
          <w:fldChar w:fldCharType="begin"/>
        </w:r>
        <w:r w:rsidR="00D65AA1">
          <w:instrText xml:space="preserve"> PAGEREF _Toc27831 </w:instrText>
        </w:r>
        <w:r w:rsidR="00E514C7">
          <w:fldChar w:fldCharType="separate"/>
        </w:r>
        <w:r w:rsidR="00D65AA1">
          <w:t>19</w:t>
        </w:r>
        <w:r w:rsidR="00E514C7">
          <w:fldChar w:fldCharType="end"/>
        </w:r>
      </w:hyperlink>
    </w:p>
    <w:p w14:paraId="0C69E441" w14:textId="77777777" w:rsidR="00E514C7" w:rsidRDefault="00E01C0E">
      <w:pPr>
        <w:pStyle w:val="41"/>
        <w:tabs>
          <w:tab w:val="right" w:leader="hyphen" w:pos="8306"/>
        </w:tabs>
      </w:pPr>
      <w:hyperlink w:anchor="_Toc6343" w:history="1">
        <w:r w:rsidR="00D65AA1">
          <w:rPr>
            <w:rFonts w:hint="eastAsia"/>
          </w:rPr>
          <w:t>4.</w:t>
        </w:r>
        <w:r w:rsidR="00D65AA1">
          <w:rPr>
            <w:rFonts w:hint="eastAsia"/>
          </w:rPr>
          <w:t>公开审判制度</w:t>
        </w:r>
        <w:r w:rsidR="00D65AA1">
          <w:tab/>
        </w:r>
        <w:r w:rsidR="00E514C7">
          <w:fldChar w:fldCharType="begin"/>
        </w:r>
        <w:r w:rsidR="00D65AA1">
          <w:instrText xml:space="preserve"> PAGEREF _Toc6343 </w:instrText>
        </w:r>
        <w:r w:rsidR="00E514C7">
          <w:fldChar w:fldCharType="separate"/>
        </w:r>
        <w:r w:rsidR="00D65AA1">
          <w:t>19</w:t>
        </w:r>
        <w:r w:rsidR="00E514C7">
          <w:fldChar w:fldCharType="end"/>
        </w:r>
      </w:hyperlink>
    </w:p>
    <w:p w14:paraId="556650C7" w14:textId="77777777" w:rsidR="00E514C7" w:rsidRDefault="00E01C0E">
      <w:pPr>
        <w:pStyle w:val="31"/>
        <w:tabs>
          <w:tab w:val="right" w:leader="hyphen" w:pos="8306"/>
        </w:tabs>
        <w:rPr>
          <w:rFonts w:hint="default"/>
        </w:rPr>
      </w:pPr>
      <w:hyperlink w:anchor="_Toc9133" w:history="1">
        <w:r w:rsidR="00D65AA1">
          <w:t>（三）</w:t>
        </w:r>
        <w:r w:rsidR="00D65AA1">
          <w:rPr>
            <w:highlight w:val="magenta"/>
          </w:rPr>
          <w:t>民事诉讼管辖</w:t>
        </w:r>
        <w:r w:rsidR="00D65AA1">
          <w:tab/>
        </w:r>
        <w:r w:rsidR="00E514C7">
          <w:fldChar w:fldCharType="begin"/>
        </w:r>
        <w:r w:rsidR="00D65AA1">
          <w:instrText xml:space="preserve"> PAGEREF _Toc9133 </w:instrText>
        </w:r>
        <w:r w:rsidR="00E514C7">
          <w:fldChar w:fldCharType="separate"/>
        </w:r>
        <w:r w:rsidR="00D65AA1">
          <w:t>19</w:t>
        </w:r>
        <w:r w:rsidR="00E514C7">
          <w:fldChar w:fldCharType="end"/>
        </w:r>
      </w:hyperlink>
    </w:p>
    <w:p w14:paraId="5135C0DA" w14:textId="77777777" w:rsidR="00E514C7" w:rsidRDefault="00E01C0E">
      <w:pPr>
        <w:pStyle w:val="41"/>
        <w:tabs>
          <w:tab w:val="right" w:leader="hyphen" w:pos="8306"/>
        </w:tabs>
      </w:pPr>
      <w:hyperlink w:anchor="_Toc4332" w:history="1">
        <w:r w:rsidR="00D65AA1">
          <w:rPr>
            <w:rFonts w:hint="eastAsia"/>
          </w:rPr>
          <w:t>1.</w:t>
        </w:r>
        <w:r w:rsidR="00D65AA1">
          <w:rPr>
            <w:rFonts w:hint="eastAsia"/>
          </w:rPr>
          <w:t>级别管辖</w:t>
        </w:r>
        <w:r w:rsidR="00D65AA1">
          <w:tab/>
        </w:r>
        <w:r w:rsidR="00E514C7">
          <w:fldChar w:fldCharType="begin"/>
        </w:r>
        <w:r w:rsidR="00D65AA1">
          <w:instrText xml:space="preserve"> PAGEREF _Toc4332 </w:instrText>
        </w:r>
        <w:r w:rsidR="00E514C7">
          <w:fldChar w:fldCharType="separate"/>
        </w:r>
        <w:r w:rsidR="00D65AA1">
          <w:t>19</w:t>
        </w:r>
        <w:r w:rsidR="00E514C7">
          <w:fldChar w:fldCharType="end"/>
        </w:r>
      </w:hyperlink>
    </w:p>
    <w:p w14:paraId="16344DE1" w14:textId="77777777" w:rsidR="00E514C7" w:rsidRDefault="00E01C0E">
      <w:pPr>
        <w:pStyle w:val="51"/>
        <w:tabs>
          <w:tab w:val="right" w:leader="hyphen" w:pos="8306"/>
        </w:tabs>
      </w:pPr>
      <w:hyperlink w:anchor="_Toc11722" w:history="1">
        <w:r w:rsidR="00D65AA1">
          <w:rPr>
            <w:rFonts w:hint="eastAsia"/>
          </w:rPr>
          <w:t>（</w:t>
        </w:r>
        <w:r w:rsidR="00D65AA1">
          <w:rPr>
            <w:rFonts w:hint="eastAsia"/>
          </w:rPr>
          <w:t>2</w:t>
        </w:r>
        <w:r w:rsidR="00D65AA1">
          <w:rPr>
            <w:rFonts w:hint="eastAsia"/>
          </w:rPr>
          <w:t>）特殊地域管辖——特别管辖</w:t>
        </w:r>
        <w:r w:rsidR="00D65AA1">
          <w:rPr>
            <w:rFonts w:hint="eastAsia"/>
          </w:rPr>
          <w:t xml:space="preserve">  </w:t>
        </w:r>
        <w:r w:rsidR="00D65AA1">
          <w:rPr>
            <w:rFonts w:hint="eastAsia"/>
            <w:bCs/>
            <w:highlight w:val="yellow"/>
          </w:rPr>
          <w:t>司法效率</w:t>
        </w:r>
        <w:r w:rsidR="00D65AA1">
          <w:tab/>
        </w:r>
        <w:r w:rsidR="00E514C7">
          <w:fldChar w:fldCharType="begin"/>
        </w:r>
        <w:r w:rsidR="00D65AA1">
          <w:instrText xml:space="preserve"> PAGEREF _Toc11722 </w:instrText>
        </w:r>
        <w:r w:rsidR="00E514C7">
          <w:fldChar w:fldCharType="separate"/>
        </w:r>
        <w:r w:rsidR="00D65AA1">
          <w:t>20</w:t>
        </w:r>
        <w:r w:rsidR="00E514C7">
          <w:fldChar w:fldCharType="end"/>
        </w:r>
      </w:hyperlink>
    </w:p>
    <w:p w14:paraId="6F9C6CAE" w14:textId="77777777" w:rsidR="00E514C7" w:rsidRDefault="00E01C0E">
      <w:pPr>
        <w:pStyle w:val="51"/>
        <w:tabs>
          <w:tab w:val="right" w:leader="hyphen" w:pos="8306"/>
        </w:tabs>
      </w:pPr>
      <w:hyperlink w:anchor="_Toc15880" w:history="1">
        <w:r w:rsidR="00D65AA1">
          <w:rPr>
            <w:rFonts w:hint="eastAsia"/>
          </w:rPr>
          <w:t>（</w:t>
        </w:r>
        <w:r w:rsidR="00D65AA1">
          <w:rPr>
            <w:rFonts w:hint="eastAsia"/>
          </w:rPr>
          <w:t>3</w:t>
        </w:r>
        <w:r w:rsidR="00D65AA1">
          <w:rPr>
            <w:rFonts w:hint="eastAsia"/>
          </w:rPr>
          <w:t>）专属管辖。</w:t>
        </w:r>
        <w:r w:rsidR="00D65AA1">
          <w:tab/>
        </w:r>
        <w:r w:rsidR="00E514C7">
          <w:fldChar w:fldCharType="begin"/>
        </w:r>
        <w:r w:rsidR="00D65AA1">
          <w:instrText xml:space="preserve"> PAGEREF _Toc15880 </w:instrText>
        </w:r>
        <w:r w:rsidR="00E514C7">
          <w:fldChar w:fldCharType="separate"/>
        </w:r>
        <w:r w:rsidR="00D65AA1">
          <w:t>20</w:t>
        </w:r>
        <w:r w:rsidR="00E514C7">
          <w:fldChar w:fldCharType="end"/>
        </w:r>
      </w:hyperlink>
    </w:p>
    <w:p w14:paraId="5F023509" w14:textId="77777777" w:rsidR="00E514C7" w:rsidRDefault="00E01C0E">
      <w:pPr>
        <w:pStyle w:val="51"/>
        <w:tabs>
          <w:tab w:val="right" w:leader="hyphen" w:pos="8306"/>
        </w:tabs>
      </w:pPr>
      <w:hyperlink w:anchor="_Toc23224" w:history="1">
        <w:r w:rsidR="00D65AA1">
          <w:rPr>
            <w:rFonts w:hint="eastAsia"/>
          </w:rPr>
          <w:t>（</w:t>
        </w:r>
        <w:r w:rsidR="00D65AA1">
          <w:rPr>
            <w:rFonts w:hint="eastAsia"/>
          </w:rPr>
          <w:t>4</w:t>
        </w:r>
        <w:r w:rsidR="00D65AA1">
          <w:rPr>
            <w:rFonts w:hint="eastAsia"/>
          </w:rPr>
          <w:t>）协议管辖。</w:t>
        </w:r>
        <w:r w:rsidR="00D65AA1">
          <w:tab/>
        </w:r>
        <w:r w:rsidR="00E514C7">
          <w:fldChar w:fldCharType="begin"/>
        </w:r>
        <w:r w:rsidR="00D65AA1">
          <w:instrText xml:space="preserve"> PAGEREF _Toc23224 </w:instrText>
        </w:r>
        <w:r w:rsidR="00E514C7">
          <w:fldChar w:fldCharType="separate"/>
        </w:r>
        <w:r w:rsidR="00D65AA1">
          <w:t>21</w:t>
        </w:r>
        <w:r w:rsidR="00E514C7">
          <w:fldChar w:fldCharType="end"/>
        </w:r>
      </w:hyperlink>
    </w:p>
    <w:p w14:paraId="72B994C6" w14:textId="77777777" w:rsidR="00E514C7" w:rsidRDefault="00E01C0E">
      <w:pPr>
        <w:pStyle w:val="51"/>
        <w:tabs>
          <w:tab w:val="right" w:leader="hyphen" w:pos="8306"/>
        </w:tabs>
      </w:pPr>
      <w:hyperlink w:anchor="_Toc22175" w:history="1">
        <w:r w:rsidR="00D65AA1">
          <w:rPr>
            <w:rFonts w:ascii="宋体" w:eastAsia="宋体" w:hAnsi="宋体" w:cs="宋体" w:hint="eastAsia"/>
            <w:kern w:val="0"/>
            <w:szCs w:val="21"/>
          </w:rPr>
          <w:t xml:space="preserve">（5） </w:t>
        </w:r>
        <w:r w:rsidR="00D65AA1">
          <w:rPr>
            <w:rFonts w:hint="eastAsia"/>
          </w:rPr>
          <w:t>共同管辖（选择管辖）——“立案在先”原则。</w:t>
        </w:r>
        <w:r w:rsidR="00D65AA1">
          <w:tab/>
        </w:r>
        <w:r w:rsidR="00E514C7">
          <w:fldChar w:fldCharType="begin"/>
        </w:r>
        <w:r w:rsidR="00D65AA1">
          <w:instrText xml:space="preserve"> PAGEREF _Toc22175 </w:instrText>
        </w:r>
        <w:r w:rsidR="00E514C7">
          <w:fldChar w:fldCharType="separate"/>
        </w:r>
        <w:r w:rsidR="00D65AA1">
          <w:t>21</w:t>
        </w:r>
        <w:r w:rsidR="00E514C7">
          <w:fldChar w:fldCharType="end"/>
        </w:r>
      </w:hyperlink>
    </w:p>
    <w:p w14:paraId="548D6F75" w14:textId="77777777" w:rsidR="00E514C7" w:rsidRDefault="00E01C0E">
      <w:pPr>
        <w:pStyle w:val="31"/>
        <w:tabs>
          <w:tab w:val="right" w:leader="hyphen" w:pos="8306"/>
        </w:tabs>
        <w:rPr>
          <w:rFonts w:hint="default"/>
        </w:rPr>
      </w:pPr>
      <w:hyperlink w:anchor="_Toc32376" w:history="1">
        <w:r w:rsidR="00D65AA1">
          <w:t>（四）诉讼时效</w:t>
        </w:r>
        <w:r w:rsidR="00D65AA1">
          <w:tab/>
        </w:r>
        <w:r w:rsidR="00E514C7">
          <w:fldChar w:fldCharType="begin"/>
        </w:r>
        <w:r w:rsidR="00D65AA1">
          <w:instrText xml:space="preserve"> PAGEREF _Toc32376 </w:instrText>
        </w:r>
        <w:r w:rsidR="00E514C7">
          <w:fldChar w:fldCharType="separate"/>
        </w:r>
        <w:r w:rsidR="00D65AA1">
          <w:t>21</w:t>
        </w:r>
        <w:r w:rsidR="00E514C7">
          <w:fldChar w:fldCharType="end"/>
        </w:r>
      </w:hyperlink>
    </w:p>
    <w:p w14:paraId="50F9BB56" w14:textId="77777777" w:rsidR="00E514C7" w:rsidRDefault="00E01C0E">
      <w:pPr>
        <w:pStyle w:val="41"/>
        <w:tabs>
          <w:tab w:val="right" w:leader="hyphen" w:pos="8306"/>
        </w:tabs>
      </w:pPr>
      <w:hyperlink w:anchor="_Toc16367" w:history="1">
        <w:r w:rsidR="00D65AA1">
          <w:rPr>
            <w:rFonts w:hint="eastAsia"/>
          </w:rPr>
          <w:t>1.</w:t>
        </w:r>
        <w:r w:rsidR="00D65AA1">
          <w:rPr>
            <w:rFonts w:hint="eastAsia"/>
          </w:rPr>
          <w:t>诉讼时效的概念</w:t>
        </w:r>
        <w:r w:rsidR="00D65AA1">
          <w:tab/>
        </w:r>
        <w:r w:rsidR="00E514C7">
          <w:fldChar w:fldCharType="begin"/>
        </w:r>
        <w:r w:rsidR="00D65AA1">
          <w:instrText xml:space="preserve"> PAGEREF _Toc16367 </w:instrText>
        </w:r>
        <w:r w:rsidR="00E514C7">
          <w:fldChar w:fldCharType="separate"/>
        </w:r>
        <w:r w:rsidR="00D65AA1">
          <w:t>21</w:t>
        </w:r>
        <w:r w:rsidR="00E514C7">
          <w:fldChar w:fldCharType="end"/>
        </w:r>
      </w:hyperlink>
    </w:p>
    <w:p w14:paraId="1794B84C" w14:textId="77777777" w:rsidR="00E514C7" w:rsidRDefault="00E01C0E">
      <w:pPr>
        <w:pStyle w:val="41"/>
        <w:tabs>
          <w:tab w:val="right" w:leader="hyphen" w:pos="8306"/>
        </w:tabs>
      </w:pPr>
      <w:hyperlink w:anchor="_Toc28018" w:history="1">
        <w:r w:rsidR="00D65AA1">
          <w:t>2.</w:t>
        </w:r>
        <w:r w:rsidR="00D65AA1">
          <w:t>诉讼时效的</w:t>
        </w:r>
        <w:r w:rsidR="00D65AA1">
          <w:rPr>
            <w:highlight w:val="yellow"/>
          </w:rPr>
          <w:t>适用范围</w:t>
        </w:r>
        <w:r w:rsidR="00D65AA1">
          <w:tab/>
        </w:r>
        <w:r w:rsidR="00E514C7">
          <w:fldChar w:fldCharType="begin"/>
        </w:r>
        <w:r w:rsidR="00D65AA1">
          <w:instrText xml:space="preserve"> PAGEREF _Toc28018 </w:instrText>
        </w:r>
        <w:r w:rsidR="00E514C7">
          <w:fldChar w:fldCharType="separate"/>
        </w:r>
        <w:r w:rsidR="00D65AA1">
          <w:t>22</w:t>
        </w:r>
        <w:r w:rsidR="00E514C7">
          <w:fldChar w:fldCharType="end"/>
        </w:r>
      </w:hyperlink>
    </w:p>
    <w:p w14:paraId="3F6EFE39" w14:textId="77777777" w:rsidR="00E514C7" w:rsidRDefault="00E01C0E">
      <w:pPr>
        <w:pStyle w:val="41"/>
        <w:tabs>
          <w:tab w:val="right" w:leader="hyphen" w:pos="8306"/>
        </w:tabs>
      </w:pPr>
      <w:hyperlink w:anchor="_Toc30817" w:history="1">
        <w:r w:rsidR="00D65AA1">
          <w:t>3.</w:t>
        </w:r>
        <w:r w:rsidR="00D65AA1">
          <w:t>诉讼时效期间的具体规定</w:t>
        </w:r>
        <w:r w:rsidR="00D65AA1">
          <w:tab/>
        </w:r>
        <w:r w:rsidR="00E514C7">
          <w:fldChar w:fldCharType="begin"/>
        </w:r>
        <w:r w:rsidR="00D65AA1">
          <w:instrText xml:space="preserve"> PAGEREF _Toc30817 </w:instrText>
        </w:r>
        <w:r w:rsidR="00E514C7">
          <w:fldChar w:fldCharType="separate"/>
        </w:r>
        <w:r w:rsidR="00D65AA1">
          <w:t>22</w:t>
        </w:r>
        <w:r w:rsidR="00E514C7">
          <w:fldChar w:fldCharType="end"/>
        </w:r>
      </w:hyperlink>
    </w:p>
    <w:p w14:paraId="201B968B" w14:textId="77777777" w:rsidR="00E514C7" w:rsidRDefault="00E01C0E">
      <w:pPr>
        <w:pStyle w:val="41"/>
        <w:tabs>
          <w:tab w:val="right" w:leader="hyphen" w:pos="8306"/>
        </w:tabs>
      </w:pPr>
      <w:hyperlink w:anchor="_Toc8608" w:history="1">
        <w:r w:rsidR="00D65AA1">
          <w:rPr>
            <w:rFonts w:ascii="宋体" w:eastAsia="宋体" w:hAnsi="宋体" w:cs="宋体"/>
            <w:szCs w:val="21"/>
            <w:shd w:val="clear" w:color="auto" w:fill="FFFFFF"/>
          </w:rPr>
          <w:t xml:space="preserve">3. </w:t>
        </w:r>
        <w:r w:rsidR="00D65AA1">
          <w:t>诉讼时效期间的中止和中断</w:t>
        </w:r>
        <w:r w:rsidR="00D65AA1">
          <w:tab/>
        </w:r>
        <w:r w:rsidR="00E514C7">
          <w:fldChar w:fldCharType="begin"/>
        </w:r>
        <w:r w:rsidR="00D65AA1">
          <w:instrText xml:space="preserve"> PAGEREF _Toc8608 </w:instrText>
        </w:r>
        <w:r w:rsidR="00E514C7">
          <w:fldChar w:fldCharType="separate"/>
        </w:r>
        <w:r w:rsidR="00D65AA1">
          <w:t>23</w:t>
        </w:r>
        <w:r w:rsidR="00E514C7">
          <w:fldChar w:fldCharType="end"/>
        </w:r>
      </w:hyperlink>
    </w:p>
    <w:p w14:paraId="5D6B110F" w14:textId="77777777" w:rsidR="00E514C7" w:rsidRDefault="00E01C0E">
      <w:pPr>
        <w:pStyle w:val="31"/>
        <w:tabs>
          <w:tab w:val="right" w:leader="hyphen" w:pos="8306"/>
        </w:tabs>
        <w:rPr>
          <w:rFonts w:hint="default"/>
        </w:rPr>
      </w:pPr>
      <w:hyperlink w:anchor="_Toc31341" w:history="1">
        <w:r w:rsidR="00D65AA1">
          <w:rPr>
            <w:rFonts w:ascii="Symbol" w:hAnsi="Symbol" w:cs="宋体" w:hint="default"/>
            <w:kern w:val="0"/>
            <w:szCs w:val="21"/>
          </w:rPr>
          <w:t xml:space="preserve"> </w:t>
        </w:r>
        <w:r w:rsidR="00D65AA1">
          <w:t>（五）调解、判决和执行</w:t>
        </w:r>
        <w:r w:rsidR="00D65AA1">
          <w:tab/>
        </w:r>
        <w:r w:rsidR="00E514C7">
          <w:fldChar w:fldCharType="begin"/>
        </w:r>
        <w:r w:rsidR="00D65AA1">
          <w:instrText xml:space="preserve"> PAGEREF _Toc31341 </w:instrText>
        </w:r>
        <w:r w:rsidR="00E514C7">
          <w:fldChar w:fldCharType="separate"/>
        </w:r>
        <w:r w:rsidR="00D65AA1">
          <w:t>24</w:t>
        </w:r>
        <w:r w:rsidR="00E514C7">
          <w:fldChar w:fldCharType="end"/>
        </w:r>
      </w:hyperlink>
    </w:p>
    <w:p w14:paraId="6F7A5FFC" w14:textId="77777777" w:rsidR="00E514C7" w:rsidRDefault="00E01C0E">
      <w:pPr>
        <w:pStyle w:val="21"/>
        <w:tabs>
          <w:tab w:val="right" w:leader="hyphen" w:pos="8306"/>
        </w:tabs>
        <w:rPr>
          <w:rFonts w:hint="default"/>
        </w:rPr>
      </w:pPr>
      <w:hyperlink w:anchor="_Toc6746" w:history="1">
        <w:r w:rsidR="00D65AA1">
          <w:rPr>
            <w:shd w:val="clear" w:color="auto" w:fill="FFFFFF"/>
          </w:rPr>
          <w:t>第八讲不平等主体经济纠纷解决途径概述（</w:t>
        </w:r>
        <w:r w:rsidR="00D65AA1">
          <w:rPr>
            <w:shd w:val="clear" w:color="auto" w:fill="FFFFFF"/>
          </w:rPr>
          <w:t>*</w:t>
        </w:r>
        <w:r w:rsidR="00D65AA1">
          <w:rPr>
            <w:shd w:val="clear" w:color="auto" w:fill="FFFFFF"/>
          </w:rPr>
          <w:t>）</w:t>
        </w:r>
        <w:r w:rsidR="00D65AA1">
          <w:tab/>
        </w:r>
        <w:r w:rsidR="00E514C7">
          <w:fldChar w:fldCharType="begin"/>
        </w:r>
        <w:r w:rsidR="00D65AA1">
          <w:instrText xml:space="preserve"> PAGEREF _Toc6746 </w:instrText>
        </w:r>
        <w:r w:rsidR="00E514C7">
          <w:fldChar w:fldCharType="separate"/>
        </w:r>
        <w:r w:rsidR="00D65AA1">
          <w:t>26</w:t>
        </w:r>
        <w:r w:rsidR="00E514C7">
          <w:fldChar w:fldCharType="end"/>
        </w:r>
      </w:hyperlink>
    </w:p>
    <w:p w14:paraId="44C14A32" w14:textId="77777777" w:rsidR="00E514C7" w:rsidRDefault="00E01C0E">
      <w:pPr>
        <w:pStyle w:val="31"/>
        <w:tabs>
          <w:tab w:val="right" w:leader="hyphen" w:pos="8306"/>
        </w:tabs>
        <w:rPr>
          <w:rFonts w:hint="default"/>
        </w:rPr>
      </w:pPr>
      <w:hyperlink w:anchor="_Toc966" w:history="1">
        <w:r w:rsidR="00D65AA1">
          <w:t>一、行政复议及税务行政复议（★★★）</w:t>
        </w:r>
        <w:r w:rsidR="00D65AA1">
          <w:tab/>
        </w:r>
        <w:r w:rsidR="00E514C7">
          <w:fldChar w:fldCharType="begin"/>
        </w:r>
        <w:r w:rsidR="00D65AA1">
          <w:instrText xml:space="preserve"> PAGEREF _Toc966 </w:instrText>
        </w:r>
        <w:r w:rsidR="00E514C7">
          <w:fldChar w:fldCharType="separate"/>
        </w:r>
        <w:r w:rsidR="00D65AA1">
          <w:t>26</w:t>
        </w:r>
        <w:r w:rsidR="00E514C7">
          <w:fldChar w:fldCharType="end"/>
        </w:r>
      </w:hyperlink>
    </w:p>
    <w:p w14:paraId="46483F8C" w14:textId="77777777" w:rsidR="00E514C7" w:rsidRDefault="00E01C0E">
      <w:pPr>
        <w:pStyle w:val="41"/>
        <w:tabs>
          <w:tab w:val="right" w:leader="hyphen" w:pos="8306"/>
        </w:tabs>
      </w:pPr>
      <w:hyperlink w:anchor="_Toc21337" w:history="1">
        <w:r w:rsidR="00D65AA1">
          <w:rPr>
            <w:rFonts w:hint="eastAsia"/>
          </w:rPr>
          <w:t>（二）行政复议范围</w:t>
        </w:r>
        <w:r w:rsidR="00D65AA1">
          <w:tab/>
        </w:r>
        <w:r w:rsidR="00E514C7">
          <w:fldChar w:fldCharType="begin"/>
        </w:r>
        <w:r w:rsidR="00D65AA1">
          <w:instrText xml:space="preserve"> PAGEREF _Toc21337 </w:instrText>
        </w:r>
        <w:r w:rsidR="00E514C7">
          <w:fldChar w:fldCharType="separate"/>
        </w:r>
        <w:r w:rsidR="00D65AA1">
          <w:t>26</w:t>
        </w:r>
        <w:r w:rsidR="00E514C7">
          <w:fldChar w:fldCharType="end"/>
        </w:r>
      </w:hyperlink>
    </w:p>
    <w:p w14:paraId="5CBAC077" w14:textId="77777777" w:rsidR="00E514C7" w:rsidRDefault="00E01C0E">
      <w:pPr>
        <w:pStyle w:val="51"/>
        <w:tabs>
          <w:tab w:val="right" w:leader="hyphen" w:pos="8306"/>
        </w:tabs>
      </w:pPr>
      <w:hyperlink w:anchor="_Toc19147" w:history="1">
        <w:r w:rsidR="00D65AA1">
          <w:rPr>
            <w:rFonts w:hint="eastAsia"/>
          </w:rPr>
          <w:t>2.</w:t>
        </w:r>
        <w:r w:rsidR="00D65AA1">
          <w:rPr>
            <w:rFonts w:hint="eastAsia"/>
          </w:rPr>
          <w:t>行政复议的排除事项</w:t>
        </w:r>
        <w:r w:rsidR="00D65AA1">
          <w:tab/>
        </w:r>
        <w:r w:rsidR="00E514C7">
          <w:fldChar w:fldCharType="begin"/>
        </w:r>
        <w:r w:rsidR="00D65AA1">
          <w:instrText xml:space="preserve"> PAGEREF _Toc19147 </w:instrText>
        </w:r>
        <w:r w:rsidR="00E514C7">
          <w:fldChar w:fldCharType="separate"/>
        </w:r>
        <w:r w:rsidR="00D65AA1">
          <w:t>27</w:t>
        </w:r>
        <w:r w:rsidR="00E514C7">
          <w:fldChar w:fldCharType="end"/>
        </w:r>
      </w:hyperlink>
    </w:p>
    <w:p w14:paraId="03767092" w14:textId="77777777" w:rsidR="00E514C7" w:rsidRDefault="00E01C0E">
      <w:pPr>
        <w:pStyle w:val="41"/>
        <w:tabs>
          <w:tab w:val="right" w:leader="hyphen" w:pos="8306"/>
        </w:tabs>
      </w:pPr>
      <w:hyperlink w:anchor="_Toc21729" w:history="1">
        <w:r w:rsidR="00D65AA1">
          <w:rPr>
            <w:rFonts w:hint="eastAsia"/>
          </w:rPr>
          <w:t>（三）税务行政复议的“必经复议”（“税收征管法”）</w:t>
        </w:r>
        <w:r w:rsidR="00D65AA1">
          <w:tab/>
        </w:r>
        <w:r w:rsidR="00E514C7">
          <w:fldChar w:fldCharType="begin"/>
        </w:r>
        <w:r w:rsidR="00D65AA1">
          <w:instrText xml:space="preserve"> PAGEREF _Toc21729 </w:instrText>
        </w:r>
        <w:r w:rsidR="00E514C7">
          <w:fldChar w:fldCharType="separate"/>
        </w:r>
        <w:r w:rsidR="00D65AA1">
          <w:t>27</w:t>
        </w:r>
        <w:r w:rsidR="00E514C7">
          <w:fldChar w:fldCharType="end"/>
        </w:r>
      </w:hyperlink>
    </w:p>
    <w:p w14:paraId="71C9549F" w14:textId="77777777" w:rsidR="00E514C7" w:rsidRDefault="00E01C0E">
      <w:pPr>
        <w:pStyle w:val="41"/>
        <w:tabs>
          <w:tab w:val="right" w:leader="hyphen" w:pos="8306"/>
        </w:tabs>
      </w:pPr>
      <w:hyperlink w:anchor="_Toc15500" w:history="1">
        <w:r w:rsidR="00D65AA1">
          <w:rPr>
            <w:rFonts w:hint="eastAsia"/>
          </w:rPr>
          <w:t>（四）行政复议的申请与受理</w:t>
        </w:r>
        <w:r w:rsidR="00D65AA1">
          <w:tab/>
        </w:r>
        <w:r w:rsidR="00E514C7">
          <w:fldChar w:fldCharType="begin"/>
        </w:r>
        <w:r w:rsidR="00D65AA1">
          <w:instrText xml:space="preserve"> PAGEREF _Toc15500 </w:instrText>
        </w:r>
        <w:r w:rsidR="00E514C7">
          <w:fldChar w:fldCharType="separate"/>
        </w:r>
        <w:r w:rsidR="00D65AA1">
          <w:t>27</w:t>
        </w:r>
        <w:r w:rsidR="00E514C7">
          <w:fldChar w:fldCharType="end"/>
        </w:r>
      </w:hyperlink>
    </w:p>
    <w:p w14:paraId="53C051D2" w14:textId="77777777" w:rsidR="00E514C7" w:rsidRDefault="00E01C0E">
      <w:pPr>
        <w:pStyle w:val="51"/>
        <w:tabs>
          <w:tab w:val="right" w:leader="hyphen" w:pos="8306"/>
        </w:tabs>
      </w:pPr>
      <w:hyperlink w:anchor="_Toc11830" w:history="1">
        <w:r w:rsidR="00D65AA1">
          <w:rPr>
            <w:rFonts w:hint="eastAsia"/>
          </w:rPr>
          <w:t>2.</w:t>
        </w:r>
        <w:r w:rsidR="00D65AA1">
          <w:rPr>
            <w:rFonts w:hint="eastAsia"/>
          </w:rPr>
          <w:t>行政复议受理</w:t>
        </w:r>
        <w:r w:rsidR="00D65AA1">
          <w:tab/>
        </w:r>
        <w:r w:rsidR="00E514C7">
          <w:fldChar w:fldCharType="begin"/>
        </w:r>
        <w:r w:rsidR="00D65AA1">
          <w:instrText xml:space="preserve"> PAGEREF _Toc11830 </w:instrText>
        </w:r>
        <w:r w:rsidR="00E514C7">
          <w:fldChar w:fldCharType="separate"/>
        </w:r>
        <w:r w:rsidR="00D65AA1">
          <w:t>27</w:t>
        </w:r>
        <w:r w:rsidR="00E514C7">
          <w:fldChar w:fldCharType="end"/>
        </w:r>
      </w:hyperlink>
    </w:p>
    <w:p w14:paraId="140FBB16" w14:textId="77777777" w:rsidR="00E514C7" w:rsidRDefault="00E01C0E">
      <w:pPr>
        <w:pStyle w:val="51"/>
        <w:tabs>
          <w:tab w:val="right" w:leader="hyphen" w:pos="8306"/>
        </w:tabs>
      </w:pPr>
      <w:hyperlink w:anchor="_Toc28643" w:history="1">
        <w:r w:rsidR="00D65AA1">
          <w:rPr>
            <w:rFonts w:hint="eastAsia"/>
          </w:rPr>
          <w:t>3.</w:t>
        </w:r>
        <w:r w:rsidR="00D65AA1">
          <w:rPr>
            <w:rFonts w:hint="eastAsia"/>
          </w:rPr>
          <w:t>行政复议申请的撤回（“税收征管法”）</w:t>
        </w:r>
        <w:r w:rsidR="00D65AA1">
          <w:tab/>
        </w:r>
        <w:r w:rsidR="00E514C7">
          <w:fldChar w:fldCharType="begin"/>
        </w:r>
        <w:r w:rsidR="00D65AA1">
          <w:instrText xml:space="preserve"> PAGEREF _Toc28643 </w:instrText>
        </w:r>
        <w:r w:rsidR="00E514C7">
          <w:fldChar w:fldCharType="separate"/>
        </w:r>
        <w:r w:rsidR="00D65AA1">
          <w:t>28</w:t>
        </w:r>
        <w:r w:rsidR="00E514C7">
          <w:fldChar w:fldCharType="end"/>
        </w:r>
      </w:hyperlink>
    </w:p>
    <w:p w14:paraId="3A88EDA5" w14:textId="77777777" w:rsidR="00E514C7" w:rsidRDefault="00E01C0E">
      <w:pPr>
        <w:pStyle w:val="41"/>
        <w:tabs>
          <w:tab w:val="right" w:leader="hyphen" w:pos="8306"/>
        </w:tabs>
      </w:pPr>
      <w:hyperlink w:anchor="_Toc29899" w:history="1">
        <w:r w:rsidR="00D65AA1">
          <w:rPr>
            <w:rFonts w:hint="eastAsia"/>
          </w:rPr>
          <w:t>（五）行政复议参加任何行政复议机关</w:t>
        </w:r>
        <w:r w:rsidR="00D65AA1">
          <w:tab/>
        </w:r>
        <w:r w:rsidR="00E514C7">
          <w:fldChar w:fldCharType="begin"/>
        </w:r>
        <w:r w:rsidR="00D65AA1">
          <w:instrText xml:space="preserve"> PAGEREF _Toc29899 </w:instrText>
        </w:r>
        <w:r w:rsidR="00E514C7">
          <w:fldChar w:fldCharType="separate"/>
        </w:r>
        <w:r w:rsidR="00D65AA1">
          <w:t>28</w:t>
        </w:r>
        <w:r w:rsidR="00E514C7">
          <w:fldChar w:fldCharType="end"/>
        </w:r>
      </w:hyperlink>
    </w:p>
    <w:p w14:paraId="3211A4B0" w14:textId="77777777" w:rsidR="00E514C7" w:rsidRDefault="00E01C0E">
      <w:pPr>
        <w:pStyle w:val="51"/>
        <w:tabs>
          <w:tab w:val="right" w:leader="hyphen" w:pos="8306"/>
        </w:tabs>
      </w:pPr>
      <w:hyperlink w:anchor="_Toc7796" w:history="1">
        <w:r w:rsidR="00D65AA1">
          <w:rPr>
            <w:rFonts w:hint="eastAsia"/>
          </w:rPr>
          <w:t>1.</w:t>
        </w:r>
        <w:r w:rsidR="00D65AA1">
          <w:rPr>
            <w:rFonts w:hint="eastAsia"/>
          </w:rPr>
          <w:t>行政复议参加人</w:t>
        </w:r>
        <w:r w:rsidR="00D65AA1">
          <w:tab/>
        </w:r>
        <w:r w:rsidR="00E514C7">
          <w:fldChar w:fldCharType="begin"/>
        </w:r>
        <w:r w:rsidR="00D65AA1">
          <w:instrText xml:space="preserve"> PAGEREF _Toc7796 </w:instrText>
        </w:r>
        <w:r w:rsidR="00E514C7">
          <w:fldChar w:fldCharType="separate"/>
        </w:r>
        <w:r w:rsidR="00D65AA1">
          <w:t>28</w:t>
        </w:r>
        <w:r w:rsidR="00E514C7">
          <w:fldChar w:fldCharType="end"/>
        </w:r>
      </w:hyperlink>
    </w:p>
    <w:p w14:paraId="69E7D44B" w14:textId="77777777" w:rsidR="00E514C7" w:rsidRDefault="00E01C0E">
      <w:pPr>
        <w:pStyle w:val="51"/>
        <w:tabs>
          <w:tab w:val="right" w:leader="hyphen" w:pos="8306"/>
        </w:tabs>
      </w:pPr>
      <w:hyperlink w:anchor="_Toc30153" w:history="1">
        <w:r w:rsidR="00D65AA1">
          <w:t xml:space="preserve">3. </w:t>
        </w:r>
        <w:r w:rsidR="00D65AA1">
          <w:rPr>
            <w:rFonts w:hint="eastAsia"/>
          </w:rPr>
          <w:t>行政复议机关（</w:t>
        </w:r>
        <w:r w:rsidR="00D65AA1">
          <w:rPr>
            <w:rFonts w:hint="eastAsia"/>
          </w:rPr>
          <w:t>**</w:t>
        </w:r>
        <w:r w:rsidR="00D65AA1">
          <w:rPr>
            <w:rFonts w:hint="eastAsia"/>
          </w:rPr>
          <w:t>）</w:t>
        </w:r>
        <w:r w:rsidR="00D65AA1">
          <w:tab/>
        </w:r>
        <w:r w:rsidR="00E514C7">
          <w:fldChar w:fldCharType="begin"/>
        </w:r>
        <w:r w:rsidR="00D65AA1">
          <w:instrText xml:space="preserve"> PAGEREF _Toc30153 </w:instrText>
        </w:r>
        <w:r w:rsidR="00E514C7">
          <w:fldChar w:fldCharType="separate"/>
        </w:r>
        <w:r w:rsidR="00D65AA1">
          <w:t>28</w:t>
        </w:r>
        <w:r w:rsidR="00E514C7">
          <w:fldChar w:fldCharType="end"/>
        </w:r>
      </w:hyperlink>
    </w:p>
    <w:p w14:paraId="7DC831B6" w14:textId="77777777" w:rsidR="00E514C7" w:rsidRDefault="00E01C0E">
      <w:pPr>
        <w:pStyle w:val="41"/>
        <w:tabs>
          <w:tab w:val="right" w:leader="hyphen" w:pos="8306"/>
        </w:tabs>
      </w:pPr>
      <w:hyperlink w:anchor="_Toc14992" w:history="1">
        <w:r w:rsidR="00D65AA1">
          <w:rPr>
            <w:rFonts w:hint="eastAsia"/>
          </w:rPr>
          <w:t>（六）行政复议的审查及决定</w:t>
        </w:r>
        <w:r w:rsidR="00D65AA1">
          <w:tab/>
        </w:r>
        <w:r w:rsidR="00E514C7">
          <w:fldChar w:fldCharType="begin"/>
        </w:r>
        <w:r w:rsidR="00D65AA1">
          <w:instrText xml:space="preserve"> PAGEREF _Toc14992 </w:instrText>
        </w:r>
        <w:r w:rsidR="00E514C7">
          <w:fldChar w:fldCharType="separate"/>
        </w:r>
        <w:r w:rsidR="00D65AA1">
          <w:t>29</w:t>
        </w:r>
        <w:r w:rsidR="00E514C7">
          <w:fldChar w:fldCharType="end"/>
        </w:r>
      </w:hyperlink>
    </w:p>
    <w:p w14:paraId="0428059D" w14:textId="77777777" w:rsidR="00E514C7" w:rsidRDefault="00E01C0E">
      <w:pPr>
        <w:pStyle w:val="51"/>
        <w:tabs>
          <w:tab w:val="right" w:leader="hyphen" w:pos="8306"/>
        </w:tabs>
      </w:pPr>
      <w:hyperlink w:anchor="_Toc29913" w:history="1">
        <w:r w:rsidR="00D65AA1">
          <w:rPr>
            <w:rFonts w:hint="eastAsia"/>
          </w:rPr>
          <w:t>2.</w:t>
        </w:r>
        <w:r w:rsidR="00D65AA1">
          <w:rPr>
            <w:rFonts w:hint="eastAsia"/>
          </w:rPr>
          <w:t>行政复议决定</w:t>
        </w:r>
        <w:r w:rsidR="00D65AA1">
          <w:tab/>
        </w:r>
        <w:r w:rsidR="00E514C7">
          <w:fldChar w:fldCharType="begin"/>
        </w:r>
        <w:r w:rsidR="00D65AA1">
          <w:instrText xml:space="preserve"> PAGEREF _Toc29913 </w:instrText>
        </w:r>
        <w:r w:rsidR="00E514C7">
          <w:fldChar w:fldCharType="separate"/>
        </w:r>
        <w:r w:rsidR="00D65AA1">
          <w:t>30</w:t>
        </w:r>
        <w:r w:rsidR="00E514C7">
          <w:fldChar w:fldCharType="end"/>
        </w:r>
      </w:hyperlink>
    </w:p>
    <w:p w14:paraId="0E6BFA22" w14:textId="77777777" w:rsidR="00E514C7" w:rsidRDefault="00E01C0E">
      <w:pPr>
        <w:pStyle w:val="31"/>
        <w:tabs>
          <w:tab w:val="right" w:leader="hyphen" w:pos="8306"/>
        </w:tabs>
        <w:rPr>
          <w:rFonts w:hint="default"/>
        </w:rPr>
      </w:pPr>
      <w:hyperlink w:anchor="_Toc12624" w:history="1">
        <w:r w:rsidR="00D65AA1">
          <w:t>二、行政诉讼（</w:t>
        </w:r>
        <w:r w:rsidR="00D65AA1">
          <w:t>**</w:t>
        </w:r>
        <w:r w:rsidR="00D65AA1">
          <w:t>）</w:t>
        </w:r>
        <w:r w:rsidR="00D65AA1">
          <w:tab/>
        </w:r>
        <w:r w:rsidR="00E514C7">
          <w:fldChar w:fldCharType="begin"/>
        </w:r>
        <w:r w:rsidR="00D65AA1">
          <w:instrText xml:space="preserve"> PAGEREF _Toc12624 </w:instrText>
        </w:r>
        <w:r w:rsidR="00E514C7">
          <w:fldChar w:fldCharType="separate"/>
        </w:r>
        <w:r w:rsidR="00D65AA1">
          <w:t>31</w:t>
        </w:r>
        <w:r w:rsidR="00E514C7">
          <w:fldChar w:fldCharType="end"/>
        </w:r>
      </w:hyperlink>
    </w:p>
    <w:p w14:paraId="5F679044" w14:textId="77777777" w:rsidR="00E514C7" w:rsidRDefault="00E01C0E">
      <w:pPr>
        <w:pStyle w:val="11"/>
        <w:tabs>
          <w:tab w:val="right" w:leader="hyphen" w:pos="8306"/>
        </w:tabs>
        <w:rPr>
          <w:rFonts w:hint="default"/>
        </w:rPr>
      </w:pPr>
      <w:hyperlink w:anchor="_Toc27237" w:history="1">
        <w:r w:rsidR="00D65AA1">
          <w:t>第二章会计法律制度</w:t>
        </w:r>
        <w:r w:rsidR="00D65AA1">
          <w:tab/>
        </w:r>
        <w:r w:rsidR="00E514C7">
          <w:fldChar w:fldCharType="begin"/>
        </w:r>
        <w:r w:rsidR="00D65AA1">
          <w:instrText xml:space="preserve"> PAGEREF _Toc27237 </w:instrText>
        </w:r>
        <w:r w:rsidR="00E514C7">
          <w:fldChar w:fldCharType="separate"/>
        </w:r>
        <w:r w:rsidR="00D65AA1">
          <w:t>31</w:t>
        </w:r>
        <w:r w:rsidR="00E514C7">
          <w:fldChar w:fldCharType="end"/>
        </w:r>
      </w:hyperlink>
    </w:p>
    <w:p w14:paraId="23165719" w14:textId="77777777" w:rsidR="00E514C7" w:rsidRDefault="00E01C0E">
      <w:pPr>
        <w:pStyle w:val="21"/>
        <w:tabs>
          <w:tab w:val="right" w:leader="hyphen" w:pos="8306"/>
        </w:tabs>
        <w:rPr>
          <w:rFonts w:hint="default"/>
        </w:rPr>
      </w:pPr>
      <w:hyperlink w:anchor="_Toc8803" w:history="1">
        <w:r w:rsidR="00D65AA1">
          <w:t>第一节概述</w:t>
        </w:r>
        <w:r w:rsidR="00D65AA1">
          <w:tab/>
        </w:r>
        <w:r w:rsidR="00E514C7">
          <w:fldChar w:fldCharType="begin"/>
        </w:r>
        <w:r w:rsidR="00D65AA1">
          <w:instrText xml:space="preserve"> PAGEREF _Toc8803 </w:instrText>
        </w:r>
        <w:r w:rsidR="00E514C7">
          <w:fldChar w:fldCharType="separate"/>
        </w:r>
        <w:r w:rsidR="00D65AA1">
          <w:t>31</w:t>
        </w:r>
        <w:r w:rsidR="00E514C7">
          <w:fldChar w:fldCharType="end"/>
        </w:r>
      </w:hyperlink>
    </w:p>
    <w:p w14:paraId="2B181E1E" w14:textId="77777777" w:rsidR="00E514C7" w:rsidRDefault="00E01C0E">
      <w:pPr>
        <w:pStyle w:val="31"/>
        <w:tabs>
          <w:tab w:val="right" w:leader="hyphen" w:pos="8306"/>
        </w:tabs>
        <w:rPr>
          <w:rFonts w:hint="default"/>
        </w:rPr>
      </w:pPr>
      <w:hyperlink w:anchor="_Toc1189" w:history="1">
        <w:r w:rsidR="00D65AA1">
          <w:t>一、会计法律制度概述（</w:t>
        </w:r>
        <w:r w:rsidR="00D65AA1">
          <w:t>*</w:t>
        </w:r>
        <w:r w:rsidR="00D65AA1">
          <w:t>）</w:t>
        </w:r>
        <w:r w:rsidR="00D65AA1">
          <w:tab/>
        </w:r>
        <w:r w:rsidR="00E514C7">
          <w:fldChar w:fldCharType="begin"/>
        </w:r>
        <w:r w:rsidR="00D65AA1">
          <w:instrText xml:space="preserve"> PAGEREF _Toc1189 </w:instrText>
        </w:r>
        <w:r w:rsidR="00E514C7">
          <w:fldChar w:fldCharType="separate"/>
        </w:r>
        <w:r w:rsidR="00D65AA1">
          <w:t>31</w:t>
        </w:r>
        <w:r w:rsidR="00E514C7">
          <w:fldChar w:fldCharType="end"/>
        </w:r>
      </w:hyperlink>
    </w:p>
    <w:p w14:paraId="57483C0A" w14:textId="77777777" w:rsidR="00E514C7" w:rsidRDefault="00E01C0E">
      <w:pPr>
        <w:pStyle w:val="41"/>
        <w:tabs>
          <w:tab w:val="right" w:leader="hyphen" w:pos="8306"/>
        </w:tabs>
      </w:pPr>
      <w:hyperlink w:anchor="_Toc25438" w:history="1">
        <w:r w:rsidR="00D65AA1">
          <w:rPr>
            <w:rFonts w:hint="eastAsia"/>
          </w:rPr>
          <w:t>（一）概念</w:t>
        </w:r>
        <w:r w:rsidR="00D65AA1">
          <w:tab/>
        </w:r>
        <w:r w:rsidR="00E514C7">
          <w:fldChar w:fldCharType="begin"/>
        </w:r>
        <w:r w:rsidR="00D65AA1">
          <w:instrText xml:space="preserve"> PAGEREF _Toc25438 </w:instrText>
        </w:r>
        <w:r w:rsidR="00E514C7">
          <w:fldChar w:fldCharType="separate"/>
        </w:r>
        <w:r w:rsidR="00D65AA1">
          <w:t>31</w:t>
        </w:r>
        <w:r w:rsidR="00E514C7">
          <w:fldChar w:fldCharType="end"/>
        </w:r>
      </w:hyperlink>
    </w:p>
    <w:p w14:paraId="09342EFE" w14:textId="77777777" w:rsidR="00E514C7" w:rsidRDefault="00E01C0E">
      <w:pPr>
        <w:pStyle w:val="41"/>
        <w:tabs>
          <w:tab w:val="right" w:leader="hyphen" w:pos="8306"/>
        </w:tabs>
      </w:pPr>
      <w:hyperlink w:anchor="_Toc2600" w:history="1">
        <w:r w:rsidR="00D65AA1">
          <w:t>（</w:t>
        </w:r>
        <w:r w:rsidR="00D65AA1">
          <w:rPr>
            <w:rFonts w:hint="eastAsia"/>
          </w:rPr>
          <w:t>二</w:t>
        </w:r>
        <w:r w:rsidR="00D65AA1">
          <w:t>）</w:t>
        </w:r>
        <w:r w:rsidR="00D65AA1">
          <w:rPr>
            <w:rFonts w:hint="eastAsia"/>
          </w:rPr>
          <w:t>会计关系</w:t>
        </w:r>
        <w:r w:rsidR="00D65AA1">
          <w:tab/>
        </w:r>
        <w:r w:rsidR="00E514C7">
          <w:fldChar w:fldCharType="begin"/>
        </w:r>
        <w:r w:rsidR="00D65AA1">
          <w:instrText xml:space="preserve"> PAGEREF _Toc2600 </w:instrText>
        </w:r>
        <w:r w:rsidR="00E514C7">
          <w:fldChar w:fldCharType="separate"/>
        </w:r>
        <w:r w:rsidR="00D65AA1">
          <w:t>31</w:t>
        </w:r>
        <w:r w:rsidR="00E514C7">
          <w:fldChar w:fldCharType="end"/>
        </w:r>
      </w:hyperlink>
    </w:p>
    <w:p w14:paraId="31FB7435" w14:textId="77777777" w:rsidR="00E514C7" w:rsidRDefault="00E01C0E">
      <w:pPr>
        <w:pStyle w:val="51"/>
        <w:tabs>
          <w:tab w:val="right" w:leader="hyphen" w:pos="8306"/>
        </w:tabs>
      </w:pPr>
      <w:hyperlink w:anchor="_Toc4760" w:history="1">
        <w:r w:rsidR="00D65AA1">
          <w:t>1.</w:t>
        </w:r>
        <w:r w:rsidR="00D65AA1">
          <w:rPr>
            <w:rFonts w:hint="eastAsia"/>
          </w:rPr>
          <w:t>包括内容</w:t>
        </w:r>
        <w:r w:rsidR="00D65AA1">
          <w:tab/>
        </w:r>
        <w:r w:rsidR="00E514C7">
          <w:fldChar w:fldCharType="begin"/>
        </w:r>
        <w:r w:rsidR="00D65AA1">
          <w:instrText xml:space="preserve"> PAGEREF _Toc4760 </w:instrText>
        </w:r>
        <w:r w:rsidR="00E514C7">
          <w:fldChar w:fldCharType="separate"/>
        </w:r>
        <w:r w:rsidR="00D65AA1">
          <w:t>31</w:t>
        </w:r>
        <w:r w:rsidR="00E514C7">
          <w:fldChar w:fldCharType="end"/>
        </w:r>
      </w:hyperlink>
    </w:p>
    <w:p w14:paraId="16A5D5FF" w14:textId="77777777" w:rsidR="00E514C7" w:rsidRDefault="00E01C0E">
      <w:pPr>
        <w:pStyle w:val="51"/>
        <w:tabs>
          <w:tab w:val="right" w:leader="hyphen" w:pos="8306"/>
        </w:tabs>
      </w:pPr>
      <w:hyperlink w:anchor="_Toc29133" w:history="1">
        <w:r w:rsidR="00D65AA1">
          <w:rPr>
            <w:rFonts w:hint="eastAsia"/>
          </w:rPr>
          <w:t>2.</w:t>
        </w:r>
        <w:r w:rsidR="00D65AA1">
          <w:rPr>
            <w:rFonts w:hint="eastAsia"/>
          </w:rPr>
          <w:t>会计关系的主体与客体</w:t>
        </w:r>
        <w:r w:rsidR="00D65AA1">
          <w:tab/>
        </w:r>
        <w:r w:rsidR="00E514C7">
          <w:fldChar w:fldCharType="begin"/>
        </w:r>
        <w:r w:rsidR="00D65AA1">
          <w:instrText xml:space="preserve"> PAGEREF _Toc29133 </w:instrText>
        </w:r>
        <w:r w:rsidR="00E514C7">
          <w:fldChar w:fldCharType="separate"/>
        </w:r>
        <w:r w:rsidR="00D65AA1">
          <w:t>31</w:t>
        </w:r>
        <w:r w:rsidR="00E514C7">
          <w:fldChar w:fldCharType="end"/>
        </w:r>
      </w:hyperlink>
    </w:p>
    <w:p w14:paraId="730F48B6" w14:textId="77777777" w:rsidR="00E514C7" w:rsidRDefault="00E01C0E">
      <w:pPr>
        <w:pStyle w:val="41"/>
        <w:tabs>
          <w:tab w:val="right" w:leader="hyphen" w:pos="8306"/>
        </w:tabs>
      </w:pPr>
      <w:hyperlink w:anchor="_Toc24020" w:history="1">
        <w:r w:rsidR="00D65AA1">
          <w:t>（</w:t>
        </w:r>
        <w:r w:rsidR="00D65AA1">
          <w:rPr>
            <w:rFonts w:hint="eastAsia"/>
          </w:rPr>
          <w:t>三</w:t>
        </w:r>
        <w:r w:rsidR="00D65AA1">
          <w:t>）</w:t>
        </w:r>
        <w:r w:rsidR="00D65AA1">
          <w:rPr>
            <w:rFonts w:hint="eastAsia"/>
          </w:rPr>
          <w:t>会计法律制度的主要内容</w:t>
        </w:r>
        <w:r w:rsidR="00D65AA1">
          <w:tab/>
        </w:r>
        <w:r w:rsidR="00E514C7">
          <w:fldChar w:fldCharType="begin"/>
        </w:r>
        <w:r w:rsidR="00D65AA1">
          <w:instrText xml:space="preserve"> PAGEREF _Toc24020 </w:instrText>
        </w:r>
        <w:r w:rsidR="00E514C7">
          <w:fldChar w:fldCharType="separate"/>
        </w:r>
        <w:r w:rsidR="00D65AA1">
          <w:t>31</w:t>
        </w:r>
        <w:r w:rsidR="00E514C7">
          <w:fldChar w:fldCharType="end"/>
        </w:r>
      </w:hyperlink>
    </w:p>
    <w:p w14:paraId="2C656D59" w14:textId="77777777" w:rsidR="00E514C7" w:rsidRDefault="00E01C0E">
      <w:pPr>
        <w:pStyle w:val="41"/>
        <w:tabs>
          <w:tab w:val="right" w:leader="hyphen" w:pos="8306"/>
        </w:tabs>
      </w:pPr>
      <w:hyperlink w:anchor="_Toc25401" w:history="1">
        <w:r w:rsidR="00D65AA1">
          <w:rPr>
            <w:rFonts w:hint="eastAsia"/>
          </w:rPr>
          <w:t>（四）、国家统一的会计制度</w:t>
        </w:r>
        <w:r w:rsidR="00D65AA1">
          <w:tab/>
        </w:r>
        <w:r w:rsidR="00E514C7">
          <w:fldChar w:fldCharType="begin"/>
        </w:r>
        <w:r w:rsidR="00D65AA1">
          <w:instrText xml:space="preserve"> PAGEREF _Toc25401 </w:instrText>
        </w:r>
        <w:r w:rsidR="00E514C7">
          <w:fldChar w:fldCharType="separate"/>
        </w:r>
        <w:r w:rsidR="00D65AA1">
          <w:t>31</w:t>
        </w:r>
        <w:r w:rsidR="00E514C7">
          <w:fldChar w:fldCharType="end"/>
        </w:r>
      </w:hyperlink>
    </w:p>
    <w:p w14:paraId="4A20B34B" w14:textId="77777777" w:rsidR="00E514C7" w:rsidRDefault="00E01C0E">
      <w:pPr>
        <w:pStyle w:val="31"/>
        <w:tabs>
          <w:tab w:val="right" w:leader="hyphen" w:pos="8306"/>
        </w:tabs>
        <w:rPr>
          <w:rFonts w:hint="default"/>
        </w:rPr>
      </w:pPr>
      <w:hyperlink w:anchor="_Toc840" w:history="1">
        <w:r w:rsidR="00D65AA1">
          <w:rPr>
            <w:shd w:val="clear" w:color="auto" w:fill="FFFFFF"/>
          </w:rPr>
          <w:t>二、会计工作管理体制（</w:t>
        </w:r>
        <w:r w:rsidR="00D65AA1">
          <w:rPr>
            <w:shd w:val="clear" w:color="auto" w:fill="FFFFFF"/>
          </w:rPr>
          <w:t>*</w:t>
        </w:r>
        <w:r w:rsidR="00D65AA1">
          <w:rPr>
            <w:shd w:val="clear" w:color="auto" w:fill="FFFFFF"/>
          </w:rPr>
          <w:t>）</w:t>
        </w:r>
        <w:r w:rsidR="00D65AA1">
          <w:tab/>
        </w:r>
        <w:r w:rsidR="00E514C7">
          <w:fldChar w:fldCharType="begin"/>
        </w:r>
        <w:r w:rsidR="00D65AA1">
          <w:instrText xml:space="preserve"> PAGEREF _Toc840 </w:instrText>
        </w:r>
        <w:r w:rsidR="00E514C7">
          <w:fldChar w:fldCharType="separate"/>
        </w:r>
        <w:r w:rsidR="00D65AA1">
          <w:t>32</w:t>
        </w:r>
        <w:r w:rsidR="00E514C7">
          <w:fldChar w:fldCharType="end"/>
        </w:r>
      </w:hyperlink>
    </w:p>
    <w:p w14:paraId="638B146B" w14:textId="77777777" w:rsidR="00E514C7" w:rsidRDefault="00E01C0E">
      <w:pPr>
        <w:pStyle w:val="41"/>
        <w:tabs>
          <w:tab w:val="right" w:leader="hyphen" w:pos="8306"/>
        </w:tabs>
      </w:pPr>
      <w:hyperlink w:anchor="_Toc11347" w:history="1">
        <w:r w:rsidR="00D65AA1">
          <w:rPr>
            <w:rFonts w:hint="eastAsia"/>
          </w:rPr>
          <w:t>（一）会计工作的主管部门</w:t>
        </w:r>
        <w:r w:rsidR="00D65AA1">
          <w:tab/>
        </w:r>
        <w:r w:rsidR="00E514C7">
          <w:fldChar w:fldCharType="begin"/>
        </w:r>
        <w:r w:rsidR="00D65AA1">
          <w:instrText xml:space="preserve"> PAGEREF _Toc11347 </w:instrText>
        </w:r>
        <w:r w:rsidR="00E514C7">
          <w:fldChar w:fldCharType="separate"/>
        </w:r>
        <w:r w:rsidR="00D65AA1">
          <w:t>32</w:t>
        </w:r>
        <w:r w:rsidR="00E514C7">
          <w:fldChar w:fldCharType="end"/>
        </w:r>
      </w:hyperlink>
    </w:p>
    <w:p w14:paraId="699B3458" w14:textId="77777777" w:rsidR="00E514C7" w:rsidRDefault="00E01C0E">
      <w:pPr>
        <w:pStyle w:val="41"/>
        <w:tabs>
          <w:tab w:val="right" w:leader="hyphen" w:pos="8306"/>
        </w:tabs>
      </w:pPr>
      <w:hyperlink w:anchor="_Toc1980" w:history="1">
        <w:r w:rsidR="00D65AA1">
          <w:rPr>
            <w:rFonts w:hint="eastAsia"/>
            <w:shd w:val="clear" w:color="auto" w:fill="FFFFFF"/>
          </w:rPr>
          <w:t>（二）单位内部的会计工作管理</w:t>
        </w:r>
        <w:r w:rsidR="00D65AA1">
          <w:tab/>
        </w:r>
        <w:r w:rsidR="00E514C7">
          <w:fldChar w:fldCharType="begin"/>
        </w:r>
        <w:r w:rsidR="00D65AA1">
          <w:instrText xml:space="preserve"> PAGEREF _Toc1980 </w:instrText>
        </w:r>
        <w:r w:rsidR="00E514C7">
          <w:fldChar w:fldCharType="separate"/>
        </w:r>
        <w:r w:rsidR="00D65AA1">
          <w:t>32</w:t>
        </w:r>
        <w:r w:rsidR="00E514C7">
          <w:fldChar w:fldCharType="end"/>
        </w:r>
      </w:hyperlink>
    </w:p>
    <w:p w14:paraId="02340E41" w14:textId="77777777" w:rsidR="00E514C7" w:rsidRDefault="00E01C0E">
      <w:pPr>
        <w:pStyle w:val="51"/>
        <w:tabs>
          <w:tab w:val="right" w:leader="hyphen" w:pos="8306"/>
        </w:tabs>
      </w:pPr>
      <w:hyperlink w:anchor="_Toc23375" w:history="1">
        <w:r w:rsidR="00D65AA1">
          <w:rPr>
            <w:shd w:val="clear" w:color="auto" w:fill="FFFFFF"/>
          </w:rPr>
          <w:t>1.</w:t>
        </w:r>
        <w:r w:rsidR="00D65AA1">
          <w:rPr>
            <w:rFonts w:hint="eastAsia"/>
            <w:shd w:val="clear" w:color="auto" w:fill="FFFFFF"/>
          </w:rPr>
          <w:t>谁是单位负责人</w:t>
        </w:r>
        <w:r w:rsidR="00D65AA1">
          <w:tab/>
        </w:r>
        <w:r w:rsidR="00E514C7">
          <w:fldChar w:fldCharType="begin"/>
        </w:r>
        <w:r w:rsidR="00D65AA1">
          <w:instrText xml:space="preserve"> PAGEREF _Toc23375 </w:instrText>
        </w:r>
        <w:r w:rsidR="00E514C7">
          <w:fldChar w:fldCharType="separate"/>
        </w:r>
        <w:r w:rsidR="00D65AA1">
          <w:t>32</w:t>
        </w:r>
        <w:r w:rsidR="00E514C7">
          <w:fldChar w:fldCharType="end"/>
        </w:r>
      </w:hyperlink>
    </w:p>
    <w:p w14:paraId="221397E0" w14:textId="77777777" w:rsidR="00E514C7" w:rsidRDefault="00E01C0E">
      <w:pPr>
        <w:pStyle w:val="51"/>
        <w:tabs>
          <w:tab w:val="right" w:leader="hyphen" w:pos="8306"/>
        </w:tabs>
      </w:pPr>
      <w:hyperlink w:anchor="_Toc13024" w:history="1">
        <w:r w:rsidR="00D65AA1">
          <w:rPr>
            <w:shd w:val="clear" w:color="auto" w:fill="FFFFFF"/>
          </w:rPr>
          <w:t>2.</w:t>
        </w:r>
        <w:r w:rsidR="00D65AA1">
          <w:rPr>
            <w:rFonts w:hint="eastAsia"/>
            <w:shd w:val="clear" w:color="auto" w:fill="FFFFFF"/>
          </w:rPr>
          <w:t>单位负责人负责什么</w:t>
        </w:r>
        <w:r w:rsidR="00D65AA1">
          <w:tab/>
        </w:r>
        <w:r w:rsidR="00E514C7">
          <w:fldChar w:fldCharType="begin"/>
        </w:r>
        <w:r w:rsidR="00D65AA1">
          <w:instrText xml:space="preserve"> PAGEREF _Toc13024 </w:instrText>
        </w:r>
        <w:r w:rsidR="00E514C7">
          <w:fldChar w:fldCharType="separate"/>
        </w:r>
        <w:r w:rsidR="00D65AA1">
          <w:t>32</w:t>
        </w:r>
        <w:r w:rsidR="00E514C7">
          <w:fldChar w:fldCharType="end"/>
        </w:r>
      </w:hyperlink>
    </w:p>
    <w:p w14:paraId="64B6320F" w14:textId="77777777" w:rsidR="00E514C7" w:rsidRDefault="00E01C0E">
      <w:pPr>
        <w:pStyle w:val="31"/>
        <w:tabs>
          <w:tab w:val="right" w:leader="hyphen" w:pos="8306"/>
        </w:tabs>
        <w:rPr>
          <w:rFonts w:hint="default"/>
        </w:rPr>
      </w:pPr>
      <w:hyperlink w:anchor="_Toc27204" w:history="1">
        <w:r w:rsidR="00D65AA1">
          <w:t>三、会计核算（</w:t>
        </w:r>
        <w:r w:rsidR="00D65AA1">
          <w:t>***</w:t>
        </w:r>
        <w:r w:rsidR="00D65AA1">
          <w:t>）</w:t>
        </w:r>
        <w:r w:rsidR="00D65AA1">
          <w:tab/>
        </w:r>
        <w:r w:rsidR="00E514C7">
          <w:fldChar w:fldCharType="begin"/>
        </w:r>
        <w:r w:rsidR="00D65AA1">
          <w:instrText xml:space="preserve"> PAGEREF _Toc27204 </w:instrText>
        </w:r>
        <w:r w:rsidR="00E514C7">
          <w:fldChar w:fldCharType="separate"/>
        </w:r>
        <w:r w:rsidR="00D65AA1">
          <w:t>32</w:t>
        </w:r>
        <w:r w:rsidR="00E514C7">
          <w:fldChar w:fldCharType="end"/>
        </w:r>
      </w:hyperlink>
    </w:p>
    <w:p w14:paraId="3CAB5772" w14:textId="77777777" w:rsidR="00E514C7" w:rsidRDefault="00E01C0E">
      <w:pPr>
        <w:pStyle w:val="51"/>
        <w:tabs>
          <w:tab w:val="right" w:leader="hyphen" w:pos="8306"/>
        </w:tabs>
      </w:pPr>
      <w:hyperlink w:anchor="_Toc11010" w:history="1">
        <w:r w:rsidR="00D65AA1">
          <w:rPr>
            <w:rFonts w:hint="eastAsia"/>
          </w:rPr>
          <w:t>3.</w:t>
        </w:r>
        <w:r w:rsidR="00D65AA1">
          <w:rPr>
            <w:rFonts w:hint="eastAsia"/>
            <w:bCs/>
          </w:rPr>
          <w:t xml:space="preserve"> </w:t>
        </w:r>
        <w:r w:rsidR="00D65AA1">
          <w:rPr>
            <w:rFonts w:hint="eastAsia"/>
          </w:rPr>
          <w:t>保障会计资料的真实和完整</w:t>
        </w:r>
        <w:r w:rsidR="00D65AA1">
          <w:rPr>
            <w:rFonts w:hint="eastAsia"/>
          </w:rPr>
          <w:t xml:space="preserve"> </w:t>
        </w:r>
        <w:r w:rsidR="00D65AA1">
          <w:tab/>
        </w:r>
        <w:r w:rsidR="00E514C7">
          <w:fldChar w:fldCharType="begin"/>
        </w:r>
        <w:r w:rsidR="00D65AA1">
          <w:instrText xml:space="preserve"> PAGEREF _Toc11010 </w:instrText>
        </w:r>
        <w:r w:rsidR="00E514C7">
          <w:fldChar w:fldCharType="separate"/>
        </w:r>
        <w:r w:rsidR="00D65AA1">
          <w:t>32</w:t>
        </w:r>
        <w:r w:rsidR="00E514C7">
          <w:fldChar w:fldCharType="end"/>
        </w:r>
      </w:hyperlink>
    </w:p>
    <w:p w14:paraId="14467CC5" w14:textId="77777777" w:rsidR="00E514C7" w:rsidRDefault="00E01C0E">
      <w:pPr>
        <w:pStyle w:val="51"/>
        <w:tabs>
          <w:tab w:val="right" w:leader="hyphen" w:pos="8306"/>
        </w:tabs>
      </w:pPr>
      <w:hyperlink w:anchor="_Toc4211" w:history="1">
        <w:r w:rsidR="00D65AA1">
          <w:rPr>
            <w:rFonts w:hint="eastAsia"/>
          </w:rPr>
          <w:t>4.</w:t>
        </w:r>
        <w:r w:rsidR="00D65AA1">
          <w:rPr>
            <w:rFonts w:hint="eastAsia"/>
          </w:rPr>
          <w:t>正确采用会计处理方法</w:t>
        </w:r>
        <w:r w:rsidR="00D65AA1">
          <w:tab/>
        </w:r>
        <w:r w:rsidR="00E514C7">
          <w:fldChar w:fldCharType="begin"/>
        </w:r>
        <w:r w:rsidR="00D65AA1">
          <w:instrText xml:space="preserve"> PAGEREF _Toc4211 </w:instrText>
        </w:r>
        <w:r w:rsidR="00E514C7">
          <w:fldChar w:fldCharType="separate"/>
        </w:r>
        <w:r w:rsidR="00D65AA1">
          <w:t>32</w:t>
        </w:r>
        <w:r w:rsidR="00E514C7">
          <w:fldChar w:fldCharType="end"/>
        </w:r>
      </w:hyperlink>
    </w:p>
    <w:p w14:paraId="6F2D4890" w14:textId="77777777" w:rsidR="00E514C7" w:rsidRDefault="00E01C0E">
      <w:pPr>
        <w:pStyle w:val="51"/>
        <w:tabs>
          <w:tab w:val="right" w:leader="hyphen" w:pos="8306"/>
        </w:tabs>
      </w:pPr>
      <w:hyperlink w:anchor="_Toc5073" w:history="1">
        <w:r w:rsidR="00D65AA1">
          <w:rPr>
            <w:rFonts w:hint="eastAsia"/>
          </w:rPr>
          <w:t>6.</w:t>
        </w:r>
        <w:r w:rsidR="00D65AA1">
          <w:rPr>
            <w:rFonts w:hint="eastAsia"/>
          </w:rPr>
          <w:t>使用电子计算机进行会计核算必须符合法律规定</w:t>
        </w:r>
        <w:r w:rsidR="00D65AA1">
          <w:tab/>
        </w:r>
        <w:r w:rsidR="00E514C7">
          <w:fldChar w:fldCharType="begin"/>
        </w:r>
        <w:r w:rsidR="00D65AA1">
          <w:instrText xml:space="preserve"> PAGEREF _Toc5073 </w:instrText>
        </w:r>
        <w:r w:rsidR="00E514C7">
          <w:fldChar w:fldCharType="separate"/>
        </w:r>
        <w:r w:rsidR="00D65AA1">
          <w:t>33</w:t>
        </w:r>
        <w:r w:rsidR="00E514C7">
          <w:fldChar w:fldCharType="end"/>
        </w:r>
      </w:hyperlink>
    </w:p>
    <w:p w14:paraId="3745A297" w14:textId="77777777" w:rsidR="00E514C7" w:rsidRDefault="00E01C0E">
      <w:pPr>
        <w:pStyle w:val="41"/>
        <w:tabs>
          <w:tab w:val="right" w:leader="hyphen" w:pos="8306"/>
        </w:tabs>
      </w:pPr>
      <w:hyperlink w:anchor="_Toc11928" w:history="1">
        <w:r w:rsidR="00D65AA1">
          <w:rPr>
            <w:rFonts w:hint="eastAsia"/>
          </w:rPr>
          <w:t>（二）会计核算的主要内容</w:t>
        </w:r>
        <w:r w:rsidR="00D65AA1">
          <w:tab/>
        </w:r>
        <w:r w:rsidR="00E514C7">
          <w:fldChar w:fldCharType="begin"/>
        </w:r>
        <w:r w:rsidR="00D65AA1">
          <w:instrText xml:space="preserve"> PAGEREF _Toc11928 </w:instrText>
        </w:r>
        <w:r w:rsidR="00E514C7">
          <w:fldChar w:fldCharType="separate"/>
        </w:r>
        <w:r w:rsidR="00D65AA1">
          <w:t>33</w:t>
        </w:r>
        <w:r w:rsidR="00E514C7">
          <w:fldChar w:fldCharType="end"/>
        </w:r>
      </w:hyperlink>
    </w:p>
    <w:p w14:paraId="057B5273" w14:textId="77777777" w:rsidR="00E514C7" w:rsidRDefault="00E01C0E">
      <w:pPr>
        <w:pStyle w:val="41"/>
        <w:tabs>
          <w:tab w:val="right" w:leader="hyphen" w:pos="8306"/>
        </w:tabs>
      </w:pPr>
      <w:hyperlink w:anchor="_Toc28620" w:history="1">
        <w:r w:rsidR="00D65AA1">
          <w:rPr>
            <w:rFonts w:hint="eastAsia"/>
          </w:rPr>
          <w:t>（三）会计年度</w:t>
        </w:r>
        <w:r w:rsidR="00D65AA1">
          <w:tab/>
        </w:r>
        <w:r w:rsidR="00E514C7">
          <w:fldChar w:fldCharType="begin"/>
        </w:r>
        <w:r w:rsidR="00D65AA1">
          <w:instrText xml:space="preserve"> PAGEREF _Toc28620 </w:instrText>
        </w:r>
        <w:r w:rsidR="00E514C7">
          <w:fldChar w:fldCharType="separate"/>
        </w:r>
        <w:r w:rsidR="00D65AA1">
          <w:t>33</w:t>
        </w:r>
        <w:r w:rsidR="00E514C7">
          <w:fldChar w:fldCharType="end"/>
        </w:r>
      </w:hyperlink>
    </w:p>
    <w:p w14:paraId="6716C637" w14:textId="77777777" w:rsidR="00E514C7" w:rsidRDefault="00E01C0E">
      <w:pPr>
        <w:pStyle w:val="41"/>
        <w:tabs>
          <w:tab w:val="right" w:leader="hyphen" w:pos="8306"/>
        </w:tabs>
      </w:pPr>
      <w:hyperlink w:anchor="_Toc14086" w:history="1">
        <w:r w:rsidR="00D65AA1">
          <w:rPr>
            <w:rFonts w:hint="eastAsia"/>
          </w:rPr>
          <w:t>（五）会计凭证、会计账簿、财务会计报告</w:t>
        </w:r>
        <w:r w:rsidR="00D65AA1">
          <w:tab/>
        </w:r>
        <w:r w:rsidR="00E514C7">
          <w:fldChar w:fldCharType="begin"/>
        </w:r>
        <w:r w:rsidR="00D65AA1">
          <w:instrText xml:space="preserve"> PAGEREF _Toc14086 </w:instrText>
        </w:r>
        <w:r w:rsidR="00E514C7">
          <w:fldChar w:fldCharType="separate"/>
        </w:r>
        <w:r w:rsidR="00D65AA1">
          <w:t>33</w:t>
        </w:r>
        <w:r w:rsidR="00E514C7">
          <w:fldChar w:fldCharType="end"/>
        </w:r>
      </w:hyperlink>
    </w:p>
    <w:p w14:paraId="6FBF0DE9" w14:textId="77777777" w:rsidR="00E514C7" w:rsidRDefault="00E01C0E">
      <w:pPr>
        <w:pStyle w:val="51"/>
        <w:tabs>
          <w:tab w:val="right" w:leader="hyphen" w:pos="8306"/>
        </w:tabs>
      </w:pPr>
      <w:hyperlink w:anchor="_Toc17033" w:history="1">
        <w:r w:rsidR="00D65AA1">
          <w:t>1</w:t>
        </w:r>
        <w:r w:rsidR="00D65AA1">
          <w:rPr>
            <w:rFonts w:hint="eastAsia"/>
          </w:rPr>
          <w:t>.</w:t>
        </w:r>
        <w:r w:rsidR="00D65AA1">
          <w:rPr>
            <w:rFonts w:hint="eastAsia"/>
          </w:rPr>
          <w:t>关于依据</w:t>
        </w:r>
        <w:r w:rsidR="00D65AA1">
          <w:tab/>
        </w:r>
        <w:r w:rsidR="00E514C7">
          <w:fldChar w:fldCharType="begin"/>
        </w:r>
        <w:r w:rsidR="00D65AA1">
          <w:instrText xml:space="preserve"> PAGEREF _Toc17033 </w:instrText>
        </w:r>
        <w:r w:rsidR="00E514C7">
          <w:fldChar w:fldCharType="separate"/>
        </w:r>
        <w:r w:rsidR="00D65AA1">
          <w:t>33</w:t>
        </w:r>
        <w:r w:rsidR="00E514C7">
          <w:fldChar w:fldCharType="end"/>
        </w:r>
      </w:hyperlink>
    </w:p>
    <w:p w14:paraId="0F858CFF" w14:textId="77777777" w:rsidR="00E514C7" w:rsidRDefault="00E01C0E">
      <w:pPr>
        <w:pStyle w:val="51"/>
        <w:tabs>
          <w:tab w:val="right" w:leader="hyphen" w:pos="8306"/>
        </w:tabs>
      </w:pPr>
      <w:hyperlink w:anchor="_Toc14170" w:history="1">
        <w:r w:rsidR="00D65AA1">
          <w:rPr>
            <w:rFonts w:hint="eastAsia"/>
          </w:rPr>
          <w:t>2</w:t>
        </w:r>
        <w:r w:rsidR="00D65AA1">
          <w:t>.</w:t>
        </w:r>
        <w:r w:rsidR="00D65AA1">
          <w:rPr>
            <w:rFonts w:hint="eastAsia"/>
          </w:rPr>
          <w:t>原始凭证</w:t>
        </w:r>
        <w:r w:rsidR="00D65AA1">
          <w:tab/>
        </w:r>
        <w:r w:rsidR="00E514C7">
          <w:fldChar w:fldCharType="begin"/>
        </w:r>
        <w:r w:rsidR="00D65AA1">
          <w:instrText xml:space="preserve"> PAGEREF _Toc14170 </w:instrText>
        </w:r>
        <w:r w:rsidR="00E514C7">
          <w:fldChar w:fldCharType="separate"/>
        </w:r>
        <w:r w:rsidR="00D65AA1">
          <w:t>33</w:t>
        </w:r>
        <w:r w:rsidR="00E514C7">
          <w:fldChar w:fldCharType="end"/>
        </w:r>
      </w:hyperlink>
    </w:p>
    <w:p w14:paraId="117ED51A" w14:textId="77777777" w:rsidR="00E514C7" w:rsidRDefault="00E01C0E">
      <w:pPr>
        <w:pStyle w:val="51"/>
        <w:tabs>
          <w:tab w:val="right" w:leader="hyphen" w:pos="8306"/>
        </w:tabs>
      </w:pPr>
      <w:hyperlink w:anchor="_Toc8713" w:history="1">
        <w:r w:rsidR="00D65AA1">
          <w:rPr>
            <w:rFonts w:hint="eastAsia"/>
          </w:rPr>
          <w:t>3.</w:t>
        </w:r>
        <w:r w:rsidR="00D65AA1">
          <w:rPr>
            <w:rFonts w:hint="eastAsia"/>
          </w:rPr>
          <w:t>记账凭证</w:t>
        </w:r>
        <w:r w:rsidR="00D65AA1">
          <w:tab/>
        </w:r>
        <w:r w:rsidR="00E514C7">
          <w:fldChar w:fldCharType="begin"/>
        </w:r>
        <w:r w:rsidR="00D65AA1">
          <w:instrText xml:space="preserve"> PAGEREF _Toc8713 </w:instrText>
        </w:r>
        <w:r w:rsidR="00E514C7">
          <w:fldChar w:fldCharType="separate"/>
        </w:r>
        <w:r w:rsidR="00D65AA1">
          <w:t>34</w:t>
        </w:r>
        <w:r w:rsidR="00E514C7">
          <w:fldChar w:fldCharType="end"/>
        </w:r>
      </w:hyperlink>
    </w:p>
    <w:p w14:paraId="49C1FE57" w14:textId="77777777" w:rsidR="00E514C7" w:rsidRDefault="00E01C0E">
      <w:pPr>
        <w:pStyle w:val="51"/>
        <w:tabs>
          <w:tab w:val="right" w:leader="hyphen" w:pos="8306"/>
        </w:tabs>
      </w:pPr>
      <w:hyperlink w:anchor="_Toc6405" w:history="1">
        <w:r w:rsidR="00D65AA1">
          <w:rPr>
            <w:rFonts w:hint="eastAsia"/>
          </w:rPr>
          <w:t>4.</w:t>
        </w:r>
        <w:r w:rsidR="00D65AA1">
          <w:rPr>
            <w:rFonts w:hint="eastAsia"/>
          </w:rPr>
          <w:t>会计账簿</w:t>
        </w:r>
        <w:r w:rsidR="00D65AA1">
          <w:tab/>
        </w:r>
        <w:r w:rsidR="00E514C7">
          <w:fldChar w:fldCharType="begin"/>
        </w:r>
        <w:r w:rsidR="00D65AA1">
          <w:instrText xml:space="preserve"> PAGEREF _Toc6405 </w:instrText>
        </w:r>
        <w:r w:rsidR="00E514C7">
          <w:fldChar w:fldCharType="separate"/>
        </w:r>
        <w:r w:rsidR="00D65AA1">
          <w:t>35</w:t>
        </w:r>
        <w:r w:rsidR="00E514C7">
          <w:fldChar w:fldCharType="end"/>
        </w:r>
      </w:hyperlink>
    </w:p>
    <w:p w14:paraId="32473CC7" w14:textId="77777777" w:rsidR="00E514C7" w:rsidRDefault="00E01C0E">
      <w:pPr>
        <w:pStyle w:val="51"/>
        <w:tabs>
          <w:tab w:val="right" w:leader="hyphen" w:pos="8306"/>
        </w:tabs>
      </w:pPr>
      <w:hyperlink w:anchor="_Toc6051" w:history="1">
        <w:r w:rsidR="00D65AA1">
          <w:rPr>
            <w:rFonts w:hint="eastAsia"/>
          </w:rPr>
          <w:t>5.</w:t>
        </w:r>
        <w:r w:rsidR="00D65AA1">
          <w:rPr>
            <w:rFonts w:hint="eastAsia"/>
          </w:rPr>
          <w:t>财务会计报告</w:t>
        </w:r>
        <w:r w:rsidR="00D65AA1">
          <w:tab/>
        </w:r>
        <w:r w:rsidR="00E514C7">
          <w:fldChar w:fldCharType="begin"/>
        </w:r>
        <w:r w:rsidR="00D65AA1">
          <w:instrText xml:space="preserve"> PAGEREF _Toc6051 </w:instrText>
        </w:r>
        <w:r w:rsidR="00E514C7">
          <w:fldChar w:fldCharType="separate"/>
        </w:r>
        <w:r w:rsidR="00D65AA1">
          <w:t>36</w:t>
        </w:r>
        <w:r w:rsidR="00E514C7">
          <w:fldChar w:fldCharType="end"/>
        </w:r>
      </w:hyperlink>
    </w:p>
    <w:p w14:paraId="71F36AB8" w14:textId="77777777" w:rsidR="00E514C7" w:rsidRDefault="00E01C0E">
      <w:pPr>
        <w:pStyle w:val="21"/>
        <w:tabs>
          <w:tab w:val="right" w:leader="hyphen" w:pos="8306"/>
        </w:tabs>
        <w:rPr>
          <w:rFonts w:hint="default"/>
        </w:rPr>
      </w:pPr>
      <w:hyperlink w:anchor="_Toc5897" w:history="1">
        <w:r w:rsidR="00D65AA1">
          <w:t>第二节会计档案管理（</w:t>
        </w:r>
        <w:r w:rsidR="00D65AA1">
          <w:t>***</w:t>
        </w:r>
        <w:r w:rsidR="00D65AA1">
          <w:t>）</w:t>
        </w:r>
        <w:r w:rsidR="00D65AA1">
          <w:tab/>
        </w:r>
        <w:r w:rsidR="00E514C7">
          <w:fldChar w:fldCharType="begin"/>
        </w:r>
        <w:r w:rsidR="00D65AA1">
          <w:instrText xml:space="preserve"> PAGEREF _Toc5897 </w:instrText>
        </w:r>
        <w:r w:rsidR="00E514C7">
          <w:fldChar w:fldCharType="separate"/>
        </w:r>
        <w:r w:rsidR="00D65AA1">
          <w:t>37</w:t>
        </w:r>
        <w:r w:rsidR="00E514C7">
          <w:fldChar w:fldCharType="end"/>
        </w:r>
      </w:hyperlink>
    </w:p>
    <w:p w14:paraId="2251F92D" w14:textId="77777777" w:rsidR="00E514C7" w:rsidRDefault="00E01C0E">
      <w:pPr>
        <w:pStyle w:val="31"/>
        <w:tabs>
          <w:tab w:val="right" w:leader="hyphen" w:pos="8306"/>
        </w:tabs>
        <w:rPr>
          <w:rFonts w:hint="default"/>
        </w:rPr>
      </w:pPr>
      <w:hyperlink w:anchor="_Toc30029" w:history="1">
        <w:r w:rsidR="00D65AA1">
          <w:t>一、</w:t>
        </w:r>
        <w:r w:rsidR="00D65AA1">
          <w:t xml:space="preserve"> </w:t>
        </w:r>
        <w:r w:rsidR="00D65AA1">
          <w:t>会计档案的内容</w:t>
        </w:r>
        <w:r w:rsidR="00D65AA1">
          <w:tab/>
        </w:r>
        <w:r w:rsidR="00E514C7">
          <w:fldChar w:fldCharType="begin"/>
        </w:r>
        <w:r w:rsidR="00D65AA1">
          <w:instrText xml:space="preserve"> PAGEREF _Toc30029 </w:instrText>
        </w:r>
        <w:r w:rsidR="00E514C7">
          <w:fldChar w:fldCharType="separate"/>
        </w:r>
        <w:r w:rsidR="00D65AA1">
          <w:t>37</w:t>
        </w:r>
        <w:r w:rsidR="00E514C7">
          <w:fldChar w:fldCharType="end"/>
        </w:r>
      </w:hyperlink>
    </w:p>
    <w:p w14:paraId="3DD0EF37" w14:textId="77777777" w:rsidR="00E514C7" w:rsidRDefault="00E01C0E">
      <w:pPr>
        <w:pStyle w:val="41"/>
        <w:tabs>
          <w:tab w:val="right" w:leader="hyphen" w:pos="8306"/>
        </w:tabs>
      </w:pPr>
      <w:hyperlink w:anchor="_Toc6796" w:history="1">
        <w:r w:rsidR="00D65AA1">
          <w:rPr>
            <w:rFonts w:hint="eastAsia"/>
          </w:rPr>
          <w:t xml:space="preserve">1. </w:t>
        </w:r>
        <w:r w:rsidR="00D65AA1">
          <w:rPr>
            <w:rFonts w:hint="eastAsia"/>
          </w:rPr>
          <w:t>一般会计档案</w:t>
        </w:r>
        <w:r w:rsidR="00D65AA1">
          <w:tab/>
        </w:r>
        <w:r w:rsidR="00E514C7">
          <w:fldChar w:fldCharType="begin"/>
        </w:r>
        <w:r w:rsidR="00D65AA1">
          <w:instrText xml:space="preserve"> PAGEREF _Toc6796 </w:instrText>
        </w:r>
        <w:r w:rsidR="00E514C7">
          <w:fldChar w:fldCharType="separate"/>
        </w:r>
        <w:r w:rsidR="00D65AA1">
          <w:t>37</w:t>
        </w:r>
        <w:r w:rsidR="00E514C7">
          <w:fldChar w:fldCharType="end"/>
        </w:r>
      </w:hyperlink>
    </w:p>
    <w:p w14:paraId="1375EFD8" w14:textId="77777777" w:rsidR="00E514C7" w:rsidRDefault="00E01C0E">
      <w:pPr>
        <w:pStyle w:val="41"/>
        <w:tabs>
          <w:tab w:val="right" w:leader="hyphen" w:pos="8306"/>
        </w:tabs>
      </w:pPr>
      <w:hyperlink w:anchor="_Toc10842" w:history="1">
        <w:r w:rsidR="00D65AA1">
          <w:t xml:space="preserve">2. </w:t>
        </w:r>
        <w:r w:rsidR="00D65AA1">
          <w:rPr>
            <w:rFonts w:hint="eastAsia"/>
          </w:rPr>
          <w:t>电子会计档案</w:t>
        </w:r>
        <w:r w:rsidR="00D65AA1">
          <w:tab/>
        </w:r>
        <w:r w:rsidR="00E514C7">
          <w:fldChar w:fldCharType="begin"/>
        </w:r>
        <w:r w:rsidR="00D65AA1">
          <w:instrText xml:space="preserve"> PAGEREF _Toc10842 </w:instrText>
        </w:r>
        <w:r w:rsidR="00E514C7">
          <w:fldChar w:fldCharType="separate"/>
        </w:r>
        <w:r w:rsidR="00D65AA1">
          <w:t>37</w:t>
        </w:r>
        <w:r w:rsidR="00E514C7">
          <w:fldChar w:fldCharType="end"/>
        </w:r>
      </w:hyperlink>
    </w:p>
    <w:p w14:paraId="2E7EE34C" w14:textId="77777777" w:rsidR="00E514C7" w:rsidRDefault="00E01C0E">
      <w:pPr>
        <w:pStyle w:val="31"/>
        <w:tabs>
          <w:tab w:val="right" w:leader="hyphen" w:pos="8306"/>
        </w:tabs>
        <w:rPr>
          <w:rFonts w:hint="default"/>
        </w:rPr>
      </w:pPr>
      <w:hyperlink w:anchor="_Toc32061" w:history="1">
        <w:r w:rsidR="00D65AA1">
          <w:t>二、</w:t>
        </w:r>
        <w:r w:rsidR="00D65AA1">
          <w:t xml:space="preserve"> </w:t>
        </w:r>
        <w:r w:rsidR="00D65AA1">
          <w:t>会计档案的管理程序（考点核心）</w:t>
        </w:r>
        <w:r w:rsidR="00D65AA1">
          <w:tab/>
        </w:r>
        <w:r w:rsidR="00E514C7">
          <w:fldChar w:fldCharType="begin"/>
        </w:r>
        <w:r w:rsidR="00D65AA1">
          <w:instrText xml:space="preserve"> PAGEREF _Toc32061 </w:instrText>
        </w:r>
        <w:r w:rsidR="00E514C7">
          <w:fldChar w:fldCharType="separate"/>
        </w:r>
        <w:r w:rsidR="00D65AA1">
          <w:t>38</w:t>
        </w:r>
        <w:r w:rsidR="00E514C7">
          <w:fldChar w:fldCharType="end"/>
        </w:r>
      </w:hyperlink>
    </w:p>
    <w:p w14:paraId="54E2AC6E" w14:textId="77777777" w:rsidR="00E514C7" w:rsidRDefault="00E01C0E">
      <w:pPr>
        <w:pStyle w:val="41"/>
        <w:tabs>
          <w:tab w:val="right" w:leader="hyphen" w:pos="8306"/>
        </w:tabs>
      </w:pPr>
      <w:hyperlink w:anchor="_Toc15068" w:history="1">
        <w:r w:rsidR="00D65AA1">
          <w:rPr>
            <w:rFonts w:hint="eastAsia"/>
          </w:rPr>
          <w:t>1.</w:t>
        </w:r>
        <w:r w:rsidR="00D65AA1">
          <w:rPr>
            <w:rFonts w:hint="eastAsia"/>
          </w:rPr>
          <w:t>归档</w:t>
        </w:r>
        <w:r w:rsidR="00D65AA1">
          <w:tab/>
        </w:r>
        <w:r w:rsidR="00E514C7">
          <w:fldChar w:fldCharType="begin"/>
        </w:r>
        <w:r w:rsidR="00D65AA1">
          <w:instrText xml:space="preserve"> PAGEREF _Toc15068 </w:instrText>
        </w:r>
        <w:r w:rsidR="00E514C7">
          <w:fldChar w:fldCharType="separate"/>
        </w:r>
        <w:r w:rsidR="00D65AA1">
          <w:t>38</w:t>
        </w:r>
        <w:r w:rsidR="00E514C7">
          <w:fldChar w:fldCharType="end"/>
        </w:r>
      </w:hyperlink>
    </w:p>
    <w:p w14:paraId="16FDDF4A" w14:textId="77777777" w:rsidR="00E514C7" w:rsidRDefault="00E01C0E">
      <w:pPr>
        <w:pStyle w:val="41"/>
        <w:tabs>
          <w:tab w:val="right" w:leader="hyphen" w:pos="8306"/>
        </w:tabs>
      </w:pPr>
      <w:hyperlink w:anchor="_Toc26521" w:history="1">
        <w:r w:rsidR="00D65AA1">
          <w:rPr>
            <w:rFonts w:hint="eastAsia"/>
          </w:rPr>
          <w:t>2.</w:t>
        </w:r>
        <w:r w:rsidR="00D65AA1">
          <w:rPr>
            <w:rFonts w:hint="eastAsia"/>
          </w:rPr>
          <w:t>临时保管</w:t>
        </w:r>
        <w:r w:rsidR="00D65AA1">
          <w:tab/>
        </w:r>
        <w:r w:rsidR="00E514C7">
          <w:fldChar w:fldCharType="begin"/>
        </w:r>
        <w:r w:rsidR="00D65AA1">
          <w:instrText xml:space="preserve"> PAGEREF _Toc26521 </w:instrText>
        </w:r>
        <w:r w:rsidR="00E514C7">
          <w:fldChar w:fldCharType="separate"/>
        </w:r>
        <w:r w:rsidR="00D65AA1">
          <w:t>38</w:t>
        </w:r>
        <w:r w:rsidR="00E514C7">
          <w:fldChar w:fldCharType="end"/>
        </w:r>
      </w:hyperlink>
    </w:p>
    <w:p w14:paraId="246BDFDE" w14:textId="77777777" w:rsidR="00E514C7" w:rsidRDefault="00E01C0E">
      <w:pPr>
        <w:pStyle w:val="41"/>
        <w:tabs>
          <w:tab w:val="right" w:leader="hyphen" w:pos="8306"/>
        </w:tabs>
      </w:pPr>
      <w:hyperlink w:anchor="_Toc22340" w:history="1">
        <w:r w:rsidR="00D65AA1">
          <w:rPr>
            <w:rFonts w:hint="eastAsia"/>
          </w:rPr>
          <w:t>3.</w:t>
        </w:r>
        <w:r w:rsidR="00D65AA1">
          <w:rPr>
            <w:rFonts w:hint="eastAsia"/>
          </w:rPr>
          <w:t>移交与接收</w:t>
        </w:r>
        <w:r w:rsidR="00D65AA1">
          <w:tab/>
        </w:r>
        <w:r w:rsidR="00E514C7">
          <w:fldChar w:fldCharType="begin"/>
        </w:r>
        <w:r w:rsidR="00D65AA1">
          <w:instrText xml:space="preserve"> PAGEREF _Toc22340 </w:instrText>
        </w:r>
        <w:r w:rsidR="00E514C7">
          <w:fldChar w:fldCharType="separate"/>
        </w:r>
        <w:r w:rsidR="00D65AA1">
          <w:t>38</w:t>
        </w:r>
        <w:r w:rsidR="00E514C7">
          <w:fldChar w:fldCharType="end"/>
        </w:r>
      </w:hyperlink>
    </w:p>
    <w:p w14:paraId="59781426" w14:textId="77777777" w:rsidR="00E514C7" w:rsidRDefault="00E01C0E">
      <w:pPr>
        <w:pStyle w:val="41"/>
        <w:tabs>
          <w:tab w:val="right" w:leader="hyphen" w:pos="8306"/>
        </w:tabs>
      </w:pPr>
      <w:hyperlink w:anchor="_Toc29325" w:history="1">
        <w:r w:rsidR="00D65AA1">
          <w:rPr>
            <w:rFonts w:hint="eastAsia"/>
          </w:rPr>
          <w:t>4.</w:t>
        </w:r>
        <w:r w:rsidR="00D65AA1">
          <w:rPr>
            <w:rFonts w:hint="eastAsia"/>
          </w:rPr>
          <w:t>外借</w:t>
        </w:r>
        <w:r w:rsidR="00D65AA1">
          <w:tab/>
        </w:r>
        <w:r w:rsidR="00E514C7">
          <w:fldChar w:fldCharType="begin"/>
        </w:r>
        <w:r w:rsidR="00D65AA1">
          <w:instrText xml:space="preserve"> PAGEREF _Toc29325 </w:instrText>
        </w:r>
        <w:r w:rsidR="00E514C7">
          <w:fldChar w:fldCharType="separate"/>
        </w:r>
        <w:r w:rsidR="00D65AA1">
          <w:t>39</w:t>
        </w:r>
        <w:r w:rsidR="00E514C7">
          <w:fldChar w:fldCharType="end"/>
        </w:r>
      </w:hyperlink>
    </w:p>
    <w:p w14:paraId="6EA9E119" w14:textId="77777777" w:rsidR="00E514C7" w:rsidRDefault="00E01C0E">
      <w:pPr>
        <w:pStyle w:val="41"/>
        <w:tabs>
          <w:tab w:val="right" w:leader="hyphen" w:pos="8306"/>
        </w:tabs>
      </w:pPr>
      <w:hyperlink w:anchor="_Toc15877" w:history="1">
        <w:r w:rsidR="00D65AA1">
          <w:rPr>
            <w:rFonts w:hint="eastAsia"/>
          </w:rPr>
          <w:t>5.</w:t>
        </w:r>
        <w:r w:rsidR="00D65AA1">
          <w:rPr>
            <w:rFonts w:hint="eastAsia"/>
          </w:rPr>
          <w:t>保管期限</w:t>
        </w:r>
        <w:r w:rsidR="00D65AA1">
          <w:tab/>
        </w:r>
        <w:r w:rsidR="00E514C7">
          <w:fldChar w:fldCharType="begin"/>
        </w:r>
        <w:r w:rsidR="00D65AA1">
          <w:instrText xml:space="preserve"> PAGEREF _Toc15877 </w:instrText>
        </w:r>
        <w:r w:rsidR="00E514C7">
          <w:fldChar w:fldCharType="separate"/>
        </w:r>
        <w:r w:rsidR="00D65AA1">
          <w:t>39</w:t>
        </w:r>
        <w:r w:rsidR="00E514C7">
          <w:fldChar w:fldCharType="end"/>
        </w:r>
      </w:hyperlink>
    </w:p>
    <w:p w14:paraId="062D807C" w14:textId="77777777" w:rsidR="00E514C7" w:rsidRDefault="00E01C0E">
      <w:pPr>
        <w:pStyle w:val="41"/>
        <w:tabs>
          <w:tab w:val="right" w:leader="hyphen" w:pos="8306"/>
        </w:tabs>
      </w:pPr>
      <w:hyperlink w:anchor="_Toc12051" w:history="1">
        <w:r w:rsidR="00D65AA1">
          <w:rPr>
            <w:rFonts w:hint="eastAsia"/>
          </w:rPr>
          <w:t>6.</w:t>
        </w:r>
        <w:r w:rsidR="00D65AA1">
          <w:rPr>
            <w:rFonts w:hint="eastAsia"/>
          </w:rPr>
          <w:t>保管期满会计档案的鉴定与销毁</w:t>
        </w:r>
        <w:r w:rsidR="00D65AA1">
          <w:tab/>
        </w:r>
        <w:r w:rsidR="00E514C7">
          <w:fldChar w:fldCharType="begin"/>
        </w:r>
        <w:r w:rsidR="00D65AA1">
          <w:instrText xml:space="preserve"> PAGEREF _Toc12051 </w:instrText>
        </w:r>
        <w:r w:rsidR="00E514C7">
          <w:fldChar w:fldCharType="separate"/>
        </w:r>
        <w:r w:rsidR="00D65AA1">
          <w:t>39</w:t>
        </w:r>
        <w:r w:rsidR="00E514C7">
          <w:fldChar w:fldCharType="end"/>
        </w:r>
      </w:hyperlink>
    </w:p>
    <w:p w14:paraId="1AA6C707" w14:textId="77777777" w:rsidR="00E514C7" w:rsidRDefault="00E01C0E">
      <w:pPr>
        <w:pStyle w:val="31"/>
        <w:tabs>
          <w:tab w:val="right" w:leader="hyphen" w:pos="8306"/>
        </w:tabs>
        <w:rPr>
          <w:rFonts w:hint="default"/>
        </w:rPr>
      </w:pPr>
      <w:hyperlink w:anchor="_Toc7997" w:history="1">
        <w:r w:rsidR="00D65AA1">
          <w:t>三、</w:t>
        </w:r>
        <w:r w:rsidR="00D65AA1">
          <w:t xml:space="preserve"> </w:t>
        </w:r>
        <w:r w:rsidR="00D65AA1">
          <w:t>特殊情况下会计档案的处置</w:t>
        </w:r>
        <w:r w:rsidR="00D65AA1">
          <w:tab/>
        </w:r>
        <w:r w:rsidR="00E514C7">
          <w:fldChar w:fldCharType="begin"/>
        </w:r>
        <w:r w:rsidR="00D65AA1">
          <w:instrText xml:space="preserve"> PAGEREF _Toc7997 </w:instrText>
        </w:r>
        <w:r w:rsidR="00E514C7">
          <w:fldChar w:fldCharType="separate"/>
        </w:r>
        <w:r w:rsidR="00D65AA1">
          <w:t>40</w:t>
        </w:r>
        <w:r w:rsidR="00E514C7">
          <w:fldChar w:fldCharType="end"/>
        </w:r>
      </w:hyperlink>
    </w:p>
    <w:p w14:paraId="0B2E10F1" w14:textId="77777777" w:rsidR="00E514C7" w:rsidRDefault="00E01C0E">
      <w:pPr>
        <w:pStyle w:val="41"/>
        <w:tabs>
          <w:tab w:val="right" w:leader="hyphen" w:pos="8306"/>
        </w:tabs>
      </w:pPr>
      <w:hyperlink w:anchor="_Toc2993" w:history="1">
        <w:r w:rsidR="00D65AA1">
          <w:rPr>
            <w:rFonts w:hint="eastAsia"/>
          </w:rPr>
          <w:t>1.</w:t>
        </w:r>
        <w:r w:rsidR="00D65AA1">
          <w:rPr>
            <w:rFonts w:hint="eastAsia"/>
          </w:rPr>
          <w:t>分立</w:t>
        </w:r>
        <w:r w:rsidR="00D65AA1">
          <w:tab/>
        </w:r>
        <w:r w:rsidR="00E514C7">
          <w:fldChar w:fldCharType="begin"/>
        </w:r>
        <w:r w:rsidR="00D65AA1">
          <w:instrText xml:space="preserve"> PAGEREF _Toc2993 </w:instrText>
        </w:r>
        <w:r w:rsidR="00E514C7">
          <w:fldChar w:fldCharType="separate"/>
        </w:r>
        <w:r w:rsidR="00D65AA1">
          <w:t>40</w:t>
        </w:r>
        <w:r w:rsidR="00E514C7">
          <w:fldChar w:fldCharType="end"/>
        </w:r>
      </w:hyperlink>
    </w:p>
    <w:p w14:paraId="014CA647" w14:textId="77777777" w:rsidR="00E514C7" w:rsidRDefault="00E01C0E">
      <w:pPr>
        <w:pStyle w:val="41"/>
        <w:tabs>
          <w:tab w:val="right" w:leader="hyphen" w:pos="8306"/>
        </w:tabs>
      </w:pPr>
      <w:hyperlink w:anchor="_Toc15025" w:history="1">
        <w:r w:rsidR="00D65AA1">
          <w:rPr>
            <w:rFonts w:hint="eastAsia"/>
          </w:rPr>
          <w:t>2.</w:t>
        </w:r>
        <w:r w:rsidR="00D65AA1">
          <w:rPr>
            <w:rFonts w:hint="eastAsia"/>
          </w:rPr>
          <w:t>合并</w:t>
        </w:r>
        <w:r w:rsidR="00D65AA1">
          <w:tab/>
        </w:r>
        <w:r w:rsidR="00E514C7">
          <w:fldChar w:fldCharType="begin"/>
        </w:r>
        <w:r w:rsidR="00D65AA1">
          <w:instrText xml:space="preserve"> PAGEREF _Toc15025 </w:instrText>
        </w:r>
        <w:r w:rsidR="00E514C7">
          <w:fldChar w:fldCharType="separate"/>
        </w:r>
        <w:r w:rsidR="00D65AA1">
          <w:t>40</w:t>
        </w:r>
        <w:r w:rsidR="00E514C7">
          <w:fldChar w:fldCharType="end"/>
        </w:r>
      </w:hyperlink>
    </w:p>
    <w:p w14:paraId="74939229" w14:textId="77777777" w:rsidR="00E514C7" w:rsidRDefault="00E01C0E">
      <w:pPr>
        <w:pStyle w:val="41"/>
        <w:tabs>
          <w:tab w:val="right" w:leader="hyphen" w:pos="8306"/>
        </w:tabs>
      </w:pPr>
      <w:hyperlink w:anchor="_Toc3851" w:history="1">
        <w:r w:rsidR="00D65AA1">
          <w:rPr>
            <w:rFonts w:hint="eastAsia"/>
          </w:rPr>
          <w:t>3.</w:t>
        </w:r>
        <w:r w:rsidR="00D65AA1">
          <w:rPr>
            <w:rFonts w:hint="eastAsia"/>
          </w:rPr>
          <w:t>单位之间的会计档案交接</w:t>
        </w:r>
        <w:r w:rsidR="00D65AA1">
          <w:tab/>
        </w:r>
        <w:r w:rsidR="00E514C7">
          <w:fldChar w:fldCharType="begin"/>
        </w:r>
        <w:r w:rsidR="00D65AA1">
          <w:instrText xml:space="preserve"> PAGEREF _Toc3851 </w:instrText>
        </w:r>
        <w:r w:rsidR="00E514C7">
          <w:fldChar w:fldCharType="separate"/>
        </w:r>
        <w:r w:rsidR="00D65AA1">
          <w:t>40</w:t>
        </w:r>
        <w:r w:rsidR="00E514C7">
          <w:fldChar w:fldCharType="end"/>
        </w:r>
      </w:hyperlink>
    </w:p>
    <w:p w14:paraId="5C5B1AB7" w14:textId="77777777" w:rsidR="00E514C7" w:rsidRDefault="00E514C7">
      <w:pPr>
        <w:jc w:val="center"/>
        <w:outlineLvl w:val="7"/>
        <w:rPr>
          <w:b/>
          <w:sz w:val="48"/>
          <w:szCs w:val="48"/>
        </w:rPr>
      </w:pPr>
      <w:r>
        <w:rPr>
          <w:szCs w:val="48"/>
        </w:rPr>
        <w:fldChar w:fldCharType="end"/>
      </w:r>
    </w:p>
    <w:p w14:paraId="2E1CD28C" w14:textId="77777777" w:rsidR="00E514C7" w:rsidRDefault="00E514C7">
      <w:pPr>
        <w:jc w:val="center"/>
        <w:rPr>
          <w:b/>
          <w:sz w:val="48"/>
          <w:szCs w:val="48"/>
        </w:rPr>
      </w:pPr>
    </w:p>
    <w:p w14:paraId="22C60633" w14:textId="77777777" w:rsidR="00E514C7" w:rsidRDefault="00E514C7">
      <w:pPr>
        <w:jc w:val="center"/>
        <w:rPr>
          <w:b/>
          <w:sz w:val="48"/>
          <w:szCs w:val="48"/>
        </w:rPr>
      </w:pPr>
    </w:p>
    <w:p w14:paraId="21E894FE" w14:textId="77777777" w:rsidR="00E514C7" w:rsidRDefault="00E514C7">
      <w:pPr>
        <w:jc w:val="center"/>
        <w:rPr>
          <w:b/>
          <w:sz w:val="48"/>
          <w:szCs w:val="48"/>
        </w:rPr>
      </w:pPr>
    </w:p>
    <w:p w14:paraId="72A88C2B" w14:textId="77777777" w:rsidR="00E514C7" w:rsidRDefault="00E514C7">
      <w:pPr>
        <w:jc w:val="center"/>
        <w:rPr>
          <w:b/>
          <w:sz w:val="48"/>
          <w:szCs w:val="48"/>
        </w:rPr>
      </w:pPr>
    </w:p>
    <w:p w14:paraId="47163ACB" w14:textId="77777777" w:rsidR="00E514C7" w:rsidRDefault="00E514C7">
      <w:pPr>
        <w:jc w:val="center"/>
        <w:rPr>
          <w:b/>
          <w:sz w:val="48"/>
          <w:szCs w:val="48"/>
        </w:rPr>
      </w:pPr>
    </w:p>
    <w:p w14:paraId="3ADA4A40" w14:textId="77777777" w:rsidR="00E514C7" w:rsidRDefault="00E514C7">
      <w:pPr>
        <w:jc w:val="center"/>
        <w:rPr>
          <w:b/>
          <w:sz w:val="48"/>
          <w:szCs w:val="48"/>
        </w:rPr>
      </w:pPr>
    </w:p>
    <w:p w14:paraId="635F3E2F" w14:textId="77777777" w:rsidR="00E514C7" w:rsidRDefault="00E514C7">
      <w:pPr>
        <w:jc w:val="center"/>
        <w:rPr>
          <w:b/>
          <w:sz w:val="48"/>
          <w:szCs w:val="48"/>
        </w:rPr>
      </w:pPr>
    </w:p>
    <w:p w14:paraId="57E16F1C" w14:textId="77777777" w:rsidR="00E514C7" w:rsidRDefault="00E514C7">
      <w:pPr>
        <w:jc w:val="center"/>
        <w:rPr>
          <w:b/>
          <w:sz w:val="48"/>
          <w:szCs w:val="48"/>
        </w:rPr>
      </w:pPr>
    </w:p>
    <w:p w14:paraId="7E705D6F" w14:textId="77777777" w:rsidR="00E514C7" w:rsidRDefault="00E514C7">
      <w:pPr>
        <w:jc w:val="center"/>
        <w:rPr>
          <w:b/>
          <w:sz w:val="48"/>
          <w:szCs w:val="48"/>
        </w:rPr>
      </w:pPr>
    </w:p>
    <w:p w14:paraId="37BD6A7A" w14:textId="77777777" w:rsidR="00E514C7" w:rsidRDefault="00E514C7">
      <w:pPr>
        <w:jc w:val="center"/>
        <w:rPr>
          <w:b/>
          <w:sz w:val="48"/>
          <w:szCs w:val="48"/>
        </w:rPr>
      </w:pPr>
    </w:p>
    <w:p w14:paraId="78AAAD99" w14:textId="77777777" w:rsidR="00E514C7" w:rsidRDefault="00E514C7">
      <w:pPr>
        <w:rPr>
          <w:b/>
          <w:sz w:val="48"/>
          <w:szCs w:val="48"/>
        </w:rPr>
      </w:pPr>
    </w:p>
    <w:p w14:paraId="46D2BA45" w14:textId="77777777" w:rsidR="00E514C7" w:rsidRDefault="00D65AA1">
      <w:pPr>
        <w:pStyle w:val="1"/>
        <w:rPr>
          <w:rFonts w:hint="default"/>
        </w:rPr>
      </w:pPr>
      <w:bookmarkStart w:id="0" w:name="_Toc24048"/>
      <w:bookmarkStart w:id="1" w:name="_Toc3342"/>
      <w:bookmarkStart w:id="2" w:name="_Toc66198647"/>
      <w:bookmarkStart w:id="3" w:name="_Toc12487"/>
      <w:r>
        <w:t>第一章总论</w:t>
      </w:r>
      <w:bookmarkEnd w:id="0"/>
      <w:bookmarkEnd w:id="1"/>
      <w:bookmarkEnd w:id="2"/>
      <w:bookmarkEnd w:id="3"/>
    </w:p>
    <w:p w14:paraId="1D40D44B" w14:textId="77777777" w:rsidR="00E514C7" w:rsidRDefault="00D65AA1">
      <w:pPr>
        <w:pStyle w:val="2"/>
        <w:widowControl/>
        <w:rPr>
          <w:rFonts w:hint="default"/>
        </w:rPr>
      </w:pPr>
      <w:bookmarkStart w:id="4" w:name="_Toc66198648"/>
      <w:bookmarkStart w:id="5" w:name="_Toc26749"/>
      <w:bookmarkStart w:id="6" w:name="_Toc13585"/>
      <w:bookmarkStart w:id="7" w:name="_Toc16638"/>
      <w:r>
        <w:rPr>
          <w:rFonts w:cs="宋体"/>
        </w:rPr>
        <w:t>第一节法的本质与特征</w:t>
      </w:r>
      <w:bookmarkEnd w:id="4"/>
      <w:r>
        <w:rPr>
          <w:rFonts w:cs="宋体"/>
        </w:rPr>
        <w:t>（</w:t>
      </w:r>
      <w:r>
        <w:rPr>
          <w:rFonts w:cs="宋体"/>
        </w:rPr>
        <w:t>*</w:t>
      </w:r>
      <w:r>
        <w:rPr>
          <w:rFonts w:cs="宋体"/>
        </w:rPr>
        <w:t>）</w:t>
      </w:r>
      <w:bookmarkEnd w:id="5"/>
      <w:bookmarkEnd w:id="6"/>
      <w:bookmarkEnd w:id="7"/>
    </w:p>
    <w:p w14:paraId="5B1CF1F3" w14:textId="77777777" w:rsidR="00E514C7" w:rsidRDefault="00D65AA1">
      <w:r>
        <w:rPr>
          <w:rFonts w:ascii="Calibri" w:eastAsia="宋体" w:hAnsi="Calibri" w:cs="Times New Roman" w:hint="eastAsia"/>
          <w:noProof/>
          <w:szCs w:val="22"/>
        </w:rPr>
        <w:drawing>
          <wp:inline distT="0" distB="0" distL="114300" distR="114300" wp14:anchorId="375A5809" wp14:editId="1FF0233E">
            <wp:extent cx="2973705" cy="1971675"/>
            <wp:effectExtent l="0" t="0" r="17145" b="9525"/>
            <wp:docPr id="1" name="图片 1" descr="https://img.cdeledu.com/CWARE/2020/1119/8e2117ba08e60f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g.cdeledu.com/CWARE/2020/1119/8e2117ba08e60fb7-0.png"/>
                    <pic:cNvPicPr>
                      <a:picLocks noChangeAspect="1"/>
                    </pic:cNvPicPr>
                  </pic:nvPicPr>
                  <pic:blipFill>
                    <a:blip r:embed="rId9" cstate="print"/>
                    <a:stretch>
                      <a:fillRect/>
                    </a:stretch>
                  </pic:blipFill>
                  <pic:spPr>
                    <a:xfrm>
                      <a:off x="0" y="0"/>
                      <a:ext cx="2973705" cy="1971675"/>
                    </a:xfrm>
                    <a:prstGeom prst="rect">
                      <a:avLst/>
                    </a:prstGeom>
                    <a:noFill/>
                    <a:ln>
                      <a:noFill/>
                    </a:ln>
                  </pic:spPr>
                </pic:pic>
              </a:graphicData>
            </a:graphic>
          </wp:inline>
        </w:drawing>
      </w:r>
      <w:r>
        <w:rPr>
          <w:rFonts w:hint="eastAsia"/>
        </w:rPr>
        <w:t>经济纠纷解决途径</w:t>
      </w:r>
      <w:r>
        <w:rPr>
          <w:rFonts w:hint="eastAsia"/>
        </w:rPr>
        <w:t>&gt;</w:t>
      </w:r>
      <w:r>
        <w:rPr>
          <w:rFonts w:hint="eastAsia"/>
        </w:rPr>
        <w:t>法律责任</w:t>
      </w:r>
      <w:r>
        <w:rPr>
          <w:rFonts w:hint="eastAsia"/>
        </w:rPr>
        <w:t>&gt;</w:t>
      </w:r>
      <w:r>
        <w:rPr>
          <w:rFonts w:hint="eastAsia"/>
        </w:rPr>
        <w:t>法律关系</w:t>
      </w:r>
    </w:p>
    <w:p w14:paraId="007AD3AB" w14:textId="77777777" w:rsidR="00E514C7" w:rsidRDefault="00D65AA1">
      <w:pPr>
        <w:pStyle w:val="3"/>
        <w:numPr>
          <w:ilvl w:val="0"/>
          <w:numId w:val="1"/>
        </w:numPr>
        <w:rPr>
          <w:rFonts w:hint="default"/>
        </w:rPr>
      </w:pPr>
      <w:bookmarkStart w:id="8" w:name="_Toc66198649"/>
      <w:bookmarkStart w:id="9" w:name="_Toc25876"/>
      <w:bookmarkStart w:id="10" w:name="_Toc5688"/>
      <w:bookmarkStart w:id="11" w:name="_Toc18066"/>
      <w:r>
        <w:t>法的本质</w:t>
      </w:r>
      <w:bookmarkEnd w:id="8"/>
      <w:bookmarkEnd w:id="9"/>
      <w:bookmarkEnd w:id="10"/>
      <w:bookmarkEnd w:id="11"/>
    </w:p>
    <w:p w14:paraId="0316F92D" w14:textId="77777777" w:rsidR="00E514C7" w:rsidRDefault="00D65AA1">
      <w:pPr>
        <w:pStyle w:val="4"/>
        <w:numPr>
          <w:ilvl w:val="0"/>
          <w:numId w:val="2"/>
        </w:numPr>
      </w:pPr>
      <w:bookmarkStart w:id="12" w:name="_Toc8017"/>
      <w:bookmarkStart w:id="13" w:name="_Toc27485"/>
      <w:r>
        <w:rPr>
          <w:rFonts w:hint="eastAsia"/>
        </w:rPr>
        <w:t>法是统治阶级的意志</w:t>
      </w:r>
      <w:bookmarkEnd w:id="12"/>
      <w:bookmarkEnd w:id="13"/>
    </w:p>
    <w:p w14:paraId="2361F3B7" w14:textId="77777777" w:rsidR="00E514C7" w:rsidRDefault="00D65AA1">
      <w:pPr>
        <w:ind w:left="420" w:firstLine="420"/>
      </w:pPr>
      <w:r>
        <w:rPr>
          <w:rFonts w:hint="eastAsia"/>
        </w:rPr>
        <w:t>【注意】法体现“统治阶级”的意志，并不等于“完全不顾及”被统治阶级的意愿。</w:t>
      </w:r>
    </w:p>
    <w:p w14:paraId="7FCF7393" w14:textId="77777777" w:rsidR="00E514C7" w:rsidRDefault="00D65AA1">
      <w:pPr>
        <w:pStyle w:val="4"/>
        <w:numPr>
          <w:ilvl w:val="0"/>
          <w:numId w:val="2"/>
        </w:numPr>
      </w:pPr>
      <w:bookmarkStart w:id="14" w:name="_Toc2679"/>
      <w:bookmarkStart w:id="15" w:name="_Toc5079"/>
      <w:r>
        <w:rPr>
          <w:rFonts w:hint="eastAsia"/>
        </w:rPr>
        <w:t>法是国家意志</w:t>
      </w:r>
      <w:bookmarkEnd w:id="14"/>
      <w:bookmarkEnd w:id="15"/>
    </w:p>
    <w:p w14:paraId="5491D9E1" w14:textId="77777777" w:rsidR="00E514C7" w:rsidRDefault="00D65AA1">
      <w:pPr>
        <w:ind w:left="420" w:firstLine="420"/>
      </w:pPr>
      <w:r>
        <w:rPr>
          <w:rFonts w:hint="eastAsia"/>
        </w:rPr>
        <w:t>法由统治阶级“</w:t>
      </w:r>
      <w:r>
        <w:rPr>
          <w:rFonts w:hint="eastAsia"/>
          <w:color w:val="FF0000"/>
        </w:rPr>
        <w:t>物质生活条件</w:t>
      </w:r>
      <w:r>
        <w:rPr>
          <w:rFonts w:hint="eastAsia"/>
        </w:rPr>
        <w:t>”决定，反映社会客观需要；</w:t>
      </w:r>
    </w:p>
    <w:p w14:paraId="7A607E8D" w14:textId="77777777" w:rsidR="00E514C7" w:rsidRDefault="00D65AA1">
      <w:pPr>
        <w:ind w:left="420" w:firstLine="420"/>
      </w:pPr>
      <w:r>
        <w:rPr>
          <w:rFonts w:hint="eastAsia"/>
        </w:rPr>
        <w:t>法体现统治阶级的“</w:t>
      </w:r>
      <w:r>
        <w:rPr>
          <w:rFonts w:hint="eastAsia"/>
          <w:color w:val="FF0000"/>
        </w:rPr>
        <w:t>整体</w:t>
      </w:r>
      <w:r>
        <w:rPr>
          <w:rFonts w:hint="eastAsia"/>
        </w:rPr>
        <w:t>意志和</w:t>
      </w:r>
      <w:r>
        <w:rPr>
          <w:rFonts w:hint="eastAsia"/>
          <w:color w:val="FF0000"/>
        </w:rPr>
        <w:t>根本</w:t>
      </w:r>
      <w:r>
        <w:rPr>
          <w:rFonts w:hint="eastAsia"/>
        </w:rPr>
        <w:t>利益”，非个人意志。</w:t>
      </w:r>
    </w:p>
    <w:p w14:paraId="62E3E40D" w14:textId="77777777" w:rsidR="00E514C7" w:rsidRDefault="00D65AA1">
      <w:pPr>
        <w:pStyle w:val="3"/>
        <w:rPr>
          <w:rFonts w:hint="default"/>
        </w:rPr>
      </w:pPr>
      <w:bookmarkStart w:id="16" w:name="_Toc20832"/>
      <w:bookmarkStart w:id="17" w:name="_Toc28881"/>
      <w:bookmarkStart w:id="18" w:name="_Toc66198650"/>
      <w:bookmarkStart w:id="19" w:name="_Toc28552"/>
      <w:r>
        <w:lastRenderedPageBreak/>
        <w:t>二、法的特征</w:t>
      </w:r>
      <w:bookmarkEnd w:id="16"/>
      <w:bookmarkEnd w:id="17"/>
      <w:bookmarkEnd w:id="18"/>
      <w:bookmarkEnd w:id="19"/>
    </w:p>
    <w:p w14:paraId="5BB0B83D" w14:textId="77777777" w:rsidR="00E514C7" w:rsidRDefault="00D65AA1">
      <w:pPr>
        <w:ind w:left="420" w:firstLine="420"/>
      </w:pPr>
      <w:r>
        <w:rPr>
          <w:rFonts w:hint="eastAsia"/>
        </w:rPr>
        <w:t>本质与特征，双位一体，无须区分。</w:t>
      </w:r>
      <w:r>
        <w:rPr>
          <w:rFonts w:hint="eastAsia"/>
        </w:rPr>
        <w:t>//</w:t>
      </w:r>
      <w:r>
        <w:rPr>
          <w:rFonts w:hint="eastAsia"/>
        </w:rPr>
        <w:t>利益导向性</w:t>
      </w:r>
    </w:p>
    <w:tbl>
      <w:tblPr>
        <w:tblpPr w:leftFromText="180" w:rightFromText="180" w:vertAnchor="text" w:horzAnchor="page" w:tblpX="2601" w:tblpY="114"/>
        <w:tblOverlap w:val="never"/>
        <w:tblW w:w="4499" w:type="pct"/>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2438"/>
        <w:gridCol w:w="5063"/>
      </w:tblGrid>
      <w:tr w:rsidR="00E514C7" w14:paraId="46F3DE7D" w14:textId="77777777">
        <w:trPr>
          <w:trHeight w:val="342"/>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598DD1F" w14:textId="77777777" w:rsidR="00E514C7" w:rsidRDefault="00D65AA1">
            <w:pPr>
              <w:jc w:val="center"/>
            </w:pPr>
            <w:r>
              <w:rPr>
                <w:rFonts w:hint="eastAsia"/>
              </w:rPr>
              <w:t>法的四性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467A362" w14:textId="77777777" w:rsidR="00E514C7" w:rsidRDefault="00D65AA1">
            <w:pPr>
              <w:jc w:val="center"/>
            </w:pPr>
            <w:r>
              <w:rPr>
                <w:rFonts w:hint="eastAsia"/>
              </w:rPr>
              <w:t>具体内容</w:t>
            </w:r>
          </w:p>
        </w:tc>
      </w:tr>
      <w:tr w:rsidR="00E514C7" w14:paraId="3AF4E71E" w14:textId="77777777">
        <w:trPr>
          <w:trHeight w:val="342"/>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4AB2CDE" w14:textId="77777777" w:rsidR="00E514C7" w:rsidRDefault="00D65AA1">
            <w:r>
              <w:rPr>
                <w:rFonts w:hint="eastAsia"/>
              </w:rPr>
              <w:t>国家意志性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5E4F0C2" w14:textId="77777777" w:rsidR="00E514C7" w:rsidRDefault="00D65AA1">
            <w:r>
              <w:rPr>
                <w:rFonts w:hint="eastAsia"/>
              </w:rPr>
              <w:t>法是由国家“制定”或“认可”的规范</w:t>
            </w:r>
          </w:p>
        </w:tc>
      </w:tr>
      <w:tr w:rsidR="00E514C7" w14:paraId="7832A137" w14:textId="77777777">
        <w:trPr>
          <w:trHeight w:val="342"/>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0533CEB" w14:textId="77777777" w:rsidR="00E514C7" w:rsidRDefault="00D65AA1">
            <w:r>
              <w:rPr>
                <w:rFonts w:hint="eastAsia"/>
              </w:rPr>
              <w:t>强制性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454E719" w14:textId="77777777" w:rsidR="00E514C7" w:rsidRDefault="00D65AA1">
            <w:r>
              <w:rPr>
                <w:rFonts w:hint="eastAsia"/>
              </w:rPr>
              <w:t>法由国家“强制力”保证其获得普遍遵行</w:t>
            </w:r>
          </w:p>
        </w:tc>
      </w:tr>
      <w:tr w:rsidR="00E514C7" w14:paraId="57DC6224" w14:textId="77777777">
        <w:trPr>
          <w:trHeight w:val="342"/>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95FB3FD" w14:textId="77777777" w:rsidR="00E514C7" w:rsidRDefault="00D65AA1">
            <w:r>
              <w:rPr>
                <w:rFonts w:hint="eastAsia"/>
              </w:rPr>
              <w:t>规范性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788D83C" w14:textId="77777777" w:rsidR="00E514C7" w:rsidRDefault="00D65AA1">
            <w:r>
              <w:rPr>
                <w:rFonts w:hint="eastAsia"/>
              </w:rPr>
              <w:t>法规范人们在社会关系中的“权利和义务”</w:t>
            </w:r>
          </w:p>
        </w:tc>
      </w:tr>
      <w:tr w:rsidR="00E514C7" w14:paraId="7E3957A5" w14:textId="77777777">
        <w:trPr>
          <w:trHeight w:val="342"/>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CADF218" w14:textId="77777777" w:rsidR="00E514C7" w:rsidRDefault="00D65AA1">
            <w:r>
              <w:rPr>
                <w:rFonts w:hint="eastAsia"/>
              </w:rPr>
              <w:t>明确公开性和普遍约束性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82D5596" w14:textId="77777777" w:rsidR="00E514C7" w:rsidRDefault="00D65AA1">
            <w:r>
              <w:rPr>
                <w:rFonts w:hint="eastAsia"/>
              </w:rPr>
              <w:t>法是明确公开的，且对全社会各阶层具有普遍约束力</w:t>
            </w:r>
          </w:p>
        </w:tc>
      </w:tr>
    </w:tbl>
    <w:p w14:paraId="78E45464" w14:textId="77777777" w:rsidR="00E514C7" w:rsidRDefault="00E514C7"/>
    <w:p w14:paraId="6A867F7B" w14:textId="77777777" w:rsidR="00E514C7" w:rsidRDefault="00E514C7"/>
    <w:p w14:paraId="44D574F7" w14:textId="77777777" w:rsidR="00E514C7" w:rsidRDefault="00E514C7"/>
    <w:p w14:paraId="4BF4F50E" w14:textId="77777777" w:rsidR="00E514C7" w:rsidRDefault="00E514C7"/>
    <w:p w14:paraId="0F6A0550" w14:textId="77777777" w:rsidR="00E514C7" w:rsidRDefault="00E514C7"/>
    <w:p w14:paraId="715A7EC3" w14:textId="77777777" w:rsidR="00E514C7" w:rsidRDefault="00E514C7"/>
    <w:p w14:paraId="37BE0197" w14:textId="77777777" w:rsidR="00E514C7" w:rsidRDefault="00E514C7"/>
    <w:p w14:paraId="0F4FD659" w14:textId="77777777" w:rsidR="00E514C7" w:rsidRDefault="00D65AA1">
      <w:pPr>
        <w:pStyle w:val="2"/>
        <w:numPr>
          <w:ilvl w:val="0"/>
          <w:numId w:val="3"/>
        </w:numPr>
        <w:rPr>
          <w:rFonts w:hint="default"/>
        </w:rPr>
      </w:pPr>
      <w:bookmarkStart w:id="20" w:name="_Toc8649"/>
      <w:bookmarkStart w:id="21" w:name="_Toc4571"/>
      <w:bookmarkStart w:id="22" w:name="_Toc20486"/>
      <w:r>
        <w:t>法律关系三要素（</w:t>
      </w:r>
      <w:r>
        <w:t>***</w:t>
      </w:r>
      <w:r>
        <w:t>）</w:t>
      </w:r>
      <w:bookmarkEnd w:id="20"/>
      <w:bookmarkEnd w:id="21"/>
      <w:bookmarkEnd w:id="22"/>
    </w:p>
    <w:p w14:paraId="04DEDBAB" w14:textId="77777777" w:rsidR="00E514C7" w:rsidRDefault="00D65AA1">
      <w:pPr>
        <w:pStyle w:val="3"/>
        <w:numPr>
          <w:ilvl w:val="0"/>
          <w:numId w:val="4"/>
        </w:numPr>
        <w:rPr>
          <w:rFonts w:hint="default"/>
        </w:rPr>
      </w:pPr>
      <w:bookmarkStart w:id="23" w:name="_Toc18351"/>
      <w:bookmarkStart w:id="24" w:name="_Toc18068"/>
      <w:bookmarkStart w:id="25" w:name="_Toc15116"/>
      <w:r>
        <w:t>法律关系</w:t>
      </w:r>
      <w:bookmarkEnd w:id="23"/>
      <w:bookmarkEnd w:id="24"/>
      <w:bookmarkEnd w:id="25"/>
    </w:p>
    <w:p w14:paraId="749DDF99" w14:textId="77777777" w:rsidR="00E514C7" w:rsidRDefault="00D65AA1">
      <w:pPr>
        <w:ind w:firstLine="420"/>
      </w:pPr>
      <w:r>
        <w:rPr>
          <w:rFonts w:hint="eastAsia"/>
        </w:rPr>
        <w:t>法律上的权利与义务关系</w:t>
      </w:r>
    </w:p>
    <w:p w14:paraId="6797DE6D" w14:textId="77777777" w:rsidR="00E514C7" w:rsidRDefault="00D65AA1">
      <w:pPr>
        <w:pStyle w:val="3"/>
        <w:numPr>
          <w:ilvl w:val="0"/>
          <w:numId w:val="4"/>
        </w:numPr>
        <w:rPr>
          <w:rFonts w:hint="default"/>
        </w:rPr>
      </w:pPr>
      <w:bookmarkStart w:id="26" w:name="_Toc6407"/>
      <w:bookmarkStart w:id="27" w:name="_Toc17866"/>
      <w:bookmarkStart w:id="28" w:name="_Toc24299"/>
      <w:r>
        <w:t>三要素</w:t>
      </w:r>
      <w:bookmarkEnd w:id="26"/>
      <w:bookmarkEnd w:id="27"/>
      <w:bookmarkEnd w:id="28"/>
    </w:p>
    <w:p w14:paraId="483CE087" w14:textId="77777777" w:rsidR="00E514C7" w:rsidRDefault="00D65AA1">
      <w:pPr>
        <w:ind w:firstLine="420"/>
      </w:pPr>
      <w:r>
        <w:rPr>
          <w:rFonts w:hint="eastAsia"/>
        </w:rPr>
        <w:t>主体：享有权利并承担义务的当事人</w:t>
      </w:r>
    </w:p>
    <w:p w14:paraId="627E6838" w14:textId="77777777" w:rsidR="00E514C7" w:rsidRDefault="00D65AA1">
      <w:pPr>
        <w:ind w:firstLine="420"/>
      </w:pPr>
      <w:r>
        <w:rPr>
          <w:rFonts w:hint="eastAsia"/>
        </w:rPr>
        <w:t>内容：法律关系中主体所享有权利并承担义务</w:t>
      </w:r>
    </w:p>
    <w:p w14:paraId="267109A2" w14:textId="77777777" w:rsidR="00E514C7" w:rsidRDefault="00D65AA1">
      <w:pPr>
        <w:ind w:firstLine="420"/>
      </w:pPr>
      <w:r>
        <w:rPr>
          <w:rFonts w:hint="eastAsia"/>
        </w:rPr>
        <w:t>客体：权利和义务所指向的对象</w:t>
      </w:r>
    </w:p>
    <w:p w14:paraId="598B44CC" w14:textId="77777777" w:rsidR="00E514C7" w:rsidRDefault="00D65AA1">
      <w:pPr>
        <w:ind w:firstLine="420"/>
        <w:rPr>
          <w:color w:val="FF0000"/>
        </w:rPr>
      </w:pPr>
      <w:r>
        <w:rPr>
          <w:rFonts w:hint="eastAsia"/>
          <w:color w:val="FF0000"/>
        </w:rPr>
        <w:t>三位一体缺一不可</w:t>
      </w:r>
    </w:p>
    <w:p w14:paraId="4EDB21BF" w14:textId="77777777" w:rsidR="00E514C7" w:rsidRDefault="00D65AA1">
      <w:pPr>
        <w:pStyle w:val="3"/>
        <w:numPr>
          <w:ilvl w:val="0"/>
          <w:numId w:val="4"/>
        </w:numPr>
        <w:rPr>
          <w:rFonts w:hint="default"/>
        </w:rPr>
      </w:pPr>
      <w:bookmarkStart w:id="29" w:name="_Toc21361"/>
      <w:bookmarkStart w:id="30" w:name="_Toc12370"/>
      <w:bookmarkStart w:id="31" w:name="_Toc25900"/>
      <w:r>
        <w:t>法律关系主体</w:t>
      </w:r>
      <w:bookmarkEnd w:id="29"/>
      <w:bookmarkEnd w:id="30"/>
      <w:bookmarkEnd w:id="31"/>
    </w:p>
    <w:p w14:paraId="47AA7BD8" w14:textId="77777777" w:rsidR="00E514C7" w:rsidRDefault="00D65AA1">
      <w:pPr>
        <w:pStyle w:val="4"/>
        <w:numPr>
          <w:ilvl w:val="0"/>
          <w:numId w:val="5"/>
        </w:numPr>
      </w:pPr>
      <w:bookmarkStart w:id="32" w:name="_Toc25967"/>
      <w:bookmarkStart w:id="33" w:name="_Toc23228"/>
      <w:r>
        <w:rPr>
          <w:rFonts w:hint="eastAsia"/>
        </w:rPr>
        <w:t>主体种类</w:t>
      </w:r>
      <w:bookmarkEnd w:id="32"/>
      <w:bookmarkEnd w:id="33"/>
    </w:p>
    <w:p w14:paraId="725DF70A" w14:textId="77777777" w:rsidR="00E514C7" w:rsidRDefault="00D65AA1">
      <w:pPr>
        <w:numPr>
          <w:ilvl w:val="2"/>
          <w:numId w:val="5"/>
        </w:numPr>
      </w:pPr>
      <w:r>
        <w:rPr>
          <w:rFonts w:hint="eastAsia"/>
        </w:rPr>
        <w:t>自然人：中国公民、外国公民、无国籍人士</w:t>
      </w:r>
    </w:p>
    <w:p w14:paraId="19DB3837" w14:textId="77777777" w:rsidR="00E514C7" w:rsidRDefault="00D65AA1">
      <w:pPr>
        <w:numPr>
          <w:ilvl w:val="2"/>
          <w:numId w:val="5"/>
        </w:numPr>
      </w:pPr>
      <w:r>
        <w:rPr>
          <w:rFonts w:hint="eastAsia"/>
        </w:rPr>
        <w:t>组织</w:t>
      </w:r>
      <w:r>
        <w:rPr>
          <w:rFonts w:hint="eastAsia"/>
        </w:rPr>
        <w:t>--</w:t>
      </w:r>
      <w:r>
        <w:rPr>
          <w:rFonts w:hint="eastAsia"/>
        </w:rPr>
        <w:t>法人组织</w:t>
      </w:r>
      <w:r>
        <w:rPr>
          <w:rFonts w:hint="eastAsia"/>
        </w:rPr>
        <w:t>&lt;</w:t>
      </w:r>
      <w:r>
        <w:rPr>
          <w:rFonts w:hint="eastAsia"/>
        </w:rPr>
        <w:t>法律上认可它独立的去享有权利和承担义务</w:t>
      </w:r>
      <w:r>
        <w:rPr>
          <w:rFonts w:hint="eastAsia"/>
        </w:rPr>
        <w:t>&gt;</w:t>
      </w:r>
      <w:r>
        <w:rPr>
          <w:rFonts w:hint="eastAsia"/>
        </w:rPr>
        <w:t>和</w:t>
      </w:r>
      <w:r>
        <w:rPr>
          <w:rFonts w:hint="eastAsia"/>
          <w:color w:val="FF0000"/>
        </w:rPr>
        <w:t>非法人组织</w:t>
      </w:r>
      <w:r>
        <w:rPr>
          <w:rFonts w:hint="eastAsia"/>
          <w:color w:val="FF0000"/>
        </w:rPr>
        <w:t>&lt;</w:t>
      </w:r>
      <w:r>
        <w:rPr>
          <w:rFonts w:hint="eastAsia"/>
          <w:color w:val="FF0000"/>
        </w:rPr>
        <w:t>不能独立享有权利承担义务，无限连带责任</w:t>
      </w:r>
      <w:r>
        <w:rPr>
          <w:rFonts w:hint="eastAsia"/>
          <w:color w:val="FF0000"/>
        </w:rPr>
        <w:t>&gt;</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EE2"/>
        <w:tblCellMar>
          <w:left w:w="0" w:type="dxa"/>
          <w:right w:w="0" w:type="dxa"/>
        </w:tblCellMar>
        <w:tblLook w:val="04A0" w:firstRow="1" w:lastRow="0" w:firstColumn="1" w:lastColumn="0" w:noHBand="0" w:noVBand="1"/>
      </w:tblPr>
      <w:tblGrid>
        <w:gridCol w:w="711"/>
        <w:gridCol w:w="711"/>
        <w:gridCol w:w="1652"/>
        <w:gridCol w:w="1509"/>
      </w:tblGrid>
      <w:tr w:rsidR="00E514C7" w14:paraId="5EBDFF91" w14:textId="77777777">
        <w:trPr>
          <w:trHeight w:val="360"/>
          <w:tblCellSpacing w:w="0" w:type="dxa"/>
          <w:jc w:val="center"/>
        </w:trPr>
        <w:tc>
          <w:tcPr>
            <w:tcW w:w="0" w:type="auto"/>
            <w:shd w:val="clear" w:color="auto" w:fill="FFFEE2"/>
            <w:vAlign w:val="center"/>
          </w:tcPr>
          <w:p w14:paraId="0A0859F2" w14:textId="77777777" w:rsidR="00E514C7" w:rsidRDefault="00D65AA1">
            <w:pPr>
              <w:jc w:val="center"/>
            </w:pPr>
            <w:r>
              <w:t>组织</w:t>
            </w:r>
          </w:p>
        </w:tc>
        <w:tc>
          <w:tcPr>
            <w:tcW w:w="0" w:type="auto"/>
            <w:shd w:val="clear" w:color="auto" w:fill="FFFEE2"/>
            <w:vAlign w:val="center"/>
          </w:tcPr>
          <w:p w14:paraId="7D6F42B8" w14:textId="77777777" w:rsidR="00E514C7" w:rsidRDefault="00D65AA1">
            <w:pPr>
              <w:jc w:val="center"/>
            </w:pPr>
            <w:r>
              <w:t>类型</w:t>
            </w:r>
          </w:p>
        </w:tc>
        <w:tc>
          <w:tcPr>
            <w:tcW w:w="0" w:type="auto"/>
            <w:gridSpan w:val="2"/>
            <w:shd w:val="clear" w:color="auto" w:fill="FFFEE2"/>
            <w:vAlign w:val="center"/>
          </w:tcPr>
          <w:p w14:paraId="305F9AAF" w14:textId="77777777" w:rsidR="00E514C7" w:rsidRDefault="00D65AA1">
            <w:pPr>
              <w:jc w:val="center"/>
            </w:pPr>
            <w:r>
              <w:t>具体包括</w:t>
            </w:r>
          </w:p>
        </w:tc>
      </w:tr>
      <w:tr w:rsidR="00E514C7" w14:paraId="3AE2C175" w14:textId="77777777">
        <w:trPr>
          <w:trHeight w:val="610"/>
          <w:tblCellSpacing w:w="0" w:type="dxa"/>
          <w:jc w:val="center"/>
        </w:trPr>
        <w:tc>
          <w:tcPr>
            <w:tcW w:w="0" w:type="auto"/>
            <w:vMerge w:val="restart"/>
            <w:shd w:val="clear" w:color="auto" w:fill="FFFEE2"/>
            <w:vAlign w:val="center"/>
          </w:tcPr>
          <w:p w14:paraId="3A024F45" w14:textId="77777777" w:rsidR="00E514C7" w:rsidRDefault="00D65AA1">
            <w:pPr>
              <w:jc w:val="center"/>
            </w:pPr>
            <w:r>
              <w:t>法人组织</w:t>
            </w:r>
          </w:p>
        </w:tc>
        <w:tc>
          <w:tcPr>
            <w:tcW w:w="0" w:type="auto"/>
            <w:shd w:val="clear" w:color="auto" w:fill="FFFEE2"/>
            <w:vAlign w:val="center"/>
          </w:tcPr>
          <w:p w14:paraId="05A7CBA2" w14:textId="77777777" w:rsidR="00E514C7" w:rsidRDefault="00D65AA1">
            <w:pPr>
              <w:jc w:val="center"/>
            </w:pPr>
            <w:r>
              <w:t>营利法人</w:t>
            </w:r>
          </w:p>
        </w:tc>
        <w:tc>
          <w:tcPr>
            <w:tcW w:w="0" w:type="auto"/>
            <w:gridSpan w:val="2"/>
            <w:shd w:val="clear" w:color="auto" w:fill="FFFEE2"/>
            <w:vAlign w:val="center"/>
          </w:tcPr>
          <w:p w14:paraId="113BB6DC" w14:textId="77777777" w:rsidR="00E514C7" w:rsidRDefault="00D65AA1">
            <w:pPr>
              <w:jc w:val="center"/>
            </w:pPr>
            <w:r>
              <w:t>有限责任公司、股份有限公司、其他企业法人等</w:t>
            </w:r>
          </w:p>
        </w:tc>
      </w:tr>
      <w:tr w:rsidR="00E514C7" w14:paraId="3C339C5A" w14:textId="77777777">
        <w:trPr>
          <w:trHeight w:val="360"/>
          <w:tblCellSpacing w:w="0" w:type="dxa"/>
          <w:jc w:val="center"/>
        </w:trPr>
        <w:tc>
          <w:tcPr>
            <w:tcW w:w="0" w:type="auto"/>
            <w:vMerge/>
            <w:shd w:val="clear" w:color="auto" w:fill="FFFEE2"/>
            <w:vAlign w:val="center"/>
          </w:tcPr>
          <w:p w14:paraId="28246D70" w14:textId="77777777" w:rsidR="00E514C7" w:rsidRDefault="00E514C7">
            <w:pPr>
              <w:jc w:val="center"/>
            </w:pPr>
          </w:p>
        </w:tc>
        <w:tc>
          <w:tcPr>
            <w:tcW w:w="0" w:type="auto"/>
            <w:vMerge w:val="restart"/>
            <w:shd w:val="clear" w:color="auto" w:fill="FFFEE2"/>
            <w:vAlign w:val="center"/>
          </w:tcPr>
          <w:p w14:paraId="1887238D" w14:textId="77777777" w:rsidR="00E514C7" w:rsidRDefault="00D65AA1">
            <w:pPr>
              <w:jc w:val="center"/>
            </w:pPr>
            <w:r>
              <w:t>非营利法人</w:t>
            </w:r>
          </w:p>
        </w:tc>
        <w:tc>
          <w:tcPr>
            <w:tcW w:w="0" w:type="auto"/>
            <w:shd w:val="clear" w:color="auto" w:fill="FFFEE2"/>
            <w:vAlign w:val="center"/>
          </w:tcPr>
          <w:p w14:paraId="136BA51A" w14:textId="77777777" w:rsidR="00E514C7" w:rsidRDefault="00D65AA1">
            <w:pPr>
              <w:jc w:val="center"/>
            </w:pPr>
            <w:r>
              <w:t>事业单位法人</w:t>
            </w:r>
          </w:p>
        </w:tc>
        <w:tc>
          <w:tcPr>
            <w:tcW w:w="0" w:type="auto"/>
            <w:shd w:val="clear" w:color="auto" w:fill="FFFEE2"/>
            <w:vAlign w:val="center"/>
          </w:tcPr>
          <w:p w14:paraId="23A997DC" w14:textId="77777777" w:rsidR="00E514C7" w:rsidRDefault="00D65AA1">
            <w:pPr>
              <w:jc w:val="center"/>
            </w:pPr>
            <w:r>
              <w:t>公办医院、学校等</w:t>
            </w:r>
          </w:p>
        </w:tc>
      </w:tr>
      <w:tr w:rsidR="00E514C7" w14:paraId="0C20DD06" w14:textId="77777777">
        <w:trPr>
          <w:trHeight w:val="360"/>
          <w:tblCellSpacing w:w="0" w:type="dxa"/>
          <w:jc w:val="center"/>
        </w:trPr>
        <w:tc>
          <w:tcPr>
            <w:tcW w:w="0" w:type="auto"/>
            <w:vMerge/>
            <w:shd w:val="clear" w:color="auto" w:fill="FFFEE2"/>
            <w:vAlign w:val="center"/>
          </w:tcPr>
          <w:p w14:paraId="230202D6" w14:textId="77777777" w:rsidR="00E514C7" w:rsidRDefault="00E514C7">
            <w:pPr>
              <w:jc w:val="center"/>
            </w:pPr>
          </w:p>
        </w:tc>
        <w:tc>
          <w:tcPr>
            <w:tcW w:w="0" w:type="auto"/>
            <w:vMerge/>
            <w:shd w:val="clear" w:color="auto" w:fill="FFFEE2"/>
            <w:vAlign w:val="center"/>
          </w:tcPr>
          <w:p w14:paraId="1F3392ED" w14:textId="77777777" w:rsidR="00E514C7" w:rsidRDefault="00E514C7">
            <w:pPr>
              <w:jc w:val="center"/>
            </w:pPr>
          </w:p>
        </w:tc>
        <w:tc>
          <w:tcPr>
            <w:tcW w:w="0" w:type="auto"/>
            <w:shd w:val="clear" w:color="auto" w:fill="FFFEE2"/>
            <w:vAlign w:val="center"/>
          </w:tcPr>
          <w:p w14:paraId="18985701" w14:textId="77777777" w:rsidR="00E514C7" w:rsidRDefault="00D65AA1">
            <w:pPr>
              <w:jc w:val="center"/>
            </w:pPr>
            <w:r>
              <w:t>社会团体法人</w:t>
            </w:r>
          </w:p>
        </w:tc>
        <w:tc>
          <w:tcPr>
            <w:tcW w:w="0" w:type="auto"/>
            <w:shd w:val="clear" w:color="auto" w:fill="FFFEE2"/>
            <w:vAlign w:val="center"/>
          </w:tcPr>
          <w:p w14:paraId="274E9117" w14:textId="77777777" w:rsidR="00E514C7" w:rsidRDefault="00D65AA1">
            <w:pPr>
              <w:jc w:val="center"/>
            </w:pPr>
            <w:r>
              <w:t>各类协会、学会等</w:t>
            </w:r>
          </w:p>
        </w:tc>
      </w:tr>
      <w:tr w:rsidR="00E514C7" w14:paraId="0AAD1B7A" w14:textId="77777777">
        <w:trPr>
          <w:trHeight w:val="360"/>
          <w:tblCellSpacing w:w="0" w:type="dxa"/>
          <w:jc w:val="center"/>
        </w:trPr>
        <w:tc>
          <w:tcPr>
            <w:tcW w:w="0" w:type="auto"/>
            <w:vMerge/>
            <w:shd w:val="clear" w:color="auto" w:fill="FFFEE2"/>
            <w:vAlign w:val="center"/>
          </w:tcPr>
          <w:p w14:paraId="63CBF576" w14:textId="77777777" w:rsidR="00E514C7" w:rsidRDefault="00E514C7">
            <w:pPr>
              <w:jc w:val="center"/>
            </w:pPr>
          </w:p>
        </w:tc>
        <w:tc>
          <w:tcPr>
            <w:tcW w:w="0" w:type="auto"/>
            <w:vMerge/>
            <w:shd w:val="clear" w:color="auto" w:fill="FFFEE2"/>
            <w:vAlign w:val="center"/>
          </w:tcPr>
          <w:p w14:paraId="2294983F" w14:textId="77777777" w:rsidR="00E514C7" w:rsidRDefault="00E514C7">
            <w:pPr>
              <w:jc w:val="center"/>
            </w:pPr>
          </w:p>
        </w:tc>
        <w:tc>
          <w:tcPr>
            <w:tcW w:w="0" w:type="auto"/>
            <w:shd w:val="clear" w:color="auto" w:fill="FFFEE2"/>
            <w:vAlign w:val="center"/>
          </w:tcPr>
          <w:p w14:paraId="39A15D56" w14:textId="77777777" w:rsidR="00E514C7" w:rsidRDefault="00D65AA1">
            <w:pPr>
              <w:jc w:val="center"/>
            </w:pPr>
            <w:r>
              <w:t>捐助法人</w:t>
            </w:r>
          </w:p>
        </w:tc>
        <w:tc>
          <w:tcPr>
            <w:tcW w:w="0" w:type="auto"/>
            <w:shd w:val="clear" w:color="auto" w:fill="FFFEE2"/>
            <w:vAlign w:val="center"/>
          </w:tcPr>
          <w:p w14:paraId="7E868BC6" w14:textId="77777777" w:rsidR="00E514C7" w:rsidRDefault="00D65AA1">
            <w:pPr>
              <w:jc w:val="center"/>
            </w:pPr>
            <w:r>
              <w:t>基金会、社会服务机构等</w:t>
            </w:r>
          </w:p>
        </w:tc>
      </w:tr>
      <w:tr w:rsidR="00E514C7" w14:paraId="503AEAC6" w14:textId="77777777">
        <w:trPr>
          <w:trHeight w:val="360"/>
          <w:tblCellSpacing w:w="0" w:type="dxa"/>
          <w:jc w:val="center"/>
        </w:trPr>
        <w:tc>
          <w:tcPr>
            <w:tcW w:w="0" w:type="auto"/>
            <w:vMerge/>
            <w:shd w:val="clear" w:color="auto" w:fill="FFFEE2"/>
            <w:vAlign w:val="center"/>
          </w:tcPr>
          <w:p w14:paraId="2E03C434" w14:textId="77777777" w:rsidR="00E514C7" w:rsidRDefault="00E514C7">
            <w:pPr>
              <w:jc w:val="center"/>
            </w:pPr>
          </w:p>
        </w:tc>
        <w:tc>
          <w:tcPr>
            <w:tcW w:w="0" w:type="auto"/>
            <w:vMerge w:val="restart"/>
            <w:shd w:val="clear" w:color="auto" w:fill="FFFEE2"/>
            <w:vAlign w:val="center"/>
          </w:tcPr>
          <w:p w14:paraId="618AD129" w14:textId="77777777" w:rsidR="00E514C7" w:rsidRDefault="00D65AA1">
            <w:pPr>
              <w:jc w:val="center"/>
            </w:pPr>
            <w:r>
              <w:t>特别法人</w:t>
            </w:r>
          </w:p>
        </w:tc>
        <w:tc>
          <w:tcPr>
            <w:tcW w:w="0" w:type="auto"/>
            <w:shd w:val="clear" w:color="auto" w:fill="FFFEE2"/>
            <w:vAlign w:val="center"/>
          </w:tcPr>
          <w:p w14:paraId="2586FCAB" w14:textId="77777777" w:rsidR="00E514C7" w:rsidRDefault="00D65AA1">
            <w:pPr>
              <w:jc w:val="center"/>
            </w:pPr>
            <w:r>
              <w:t>机关法人</w:t>
            </w:r>
          </w:p>
        </w:tc>
        <w:tc>
          <w:tcPr>
            <w:tcW w:w="0" w:type="auto"/>
            <w:shd w:val="clear" w:color="auto" w:fill="FFFEE2"/>
            <w:vAlign w:val="center"/>
          </w:tcPr>
          <w:p w14:paraId="4697FFBE" w14:textId="77777777" w:rsidR="00E514C7" w:rsidRDefault="00D65AA1">
            <w:pPr>
              <w:jc w:val="center"/>
            </w:pPr>
            <w:r>
              <w:t>各国家机关</w:t>
            </w:r>
          </w:p>
        </w:tc>
      </w:tr>
      <w:tr w:rsidR="00E514C7" w14:paraId="3CDD9A57" w14:textId="77777777">
        <w:trPr>
          <w:trHeight w:val="360"/>
          <w:tblCellSpacing w:w="0" w:type="dxa"/>
          <w:jc w:val="center"/>
        </w:trPr>
        <w:tc>
          <w:tcPr>
            <w:tcW w:w="0" w:type="auto"/>
            <w:vMerge/>
            <w:shd w:val="clear" w:color="auto" w:fill="FFFEE2"/>
            <w:vAlign w:val="center"/>
          </w:tcPr>
          <w:p w14:paraId="7F4D8418" w14:textId="77777777" w:rsidR="00E514C7" w:rsidRDefault="00E514C7">
            <w:pPr>
              <w:jc w:val="center"/>
            </w:pPr>
          </w:p>
        </w:tc>
        <w:tc>
          <w:tcPr>
            <w:tcW w:w="0" w:type="auto"/>
            <w:vMerge/>
            <w:shd w:val="clear" w:color="auto" w:fill="FFFEE2"/>
            <w:vAlign w:val="center"/>
          </w:tcPr>
          <w:p w14:paraId="5BD18893" w14:textId="77777777" w:rsidR="00E514C7" w:rsidRDefault="00E514C7">
            <w:pPr>
              <w:jc w:val="center"/>
            </w:pPr>
          </w:p>
        </w:tc>
        <w:tc>
          <w:tcPr>
            <w:tcW w:w="0" w:type="auto"/>
            <w:shd w:val="clear" w:color="auto" w:fill="FFFEE2"/>
            <w:vAlign w:val="center"/>
          </w:tcPr>
          <w:p w14:paraId="107152FC" w14:textId="77777777" w:rsidR="00E514C7" w:rsidRDefault="00D65AA1">
            <w:pPr>
              <w:jc w:val="center"/>
            </w:pPr>
            <w:r>
              <w:t>农村集体经济组织法人</w:t>
            </w:r>
          </w:p>
        </w:tc>
        <w:tc>
          <w:tcPr>
            <w:tcW w:w="0" w:type="auto"/>
            <w:shd w:val="clear" w:color="auto" w:fill="FFFEE2"/>
            <w:vAlign w:val="center"/>
          </w:tcPr>
          <w:p w14:paraId="66895062" w14:textId="77777777" w:rsidR="00E514C7" w:rsidRDefault="00D65AA1">
            <w:pPr>
              <w:jc w:val="center"/>
            </w:pPr>
            <w:r>
              <w:t>生产队</w:t>
            </w:r>
          </w:p>
        </w:tc>
      </w:tr>
      <w:tr w:rsidR="00E514C7" w14:paraId="53CB217F" w14:textId="77777777">
        <w:trPr>
          <w:trHeight w:val="360"/>
          <w:tblCellSpacing w:w="0" w:type="dxa"/>
          <w:jc w:val="center"/>
        </w:trPr>
        <w:tc>
          <w:tcPr>
            <w:tcW w:w="0" w:type="auto"/>
            <w:vMerge/>
            <w:shd w:val="clear" w:color="auto" w:fill="FFFEE2"/>
            <w:vAlign w:val="center"/>
          </w:tcPr>
          <w:p w14:paraId="1C76D42C" w14:textId="77777777" w:rsidR="00E514C7" w:rsidRDefault="00E514C7">
            <w:pPr>
              <w:jc w:val="center"/>
            </w:pPr>
          </w:p>
        </w:tc>
        <w:tc>
          <w:tcPr>
            <w:tcW w:w="0" w:type="auto"/>
            <w:vMerge/>
            <w:shd w:val="clear" w:color="auto" w:fill="FFFEE2"/>
            <w:vAlign w:val="center"/>
          </w:tcPr>
          <w:p w14:paraId="15B66A4A" w14:textId="77777777" w:rsidR="00E514C7" w:rsidRDefault="00E514C7">
            <w:pPr>
              <w:jc w:val="center"/>
            </w:pPr>
          </w:p>
        </w:tc>
        <w:tc>
          <w:tcPr>
            <w:tcW w:w="0" w:type="auto"/>
            <w:shd w:val="clear" w:color="auto" w:fill="FFFEE2"/>
            <w:vAlign w:val="center"/>
          </w:tcPr>
          <w:p w14:paraId="1218453E" w14:textId="77777777" w:rsidR="00E514C7" w:rsidRDefault="00D65AA1">
            <w:pPr>
              <w:jc w:val="center"/>
            </w:pPr>
            <w:r>
              <w:t>城镇农村的合作经济组织法人</w:t>
            </w:r>
          </w:p>
        </w:tc>
        <w:tc>
          <w:tcPr>
            <w:tcW w:w="0" w:type="auto"/>
            <w:shd w:val="clear" w:color="auto" w:fill="FFFEE2"/>
            <w:vAlign w:val="center"/>
          </w:tcPr>
          <w:p w14:paraId="48252361" w14:textId="77777777" w:rsidR="00E514C7" w:rsidRDefault="00D65AA1">
            <w:pPr>
              <w:jc w:val="center"/>
            </w:pPr>
            <w:r>
              <w:t>农民合作社</w:t>
            </w:r>
          </w:p>
        </w:tc>
      </w:tr>
      <w:tr w:rsidR="00E514C7" w14:paraId="64ADA942" w14:textId="77777777">
        <w:trPr>
          <w:trHeight w:val="360"/>
          <w:tblCellSpacing w:w="0" w:type="dxa"/>
          <w:jc w:val="center"/>
        </w:trPr>
        <w:tc>
          <w:tcPr>
            <w:tcW w:w="0" w:type="auto"/>
            <w:vMerge/>
            <w:shd w:val="clear" w:color="auto" w:fill="FFFEE2"/>
            <w:vAlign w:val="center"/>
          </w:tcPr>
          <w:p w14:paraId="32D0D623" w14:textId="77777777" w:rsidR="00E514C7" w:rsidRDefault="00E514C7">
            <w:pPr>
              <w:jc w:val="center"/>
            </w:pPr>
          </w:p>
        </w:tc>
        <w:tc>
          <w:tcPr>
            <w:tcW w:w="0" w:type="auto"/>
            <w:vMerge/>
            <w:shd w:val="clear" w:color="auto" w:fill="FFFEE2"/>
            <w:vAlign w:val="center"/>
          </w:tcPr>
          <w:p w14:paraId="10B3BDC1" w14:textId="77777777" w:rsidR="00E514C7" w:rsidRDefault="00E514C7">
            <w:pPr>
              <w:jc w:val="center"/>
            </w:pPr>
          </w:p>
        </w:tc>
        <w:tc>
          <w:tcPr>
            <w:tcW w:w="0" w:type="auto"/>
            <w:shd w:val="clear" w:color="auto" w:fill="FFFEE2"/>
            <w:vAlign w:val="center"/>
          </w:tcPr>
          <w:p w14:paraId="5A836210" w14:textId="77777777" w:rsidR="00E514C7" w:rsidRDefault="00D65AA1">
            <w:pPr>
              <w:jc w:val="center"/>
            </w:pPr>
            <w:r>
              <w:t>基层群众性自治</w:t>
            </w:r>
            <w:r>
              <w:lastRenderedPageBreak/>
              <w:t>组织法人</w:t>
            </w:r>
          </w:p>
        </w:tc>
        <w:tc>
          <w:tcPr>
            <w:tcW w:w="0" w:type="auto"/>
            <w:shd w:val="clear" w:color="auto" w:fill="FFFEE2"/>
            <w:vAlign w:val="center"/>
          </w:tcPr>
          <w:p w14:paraId="7D55EE8E" w14:textId="77777777" w:rsidR="00E514C7" w:rsidRDefault="00D65AA1">
            <w:pPr>
              <w:jc w:val="center"/>
            </w:pPr>
            <w:r>
              <w:lastRenderedPageBreak/>
              <w:t>居委会、村委会</w:t>
            </w:r>
          </w:p>
        </w:tc>
      </w:tr>
      <w:tr w:rsidR="00E514C7" w14:paraId="55EE52E1" w14:textId="77777777">
        <w:trPr>
          <w:trHeight w:val="360"/>
          <w:tblCellSpacing w:w="0" w:type="dxa"/>
          <w:jc w:val="center"/>
        </w:trPr>
        <w:tc>
          <w:tcPr>
            <w:tcW w:w="0" w:type="auto"/>
            <w:shd w:val="clear" w:color="auto" w:fill="FFFEE2"/>
            <w:vAlign w:val="center"/>
          </w:tcPr>
          <w:p w14:paraId="75432390" w14:textId="77777777" w:rsidR="00E514C7" w:rsidRDefault="00D65AA1">
            <w:pPr>
              <w:jc w:val="center"/>
            </w:pPr>
            <w:r>
              <w:lastRenderedPageBreak/>
              <w:t>非法人组织</w:t>
            </w:r>
          </w:p>
        </w:tc>
        <w:tc>
          <w:tcPr>
            <w:tcW w:w="0" w:type="auto"/>
            <w:gridSpan w:val="3"/>
            <w:shd w:val="clear" w:color="auto" w:fill="FFFEE2"/>
            <w:vAlign w:val="center"/>
          </w:tcPr>
          <w:p w14:paraId="2BB83C4E" w14:textId="77777777" w:rsidR="00E514C7" w:rsidRDefault="00D65AA1">
            <w:pPr>
              <w:jc w:val="center"/>
            </w:pPr>
            <w:r>
              <w:t>个人独资企业、合伙企业、不具有法人资格的专业服务机构</w:t>
            </w:r>
          </w:p>
        </w:tc>
      </w:tr>
    </w:tbl>
    <w:p w14:paraId="32EE53B6" w14:textId="77777777" w:rsidR="00E514C7" w:rsidRDefault="00E514C7">
      <w:pPr>
        <w:ind w:left="420" w:firstLine="420"/>
      </w:pPr>
    </w:p>
    <w:p w14:paraId="7C0E3C03" w14:textId="77777777" w:rsidR="00E514C7" w:rsidRDefault="00D65AA1">
      <w:pPr>
        <w:numPr>
          <w:ilvl w:val="2"/>
          <w:numId w:val="5"/>
        </w:numPr>
      </w:pPr>
      <w:r>
        <w:rPr>
          <w:rFonts w:hint="eastAsia"/>
        </w:rPr>
        <w:t>国家</w:t>
      </w:r>
    </w:p>
    <w:p w14:paraId="4921498F" w14:textId="77777777" w:rsidR="00E514C7" w:rsidRDefault="00D65AA1">
      <w:pPr>
        <w:pStyle w:val="4"/>
        <w:numPr>
          <w:ilvl w:val="0"/>
          <w:numId w:val="5"/>
        </w:numPr>
      </w:pPr>
      <w:bookmarkStart w:id="34" w:name="_Toc8302"/>
      <w:bookmarkStart w:id="35" w:name="_Toc1859"/>
      <w:r>
        <w:rPr>
          <w:rFonts w:hint="eastAsia"/>
        </w:rPr>
        <w:t>主体资格</w:t>
      </w:r>
      <w:bookmarkEnd w:id="34"/>
      <w:bookmarkEnd w:id="35"/>
    </w:p>
    <w:p w14:paraId="1D0FC034" w14:textId="77777777" w:rsidR="00E514C7" w:rsidRDefault="00D65AA1">
      <w:pPr>
        <w:pStyle w:val="5"/>
        <w:numPr>
          <w:ilvl w:val="2"/>
          <w:numId w:val="5"/>
        </w:numPr>
        <w:ind w:firstLine="480"/>
      </w:pPr>
      <w:bookmarkStart w:id="36" w:name="_Toc30495"/>
      <w:bookmarkStart w:id="37" w:name="_Toc10112"/>
      <w:r>
        <w:rPr>
          <w:rFonts w:hint="eastAsia"/>
        </w:rPr>
        <w:t>权利能力和行为能力</w:t>
      </w:r>
      <w:bookmarkEnd w:id="36"/>
      <w:bookmarkEnd w:id="37"/>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475"/>
        <w:gridCol w:w="4108"/>
      </w:tblGrid>
      <w:tr w:rsidR="00E514C7" w14:paraId="57E3697B" w14:textId="77777777">
        <w:trPr>
          <w:trHeight w:val="360"/>
          <w:tblCellSpacing w:w="0" w:type="dxa"/>
          <w:jc w:val="center"/>
        </w:trPr>
        <w:tc>
          <w:tcPr>
            <w:tcW w:w="0" w:type="auto"/>
            <w:shd w:val="clear" w:color="auto" w:fill="FFFFFF"/>
            <w:vAlign w:val="center"/>
          </w:tcPr>
          <w:p w14:paraId="004D48C9" w14:textId="77777777" w:rsidR="00E514C7" w:rsidRDefault="00D65AA1">
            <w:pPr>
              <w:jc w:val="center"/>
            </w:pPr>
            <w:r>
              <w:t>能力</w:t>
            </w:r>
          </w:p>
        </w:tc>
        <w:tc>
          <w:tcPr>
            <w:tcW w:w="0" w:type="auto"/>
            <w:shd w:val="clear" w:color="auto" w:fill="FFFFFF"/>
            <w:vAlign w:val="center"/>
          </w:tcPr>
          <w:p w14:paraId="2FEDFBD8" w14:textId="77777777" w:rsidR="00E514C7" w:rsidRDefault="00D65AA1">
            <w:pPr>
              <w:jc w:val="center"/>
            </w:pPr>
            <w:r>
              <w:t>界定</w:t>
            </w:r>
          </w:p>
        </w:tc>
      </w:tr>
      <w:tr w:rsidR="00E514C7" w14:paraId="24E57908" w14:textId="77777777">
        <w:trPr>
          <w:trHeight w:val="360"/>
          <w:tblCellSpacing w:w="0" w:type="dxa"/>
          <w:jc w:val="center"/>
        </w:trPr>
        <w:tc>
          <w:tcPr>
            <w:tcW w:w="0" w:type="auto"/>
            <w:shd w:val="clear" w:color="auto" w:fill="FFFFFF"/>
            <w:vAlign w:val="center"/>
          </w:tcPr>
          <w:p w14:paraId="4A527E02" w14:textId="77777777" w:rsidR="00E514C7" w:rsidRDefault="00D65AA1">
            <w:r>
              <w:t>权利能力</w:t>
            </w:r>
          </w:p>
        </w:tc>
        <w:tc>
          <w:tcPr>
            <w:tcW w:w="0" w:type="auto"/>
            <w:shd w:val="clear" w:color="auto" w:fill="FFFFFF"/>
            <w:vAlign w:val="center"/>
          </w:tcPr>
          <w:p w14:paraId="59B8E2E6" w14:textId="77777777" w:rsidR="00E514C7" w:rsidRDefault="00D65AA1">
            <w:r>
              <w:t>法律关系主体</w:t>
            </w:r>
            <w:r>
              <w:t>“</w:t>
            </w:r>
            <w:r>
              <w:t>依法</w:t>
            </w:r>
            <w:r>
              <w:t>”</w:t>
            </w:r>
            <w:r>
              <w:t>享有权利和承担义务的法律</w:t>
            </w:r>
            <w:r>
              <w:t>“</w:t>
            </w:r>
            <w:r>
              <w:t>资格</w:t>
            </w:r>
            <w:r>
              <w:t>”</w:t>
            </w:r>
            <w:r>
              <w:rPr>
                <w:rFonts w:hint="eastAsia"/>
                <w:color w:val="FF0000"/>
              </w:rPr>
              <w:t>&lt;</w:t>
            </w:r>
            <w:r>
              <w:rPr>
                <w:rFonts w:hint="eastAsia"/>
                <w:color w:val="FF0000"/>
              </w:rPr>
              <w:t>法律附有的权利</w:t>
            </w:r>
            <w:r>
              <w:rPr>
                <w:rFonts w:hint="eastAsia"/>
                <w:color w:val="FF0000"/>
              </w:rPr>
              <w:t>&gt;</w:t>
            </w:r>
          </w:p>
        </w:tc>
      </w:tr>
      <w:tr w:rsidR="00E514C7" w14:paraId="630F4179" w14:textId="77777777">
        <w:trPr>
          <w:trHeight w:val="360"/>
          <w:tblCellSpacing w:w="0" w:type="dxa"/>
          <w:jc w:val="center"/>
        </w:trPr>
        <w:tc>
          <w:tcPr>
            <w:tcW w:w="0" w:type="auto"/>
            <w:shd w:val="clear" w:color="auto" w:fill="FFFFFF"/>
            <w:vAlign w:val="center"/>
          </w:tcPr>
          <w:p w14:paraId="1260FBD4" w14:textId="77777777" w:rsidR="00E514C7" w:rsidRDefault="00D65AA1">
            <w:r>
              <w:t>行为能力</w:t>
            </w:r>
          </w:p>
        </w:tc>
        <w:tc>
          <w:tcPr>
            <w:tcW w:w="0" w:type="auto"/>
            <w:shd w:val="clear" w:color="auto" w:fill="FFFFFF"/>
            <w:vAlign w:val="center"/>
          </w:tcPr>
          <w:p w14:paraId="2DA9B847" w14:textId="77777777" w:rsidR="00E514C7" w:rsidRDefault="00D65AA1">
            <w:r>
              <w:t>法律关系主体</w:t>
            </w:r>
            <w:r>
              <w:t>“</w:t>
            </w:r>
            <w:r>
              <w:t>通过自己的行为</w:t>
            </w:r>
            <w:r>
              <w:t>”</w:t>
            </w:r>
            <w:r>
              <w:t>从事法律活动，取得权利和承担义务的</w:t>
            </w:r>
            <w:r>
              <w:t>“</w:t>
            </w:r>
            <w:r>
              <w:t>能力</w:t>
            </w:r>
            <w:r>
              <w:t>”</w:t>
            </w:r>
            <w:r>
              <w:rPr>
                <w:rFonts w:hint="eastAsia"/>
              </w:rPr>
              <w:t>&lt;</w:t>
            </w:r>
            <w:r>
              <w:rPr>
                <w:rFonts w:hint="eastAsia"/>
              </w:rPr>
              <w:t>有没有能力去通过行为享有权利</w:t>
            </w:r>
            <w:r>
              <w:rPr>
                <w:rFonts w:hint="eastAsia"/>
              </w:rPr>
              <w:t>&gt;</w:t>
            </w:r>
          </w:p>
        </w:tc>
      </w:tr>
    </w:tbl>
    <w:p w14:paraId="5B4FBC50" w14:textId="77777777" w:rsidR="00E514C7" w:rsidRDefault="00E514C7">
      <w:pPr>
        <w:ind w:left="840" w:firstLine="420"/>
      </w:pPr>
    </w:p>
    <w:p w14:paraId="1CF81E7C" w14:textId="77777777" w:rsidR="00E514C7" w:rsidRDefault="00D65AA1">
      <w:pPr>
        <w:pStyle w:val="5"/>
        <w:numPr>
          <w:ilvl w:val="2"/>
          <w:numId w:val="5"/>
        </w:numPr>
        <w:ind w:firstLine="480"/>
      </w:pPr>
      <w:bookmarkStart w:id="38" w:name="_Toc22514"/>
      <w:bookmarkStart w:id="39" w:name="_Toc11522"/>
      <w:r>
        <w:rPr>
          <w:rFonts w:hint="eastAsia"/>
        </w:rPr>
        <w:t>自然人的权利能力和行为能力</w:t>
      </w:r>
      <w:bookmarkEnd w:id="38"/>
      <w:bookmarkEnd w:id="39"/>
    </w:p>
    <w:p w14:paraId="75B63138" w14:textId="77777777" w:rsidR="00E514C7" w:rsidRDefault="00D65AA1">
      <w:pPr>
        <w:numPr>
          <w:ilvl w:val="3"/>
          <w:numId w:val="5"/>
        </w:numPr>
      </w:pPr>
      <w:r>
        <w:rPr>
          <w:rFonts w:hint="eastAsia"/>
        </w:rPr>
        <w:t>权利能力：始于出生终于死亡</w:t>
      </w:r>
    </w:p>
    <w:p w14:paraId="698B17B2" w14:textId="77777777" w:rsidR="00E514C7" w:rsidRDefault="00D65AA1">
      <w:pPr>
        <w:numPr>
          <w:ilvl w:val="3"/>
          <w:numId w:val="5"/>
        </w:numPr>
      </w:pPr>
      <w:r>
        <w:rPr>
          <w:rFonts w:hint="eastAsia"/>
        </w:rPr>
        <w:t>行为能力：年龄</w:t>
      </w:r>
      <w:r>
        <w:rPr>
          <w:rFonts w:hint="eastAsia"/>
        </w:rPr>
        <w:t>+</w:t>
      </w:r>
      <w:r>
        <w:rPr>
          <w:rFonts w:hint="eastAsia"/>
        </w:rPr>
        <w:t>精神状态</w:t>
      </w:r>
    </w:p>
    <w:p w14:paraId="1818E64D" w14:textId="77777777" w:rsidR="00E514C7" w:rsidRDefault="00D65AA1">
      <w:pPr>
        <w:ind w:left="1260"/>
      </w:pPr>
      <w:r>
        <w:rPr>
          <w:rFonts w:hint="eastAsia"/>
        </w:rPr>
        <w:t>【注意】以上以下均包含本数，不满超过不包含本数</w:t>
      </w:r>
    </w:p>
    <w:p w14:paraId="0E47DB43" w14:textId="77777777" w:rsidR="00E514C7" w:rsidRDefault="00D65AA1">
      <w:pPr>
        <w:ind w:left="1260"/>
      </w:pPr>
      <w:r>
        <w:rPr>
          <w:rFonts w:hint="eastAsia"/>
        </w:rPr>
        <w:t>【民事行为能力】</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649"/>
        <w:gridCol w:w="2265"/>
        <w:gridCol w:w="1669"/>
      </w:tblGrid>
      <w:tr w:rsidR="00E514C7" w14:paraId="123E2F85" w14:textId="77777777">
        <w:trPr>
          <w:trHeight w:val="360"/>
          <w:tblCellSpacing w:w="0" w:type="dxa"/>
          <w:jc w:val="center"/>
        </w:trPr>
        <w:tc>
          <w:tcPr>
            <w:tcW w:w="0" w:type="auto"/>
            <w:shd w:val="clear" w:color="auto" w:fill="FFFFFF"/>
            <w:vAlign w:val="center"/>
          </w:tcPr>
          <w:p w14:paraId="75B35129" w14:textId="77777777" w:rsidR="00E514C7" w:rsidRDefault="00D65AA1">
            <w:r>
              <w:t>行为能力</w:t>
            </w:r>
          </w:p>
        </w:tc>
        <w:tc>
          <w:tcPr>
            <w:tcW w:w="0" w:type="auto"/>
            <w:shd w:val="clear" w:color="auto" w:fill="FFFFFF"/>
            <w:vAlign w:val="center"/>
          </w:tcPr>
          <w:p w14:paraId="7B3D7818" w14:textId="77777777" w:rsidR="00E514C7" w:rsidRDefault="00D65AA1">
            <w:r>
              <w:t>年龄</w:t>
            </w:r>
          </w:p>
        </w:tc>
        <w:tc>
          <w:tcPr>
            <w:tcW w:w="0" w:type="auto"/>
            <w:shd w:val="clear" w:color="auto" w:fill="FFFFFF"/>
            <w:vAlign w:val="center"/>
          </w:tcPr>
          <w:p w14:paraId="003527A2" w14:textId="77777777" w:rsidR="00E514C7" w:rsidRDefault="00D65AA1">
            <w:r>
              <w:t>精神状态</w:t>
            </w:r>
          </w:p>
        </w:tc>
      </w:tr>
      <w:tr w:rsidR="00E514C7" w14:paraId="594686F6" w14:textId="77777777">
        <w:trPr>
          <w:trHeight w:val="360"/>
          <w:tblCellSpacing w:w="0" w:type="dxa"/>
          <w:jc w:val="center"/>
        </w:trPr>
        <w:tc>
          <w:tcPr>
            <w:tcW w:w="0" w:type="auto"/>
            <w:shd w:val="clear" w:color="auto" w:fill="FFFFFF"/>
            <w:vAlign w:val="center"/>
          </w:tcPr>
          <w:p w14:paraId="76B1C799" w14:textId="77777777" w:rsidR="00E514C7" w:rsidRDefault="00D65AA1">
            <w:r>
              <w:t>无</w:t>
            </w:r>
            <w:r>
              <w:rPr>
                <w:color w:val="FF0000"/>
              </w:rPr>
              <w:t>民事</w:t>
            </w:r>
            <w:r>
              <w:t>行为能力人</w:t>
            </w:r>
          </w:p>
        </w:tc>
        <w:tc>
          <w:tcPr>
            <w:tcW w:w="0" w:type="auto"/>
            <w:shd w:val="clear" w:color="auto" w:fill="FFFFFF"/>
            <w:vAlign w:val="center"/>
          </w:tcPr>
          <w:p w14:paraId="1D432F54" w14:textId="77777777" w:rsidR="00E514C7" w:rsidRDefault="00D65AA1">
            <w:r>
              <w:t>不满</w:t>
            </w:r>
            <w:r>
              <w:t>8</w:t>
            </w:r>
            <w:r>
              <w:t>周岁（＜</w:t>
            </w:r>
            <w:r>
              <w:t>8</w:t>
            </w:r>
            <w:r>
              <w:t>）</w:t>
            </w:r>
          </w:p>
        </w:tc>
        <w:tc>
          <w:tcPr>
            <w:tcW w:w="0" w:type="auto"/>
            <w:shd w:val="clear" w:color="auto" w:fill="FFFFFF"/>
            <w:vAlign w:val="center"/>
          </w:tcPr>
          <w:p w14:paraId="357B610A" w14:textId="77777777" w:rsidR="00E514C7" w:rsidRDefault="00D65AA1">
            <w:r>
              <w:t>“</w:t>
            </w:r>
            <w:r>
              <w:t>不能</w:t>
            </w:r>
            <w:r>
              <w:t>”</w:t>
            </w:r>
            <w:r>
              <w:t>辨认自己行为的成年人，包括</w:t>
            </w:r>
            <w:r>
              <w:t>8</w:t>
            </w:r>
            <w:r>
              <w:t>周岁以上的未成年人</w:t>
            </w:r>
          </w:p>
        </w:tc>
      </w:tr>
      <w:tr w:rsidR="00E514C7" w14:paraId="7111C819" w14:textId="77777777">
        <w:trPr>
          <w:trHeight w:val="360"/>
          <w:tblCellSpacing w:w="0" w:type="dxa"/>
          <w:jc w:val="center"/>
        </w:trPr>
        <w:tc>
          <w:tcPr>
            <w:tcW w:w="0" w:type="auto"/>
            <w:shd w:val="clear" w:color="auto" w:fill="FFFFFF"/>
            <w:vAlign w:val="center"/>
          </w:tcPr>
          <w:p w14:paraId="01B46C67" w14:textId="77777777" w:rsidR="00E514C7" w:rsidRDefault="00D65AA1">
            <w:r>
              <w:t>限制</w:t>
            </w:r>
            <w:r>
              <w:rPr>
                <w:color w:val="FF0000"/>
              </w:rPr>
              <w:t>民事</w:t>
            </w:r>
            <w:r>
              <w:t>行为能力人</w:t>
            </w:r>
          </w:p>
        </w:tc>
        <w:tc>
          <w:tcPr>
            <w:tcW w:w="0" w:type="auto"/>
            <w:shd w:val="clear" w:color="auto" w:fill="FFFFFF"/>
            <w:vAlign w:val="center"/>
          </w:tcPr>
          <w:p w14:paraId="01AF6784" w14:textId="77777777" w:rsidR="00E514C7" w:rsidRDefault="00D65AA1">
            <w:r>
              <w:t>8</w:t>
            </w:r>
            <w:r>
              <w:t>周岁以上不满</w:t>
            </w:r>
            <w:r>
              <w:t>18</w:t>
            </w:r>
            <w:r>
              <w:t>周岁（</w:t>
            </w:r>
            <w:r>
              <w:t>8≤</w:t>
            </w:r>
            <w:r>
              <w:t>且＜</w:t>
            </w:r>
            <w:r>
              <w:t>18</w:t>
            </w:r>
            <w:r>
              <w:t>）</w:t>
            </w:r>
          </w:p>
        </w:tc>
        <w:tc>
          <w:tcPr>
            <w:tcW w:w="0" w:type="auto"/>
            <w:shd w:val="clear" w:color="auto" w:fill="FFFFFF"/>
            <w:vAlign w:val="center"/>
          </w:tcPr>
          <w:p w14:paraId="4122D9FE" w14:textId="77777777" w:rsidR="00E514C7" w:rsidRDefault="00D65AA1">
            <w:r>
              <w:t>“</w:t>
            </w:r>
            <w:r>
              <w:t>不能完全</w:t>
            </w:r>
            <w:r>
              <w:t>”</w:t>
            </w:r>
            <w:r>
              <w:t>辨认自己行为的成年人</w:t>
            </w:r>
          </w:p>
        </w:tc>
      </w:tr>
      <w:tr w:rsidR="00E514C7" w14:paraId="70329827" w14:textId="77777777">
        <w:trPr>
          <w:trHeight w:val="360"/>
          <w:tblCellSpacing w:w="0" w:type="dxa"/>
          <w:jc w:val="center"/>
        </w:trPr>
        <w:tc>
          <w:tcPr>
            <w:tcW w:w="0" w:type="auto"/>
            <w:vMerge w:val="restart"/>
            <w:shd w:val="clear" w:color="auto" w:fill="FFFFFF"/>
            <w:vAlign w:val="center"/>
          </w:tcPr>
          <w:p w14:paraId="52364FAE" w14:textId="77777777" w:rsidR="00E514C7" w:rsidRDefault="00D65AA1">
            <w:r>
              <w:t>完全</w:t>
            </w:r>
            <w:r>
              <w:rPr>
                <w:color w:val="FF0000"/>
              </w:rPr>
              <w:t>民事</w:t>
            </w:r>
            <w:r>
              <w:t>行为能力人</w:t>
            </w:r>
          </w:p>
        </w:tc>
        <w:tc>
          <w:tcPr>
            <w:tcW w:w="0" w:type="auto"/>
            <w:shd w:val="clear" w:color="auto" w:fill="FFFFFF"/>
            <w:vAlign w:val="center"/>
          </w:tcPr>
          <w:p w14:paraId="089BB5EF" w14:textId="77777777" w:rsidR="00E514C7" w:rsidRDefault="00D65AA1">
            <w:r>
              <w:t>年满</w:t>
            </w:r>
            <w:r>
              <w:t>18</w:t>
            </w:r>
            <w:r>
              <w:t>周岁（</w:t>
            </w:r>
            <w:r>
              <w:t>≥18</w:t>
            </w:r>
            <w:r>
              <w:t>）</w:t>
            </w:r>
          </w:p>
        </w:tc>
        <w:tc>
          <w:tcPr>
            <w:tcW w:w="0" w:type="auto"/>
            <w:shd w:val="clear" w:color="auto" w:fill="FFFFFF"/>
            <w:vAlign w:val="center"/>
          </w:tcPr>
          <w:p w14:paraId="589F3EA1" w14:textId="77777777" w:rsidR="00E514C7" w:rsidRDefault="00D65AA1">
            <w:r>
              <w:t xml:space="preserve">　</w:t>
            </w:r>
          </w:p>
        </w:tc>
      </w:tr>
      <w:tr w:rsidR="00E514C7" w14:paraId="5B7C669D" w14:textId="77777777">
        <w:trPr>
          <w:trHeight w:val="360"/>
          <w:tblCellSpacing w:w="0" w:type="dxa"/>
          <w:jc w:val="center"/>
        </w:trPr>
        <w:tc>
          <w:tcPr>
            <w:tcW w:w="0" w:type="auto"/>
            <w:vMerge/>
            <w:shd w:val="clear" w:color="auto" w:fill="FFFFFF"/>
            <w:vAlign w:val="center"/>
          </w:tcPr>
          <w:p w14:paraId="6003FF0F" w14:textId="77777777" w:rsidR="00E514C7" w:rsidRDefault="00E514C7"/>
        </w:tc>
        <w:tc>
          <w:tcPr>
            <w:tcW w:w="0" w:type="auto"/>
            <w:shd w:val="clear" w:color="auto" w:fill="FFFFFF"/>
            <w:vAlign w:val="center"/>
          </w:tcPr>
          <w:p w14:paraId="145CDC10" w14:textId="77777777" w:rsidR="00E514C7" w:rsidRDefault="00D65AA1">
            <w:r>
              <w:t>16</w:t>
            </w:r>
            <w:r>
              <w:t>周岁以上的未成年人，以自己的劳动收入为主要生活来源（</w:t>
            </w:r>
            <w:r>
              <w:t>16≤</w:t>
            </w:r>
            <w:r>
              <w:t>且＜</w:t>
            </w:r>
            <w:r>
              <w:t>18</w:t>
            </w:r>
            <w:r>
              <w:t>）</w:t>
            </w:r>
          </w:p>
        </w:tc>
        <w:tc>
          <w:tcPr>
            <w:tcW w:w="0" w:type="auto"/>
            <w:shd w:val="clear" w:color="auto" w:fill="FFFFFF"/>
            <w:vAlign w:val="center"/>
          </w:tcPr>
          <w:p w14:paraId="4972FDB8" w14:textId="77777777" w:rsidR="00E514C7" w:rsidRDefault="00D65AA1">
            <w:r>
              <w:t xml:space="preserve">　</w:t>
            </w:r>
          </w:p>
        </w:tc>
      </w:tr>
    </w:tbl>
    <w:p w14:paraId="4E798F05" w14:textId="77777777" w:rsidR="00E514C7" w:rsidRDefault="00D65AA1">
      <w:pPr>
        <w:ind w:left="1260"/>
      </w:pPr>
      <w:r>
        <w:rPr>
          <w:rFonts w:hint="eastAsia"/>
        </w:rPr>
        <w:t>【刑事行为能力】【了解即可】</w:t>
      </w:r>
    </w:p>
    <w:p w14:paraId="28708191" w14:textId="77777777" w:rsidR="00E514C7" w:rsidRDefault="00D65AA1">
      <w:pPr>
        <w:ind w:left="1260" w:firstLine="420"/>
      </w:pPr>
      <w:r>
        <w:rPr>
          <w:noProof/>
        </w:rPr>
        <w:lastRenderedPageBreak/>
        <w:drawing>
          <wp:inline distT="0" distB="0" distL="114300" distR="114300" wp14:anchorId="5A84D06C" wp14:editId="343CA357">
            <wp:extent cx="3716020" cy="972185"/>
            <wp:effectExtent l="0" t="0" r="1778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stretch>
                      <a:fillRect/>
                    </a:stretch>
                  </pic:blipFill>
                  <pic:spPr>
                    <a:xfrm>
                      <a:off x="0" y="0"/>
                      <a:ext cx="3716020" cy="972185"/>
                    </a:xfrm>
                    <a:prstGeom prst="rect">
                      <a:avLst/>
                    </a:prstGeom>
                    <a:noFill/>
                    <a:ln>
                      <a:noFill/>
                    </a:ln>
                  </pic:spPr>
                </pic:pic>
              </a:graphicData>
            </a:graphic>
          </wp:inline>
        </w:drawing>
      </w:r>
    </w:p>
    <w:p w14:paraId="7F276DD7" w14:textId="77777777" w:rsidR="00E514C7" w:rsidRDefault="00D65AA1">
      <w:pPr>
        <w:pStyle w:val="5"/>
        <w:ind w:firstLine="480"/>
      </w:pPr>
      <w:bookmarkStart w:id="40" w:name="_Toc8894"/>
      <w:r>
        <w:rPr>
          <w:rFonts w:hint="eastAsia"/>
        </w:rPr>
        <w:t>③法人以及其他组织的权利能力与行为能力</w:t>
      </w:r>
      <w:bookmarkEnd w:id="40"/>
    </w:p>
    <w:p w14:paraId="26ADCCF7" w14:textId="77777777" w:rsidR="00E514C7" w:rsidRDefault="00D65AA1">
      <w:pPr>
        <w:rPr>
          <w:rFonts w:asciiTheme="minorEastAsia" w:hAnsiTheme="minorEastAsia"/>
          <w:sz w:val="24"/>
        </w:rPr>
      </w:pPr>
      <w:r>
        <w:rPr>
          <w:rFonts w:asciiTheme="minorEastAsia" w:hAnsiTheme="minorEastAsia"/>
          <w:sz w:val="24"/>
        </w:rPr>
        <w:tab/>
      </w:r>
      <w:r>
        <w:rPr>
          <w:rFonts w:asciiTheme="minorEastAsia" w:hAnsiTheme="minorEastAsia" w:hint="eastAsia"/>
          <w:sz w:val="24"/>
        </w:rPr>
        <w:tab/>
        <w:t>权利能力：始于成立终于终止</w:t>
      </w:r>
    </w:p>
    <w:p w14:paraId="749CDCF2" w14:textId="77777777" w:rsidR="00E514C7" w:rsidRDefault="00D65AA1">
      <w:pPr>
        <w:rPr>
          <w:rFonts w:asciiTheme="minorEastAsia" w:hAnsiTheme="minorEastAsia"/>
          <w:sz w:val="24"/>
        </w:rPr>
      </w:pPr>
      <w:r>
        <w:rPr>
          <w:rFonts w:asciiTheme="minorEastAsia" w:hAnsiTheme="minorEastAsia"/>
          <w:sz w:val="24"/>
        </w:rPr>
        <w:tab/>
      </w:r>
      <w:r>
        <w:rPr>
          <w:rFonts w:asciiTheme="minorEastAsia" w:hAnsiTheme="minorEastAsia" w:hint="eastAsia"/>
          <w:sz w:val="24"/>
        </w:rPr>
        <w:tab/>
        <w:t>行为能力：同权利能力</w:t>
      </w:r>
    </w:p>
    <w:p w14:paraId="40D5191D" w14:textId="77777777" w:rsidR="00E514C7" w:rsidRDefault="00D65AA1">
      <w:pPr>
        <w:pStyle w:val="3"/>
        <w:rPr>
          <w:rFonts w:hint="default"/>
        </w:rPr>
      </w:pPr>
      <w:bookmarkStart w:id="41" w:name="_Toc17393"/>
      <w:r>
        <w:t>四、内容</w:t>
      </w:r>
      <w:bookmarkEnd w:id="41"/>
    </w:p>
    <w:p w14:paraId="4A314846" w14:textId="77777777" w:rsidR="00E514C7" w:rsidRDefault="00D65AA1">
      <w:pPr>
        <w:rPr>
          <w:rStyle w:val="40"/>
        </w:rPr>
      </w:pPr>
      <w:r>
        <w:rPr>
          <w:rFonts w:asciiTheme="minorEastAsia" w:hAnsiTheme="minorEastAsia"/>
          <w:sz w:val="24"/>
        </w:rPr>
        <w:tab/>
      </w:r>
      <w:bookmarkStart w:id="42" w:name="_Toc22934"/>
      <w:r>
        <w:rPr>
          <w:rStyle w:val="40"/>
          <w:rFonts w:hint="eastAsia"/>
        </w:rPr>
        <w:t>1.</w:t>
      </w:r>
      <w:r>
        <w:rPr>
          <w:rStyle w:val="40"/>
          <w:rFonts w:hint="eastAsia"/>
        </w:rPr>
        <w:t>法律关系的内容</w:t>
      </w:r>
    </w:p>
    <w:bookmarkEnd w:id="42"/>
    <w:p w14:paraId="5FAE7DFE" w14:textId="77777777" w:rsidR="00E514C7" w:rsidRDefault="00D65AA1">
      <w:pPr>
        <w:ind w:left="420" w:firstLine="420"/>
        <w:rPr>
          <w:rFonts w:asciiTheme="minorEastAsia" w:hAnsiTheme="minorEastAsia"/>
          <w:color w:val="000000"/>
          <w:sz w:val="24"/>
          <w:shd w:val="clear" w:color="auto" w:fill="FFFEE2"/>
        </w:rPr>
      </w:pPr>
      <w:r>
        <w:rPr>
          <w:rFonts w:asciiTheme="minorEastAsia" w:hAnsiTheme="minorEastAsia" w:hint="eastAsia"/>
          <w:color w:val="000000"/>
          <w:sz w:val="24"/>
          <w:shd w:val="clear" w:color="auto" w:fill="FFFEE2"/>
        </w:rPr>
        <w:t>即法律“权利”和法律“义务”。</w:t>
      </w:r>
      <w:r>
        <w:rPr>
          <w:rFonts w:asciiTheme="minorEastAsia" w:hAnsiTheme="minorEastAsia" w:hint="eastAsia"/>
          <w:color w:val="000000"/>
          <w:sz w:val="24"/>
        </w:rPr>
        <w:br/>
      </w:r>
      <w:r>
        <w:rPr>
          <w:rStyle w:val="40"/>
          <w:rFonts w:hint="eastAsia"/>
        </w:rPr>
        <w:t>2.</w:t>
      </w:r>
      <w:r>
        <w:rPr>
          <w:rStyle w:val="40"/>
          <w:rFonts w:hint="eastAsia"/>
        </w:rPr>
        <w:t>法律权利</w:t>
      </w:r>
    </w:p>
    <w:p w14:paraId="44246DF0" w14:textId="77777777" w:rsidR="00E514C7" w:rsidRDefault="00D65AA1">
      <w:pPr>
        <w:ind w:left="840" w:firstLine="420"/>
        <w:rPr>
          <w:rFonts w:asciiTheme="minorEastAsia" w:hAnsiTheme="minorEastAsia"/>
          <w:color w:val="000000"/>
          <w:sz w:val="24"/>
          <w:shd w:val="clear" w:color="auto" w:fill="FFFEE2"/>
        </w:rPr>
      </w:pPr>
      <w:r>
        <w:rPr>
          <w:rFonts w:asciiTheme="minorEastAsia" w:hAnsiTheme="minorEastAsia" w:hint="eastAsia"/>
          <w:color w:val="000000"/>
          <w:sz w:val="24"/>
          <w:shd w:val="clear" w:color="auto" w:fill="FFFEE2"/>
        </w:rPr>
        <w:t>是指权利享有者依法有权自主决定作出或者不作出某种行为的自由。</w:t>
      </w:r>
    </w:p>
    <w:p w14:paraId="449A62E9" w14:textId="77777777" w:rsidR="00E514C7" w:rsidRDefault="00D65AA1">
      <w:pPr>
        <w:pStyle w:val="4"/>
        <w:ind w:firstLine="420"/>
      </w:pPr>
      <w:bookmarkStart w:id="43" w:name="_Toc27543"/>
      <w:r>
        <w:rPr>
          <w:rFonts w:hint="eastAsia"/>
        </w:rPr>
        <w:t>3.</w:t>
      </w:r>
      <w:r>
        <w:rPr>
          <w:rFonts w:hint="eastAsia"/>
        </w:rPr>
        <w:t>法律义务</w:t>
      </w:r>
      <w:bookmarkEnd w:id="43"/>
    </w:p>
    <w:p w14:paraId="71D14C80" w14:textId="77777777" w:rsidR="00E514C7" w:rsidRDefault="00D65AA1">
      <w:pPr>
        <w:ind w:left="420" w:firstLine="420"/>
        <w:rPr>
          <w:rFonts w:asciiTheme="minorEastAsia" w:hAnsiTheme="minorEastAsia"/>
          <w:color w:val="000000"/>
          <w:sz w:val="24"/>
          <w:shd w:val="clear" w:color="auto" w:fill="FFFEE2"/>
        </w:rPr>
      </w:pPr>
      <w:r>
        <w:rPr>
          <w:rFonts w:asciiTheme="minorEastAsia" w:hAnsiTheme="minorEastAsia" w:hint="eastAsia"/>
          <w:color w:val="000000"/>
          <w:sz w:val="24"/>
          <w:shd w:val="clear" w:color="auto" w:fill="FFFEE2"/>
        </w:rPr>
        <w:t>包括积极义务（如缴纳税款、履行兵役）和消极义务（如不得毁坏公共财物、不得侵害他人生命健康权）。</w:t>
      </w:r>
    </w:p>
    <w:p w14:paraId="0570ABC3" w14:textId="77777777" w:rsidR="00E514C7" w:rsidRDefault="00D65AA1">
      <w:pPr>
        <w:pStyle w:val="3"/>
        <w:rPr>
          <w:rFonts w:hint="default"/>
        </w:rPr>
      </w:pPr>
      <w:bookmarkStart w:id="44" w:name="_Toc16564"/>
      <w:r>
        <w:t>五、客体</w:t>
      </w:r>
      <w:bookmarkEnd w:id="44"/>
    </w:p>
    <w:p w14:paraId="4E7A02A0" w14:textId="77777777" w:rsidR="00E514C7" w:rsidRDefault="00E514C7">
      <w:pPr>
        <w:widowControl/>
        <w:jc w:val="left"/>
        <w:rPr>
          <w:rFonts w:asciiTheme="minorEastAsia" w:hAnsiTheme="minorEastAsia" w:cs="宋体"/>
          <w:kern w:val="0"/>
          <w:sz w:val="24"/>
        </w:rPr>
      </w:pP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041"/>
        <w:gridCol w:w="2103"/>
        <w:gridCol w:w="1926"/>
        <w:gridCol w:w="2432"/>
      </w:tblGrid>
      <w:tr w:rsidR="00E514C7" w14:paraId="185F99D9"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9C3831A"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分类</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C894128"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具体内容</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89564A9"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举例</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6438C05"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适用范围</w:t>
            </w:r>
          </w:p>
        </w:tc>
      </w:tr>
      <w:tr w:rsidR="00E514C7" w14:paraId="65F91611"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269DE164" w14:textId="77777777" w:rsidR="00E514C7" w:rsidRDefault="00D65AA1">
            <w:pPr>
              <w:widowControl/>
              <w:spacing w:line="360" w:lineRule="atLeast"/>
              <w:jc w:val="center"/>
              <w:rPr>
                <w:rFonts w:asciiTheme="minorEastAsia" w:hAnsiTheme="minorEastAsia" w:cs="宋体"/>
                <w:color w:val="FF0000"/>
                <w:kern w:val="0"/>
                <w:sz w:val="24"/>
              </w:rPr>
            </w:pPr>
            <w:r>
              <w:rPr>
                <w:rFonts w:asciiTheme="minorEastAsia" w:hAnsiTheme="minorEastAsia" w:cs="宋体" w:hint="eastAsia"/>
                <w:color w:val="FF0000"/>
                <w:kern w:val="0"/>
                <w:sz w:val="24"/>
              </w:rPr>
              <w:t xml:space="preserve">物 </w:t>
            </w:r>
          </w:p>
          <w:p w14:paraId="11DC7EB7"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前提对人类有价值，并人类拥有</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2F5ED99"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自然物</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FA8EC7C"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土地、矿藏等</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4E852C16"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常见于“物权关系”，但“经济法基础”考试中，会将合同标的物认定为“合同关系”的客体</w:t>
            </w:r>
          </w:p>
        </w:tc>
      </w:tr>
      <w:tr w:rsidR="00E514C7" w14:paraId="66E7AAE2"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1FD06E5B" w14:textId="77777777" w:rsidR="00E514C7" w:rsidRDefault="00E514C7">
            <w:pPr>
              <w:widowControl/>
              <w:jc w:val="left"/>
              <w:rPr>
                <w:rFonts w:asciiTheme="minorEastAsia" w:hAnsiTheme="minorEastAsia" w:cs="宋体"/>
                <w:color w:val="000000"/>
                <w:kern w:val="0"/>
                <w:sz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A266D48"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人造物</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F3B1CED"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建筑、机器等</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29D18BA9" w14:textId="77777777" w:rsidR="00E514C7" w:rsidRDefault="00E514C7">
            <w:pPr>
              <w:widowControl/>
              <w:jc w:val="left"/>
              <w:rPr>
                <w:rFonts w:asciiTheme="minorEastAsia" w:hAnsiTheme="minorEastAsia" w:cs="宋体"/>
                <w:color w:val="000000"/>
                <w:kern w:val="0"/>
                <w:sz w:val="24"/>
              </w:rPr>
            </w:pPr>
          </w:p>
        </w:tc>
      </w:tr>
      <w:tr w:rsidR="00E514C7" w14:paraId="79E9C43B"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60938DCB" w14:textId="77777777" w:rsidR="00E514C7" w:rsidRDefault="00E514C7">
            <w:pPr>
              <w:widowControl/>
              <w:jc w:val="left"/>
              <w:rPr>
                <w:rFonts w:asciiTheme="minorEastAsia" w:hAnsiTheme="minorEastAsia" w:cs="宋体"/>
                <w:color w:val="000000"/>
                <w:kern w:val="0"/>
                <w:sz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7B3A1F4"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一般等价物</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158D51F"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货币和有价证券</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27F4EB0B" w14:textId="77777777" w:rsidR="00E514C7" w:rsidRDefault="00E514C7">
            <w:pPr>
              <w:widowControl/>
              <w:jc w:val="left"/>
              <w:rPr>
                <w:rFonts w:asciiTheme="minorEastAsia" w:hAnsiTheme="minorEastAsia" w:cs="宋体"/>
                <w:color w:val="000000"/>
                <w:kern w:val="0"/>
                <w:sz w:val="24"/>
              </w:rPr>
            </w:pPr>
          </w:p>
        </w:tc>
      </w:tr>
      <w:tr w:rsidR="00E514C7" w14:paraId="53E7174E"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181A1754" w14:textId="77777777" w:rsidR="00E514C7" w:rsidRDefault="00E514C7">
            <w:pPr>
              <w:widowControl/>
              <w:jc w:val="left"/>
              <w:rPr>
                <w:rFonts w:asciiTheme="minorEastAsia" w:hAnsiTheme="minorEastAsia" w:cs="宋体"/>
                <w:color w:val="000000"/>
                <w:kern w:val="0"/>
                <w:sz w:val="24"/>
              </w:rPr>
            </w:pP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3BFDA9CA"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【注意】物可以有固定形态也可以没有固定形态</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0D676DAC" w14:textId="77777777" w:rsidR="00E514C7" w:rsidRDefault="00E514C7">
            <w:pPr>
              <w:widowControl/>
              <w:jc w:val="left"/>
              <w:rPr>
                <w:rFonts w:asciiTheme="minorEastAsia" w:hAnsiTheme="minorEastAsia" w:cs="宋体"/>
                <w:color w:val="000000"/>
                <w:kern w:val="0"/>
                <w:sz w:val="24"/>
              </w:rPr>
            </w:pPr>
          </w:p>
        </w:tc>
      </w:tr>
      <w:tr w:rsidR="00E514C7" w14:paraId="7C945351"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6375F189"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人身、人格</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EC00BAE"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生命权、身体权、健康权、姓名权、肖像权、名誉权、荣誉权、隐私权、婚姻自主权等</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88CF62A"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禁止非法拘禁、禁止刑讯逼供、禁止侮辱诽谤他人、禁止卖身为奴、禁止卖淫</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2CC8EF1"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常见于“人身关系”</w:t>
            </w:r>
          </w:p>
        </w:tc>
      </w:tr>
      <w:tr w:rsidR="00E514C7" w14:paraId="1461C9B6"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614D4B3A" w14:textId="77777777" w:rsidR="00E514C7" w:rsidRDefault="00E514C7">
            <w:pPr>
              <w:widowControl/>
              <w:jc w:val="left"/>
              <w:rPr>
                <w:rFonts w:asciiTheme="minorEastAsia" w:hAnsiTheme="minorEastAsia" w:cs="宋体"/>
                <w:color w:val="000000"/>
                <w:kern w:val="0"/>
                <w:sz w:val="24"/>
              </w:rPr>
            </w:pP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tcPr>
          <w:p w14:paraId="6D4BEA20"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【注意1】“人的整体”只能是法律关系的主体，不能作为法律关系的客体；</w:t>
            </w:r>
            <w:r>
              <w:rPr>
                <w:rFonts w:asciiTheme="minorEastAsia" w:hAnsiTheme="minorEastAsia" w:cs="宋体" w:hint="eastAsia"/>
                <w:color w:val="000000"/>
                <w:kern w:val="0"/>
                <w:sz w:val="24"/>
              </w:rPr>
              <w:br/>
              <w:t>【注意2】“人的部分”（比如人的头发、血液、骨髓、精子和其他器官）在某些情况下也可视为法律上的“物”，成为法律关系的客体</w:t>
            </w:r>
          </w:p>
        </w:tc>
      </w:tr>
      <w:tr w:rsidR="00E514C7" w14:paraId="3B2ED26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683F6CE"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t>精神产品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F9FEC58"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智力成果</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53AA598"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发明、实用新型、外观设计；商标等</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5EF5F7B"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常见于知识产权关系</w:t>
            </w:r>
          </w:p>
        </w:tc>
      </w:tr>
      <w:tr w:rsidR="00E514C7" w14:paraId="64F8D37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E4B1975" w14:textId="77777777" w:rsidR="00E514C7" w:rsidRDefault="00D65AA1">
            <w:pPr>
              <w:widowControl/>
              <w:spacing w:line="360" w:lineRule="atLeast"/>
              <w:jc w:val="center"/>
              <w:rPr>
                <w:rFonts w:asciiTheme="minorEastAsia" w:hAnsiTheme="minorEastAsia" w:cs="宋体"/>
                <w:color w:val="000000"/>
                <w:kern w:val="0"/>
                <w:sz w:val="24"/>
              </w:rPr>
            </w:pPr>
            <w:r>
              <w:rPr>
                <w:rFonts w:asciiTheme="minorEastAsia" w:hAnsiTheme="minorEastAsia" w:cs="宋体" w:hint="eastAsia"/>
                <w:color w:val="000000"/>
                <w:kern w:val="0"/>
                <w:sz w:val="24"/>
              </w:rPr>
              <w:lastRenderedPageBreak/>
              <w:t>行为</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21C5506"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行为的</w:t>
            </w:r>
            <w:r>
              <w:rPr>
                <w:rFonts w:asciiTheme="minorEastAsia" w:hAnsiTheme="minorEastAsia" w:cs="宋体" w:hint="eastAsia"/>
                <w:color w:val="FF0000"/>
                <w:kern w:val="0"/>
                <w:sz w:val="24"/>
              </w:rPr>
              <w:t>结果</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3F6B7DF"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生产经营行为、经济管理行为、提供一定劳务的行为、完成一定工作的行为</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AF8C70B" w14:textId="77777777" w:rsidR="00E514C7" w:rsidRDefault="00D65AA1">
            <w:pPr>
              <w:widowControl/>
              <w:spacing w:line="360" w:lineRule="atLeast"/>
              <w:jc w:val="left"/>
              <w:rPr>
                <w:rFonts w:asciiTheme="minorEastAsia" w:hAnsiTheme="minorEastAsia" w:cs="宋体"/>
                <w:color w:val="000000"/>
                <w:kern w:val="0"/>
                <w:sz w:val="24"/>
              </w:rPr>
            </w:pPr>
            <w:r>
              <w:rPr>
                <w:rFonts w:asciiTheme="minorEastAsia" w:hAnsiTheme="minorEastAsia" w:cs="宋体" w:hint="eastAsia"/>
                <w:color w:val="000000"/>
                <w:kern w:val="0"/>
                <w:sz w:val="24"/>
              </w:rPr>
              <w:t>常见于合同关系</w:t>
            </w:r>
          </w:p>
        </w:tc>
      </w:tr>
    </w:tbl>
    <w:p w14:paraId="38D4D6B1" w14:textId="77777777" w:rsidR="00E514C7" w:rsidRDefault="00E514C7">
      <w:pPr>
        <w:rPr>
          <w:rFonts w:asciiTheme="minorEastAsia" w:hAnsiTheme="minorEastAsia"/>
          <w:sz w:val="24"/>
        </w:rPr>
      </w:pPr>
    </w:p>
    <w:p w14:paraId="583D1E10" w14:textId="77777777" w:rsidR="00E514C7" w:rsidRDefault="00D65AA1">
      <w:pPr>
        <w:pStyle w:val="2"/>
        <w:rPr>
          <w:rFonts w:hint="default"/>
        </w:rPr>
      </w:pPr>
      <w:bookmarkStart w:id="45" w:name="_Toc21551"/>
      <w:r>
        <w:t>第三节</w:t>
      </w:r>
      <w:r>
        <w:t xml:space="preserve"> </w:t>
      </w:r>
      <w:r>
        <w:t>法律事实（</w:t>
      </w:r>
      <w:r>
        <w:t>**</w:t>
      </w:r>
      <w:r>
        <w:t>）</w:t>
      </w:r>
      <w:bookmarkEnd w:id="45"/>
    </w:p>
    <w:p w14:paraId="3BB73CE1" w14:textId="77777777" w:rsidR="00E514C7" w:rsidRDefault="00D65AA1">
      <w:pPr>
        <w:pStyle w:val="3"/>
        <w:rPr>
          <w:rFonts w:hint="default"/>
        </w:rPr>
      </w:pPr>
      <w:bookmarkStart w:id="46" w:name="_Toc1207"/>
      <w:r>
        <w:t>一、法律事实：</w:t>
      </w:r>
      <w:bookmarkEnd w:id="46"/>
    </w:p>
    <w:p w14:paraId="7FA7613F" w14:textId="77777777" w:rsidR="00E514C7" w:rsidRDefault="00D65AA1">
      <w:pPr>
        <w:ind w:left="420" w:firstLine="420"/>
        <w:rPr>
          <w:rFonts w:asciiTheme="minorEastAsia" w:hAnsiTheme="minorEastAsia"/>
          <w:sz w:val="24"/>
        </w:rPr>
      </w:pPr>
      <w:r>
        <w:rPr>
          <w:rFonts w:asciiTheme="minorEastAsia" w:hAnsiTheme="minorEastAsia" w:hint="eastAsia"/>
          <w:sz w:val="24"/>
        </w:rPr>
        <w:t>是法律关系发生、变更和消灭的直接原因</w:t>
      </w:r>
    </w:p>
    <w:p w14:paraId="534AA21A" w14:textId="77777777" w:rsidR="00E514C7" w:rsidRDefault="00D65AA1">
      <w:bookmarkStart w:id="47" w:name="_Toc2018"/>
      <w:r>
        <w:rPr>
          <w:rStyle w:val="30"/>
          <w:rFonts w:hint="eastAsia"/>
        </w:rPr>
        <w:t>二、分类标准：是否以当事人的意志为转移。</w:t>
      </w:r>
      <w:bookmarkEnd w:id="47"/>
      <w:r>
        <w:rPr>
          <w:rFonts w:hint="eastAsia"/>
          <w:color w:val="000000"/>
        </w:rPr>
        <w:br/>
      </w:r>
      <w:r>
        <w:rPr>
          <w:rFonts w:hint="eastAsia"/>
          <w:color w:val="000000"/>
          <w:shd w:val="clear" w:color="auto" w:fill="FFFFFF"/>
        </w:rPr>
        <w:t xml:space="preserve">　　类别：</w:t>
      </w:r>
      <w:r>
        <w:rPr>
          <w:rFonts w:hint="eastAsia"/>
          <w:shd w:val="clear" w:color="auto" w:fill="FFFFFF"/>
        </w:rPr>
        <w:t>法律事件</w:t>
      </w:r>
      <w:r>
        <w:rPr>
          <w:rFonts w:hint="eastAsia"/>
          <w:color w:val="000000"/>
          <w:shd w:val="clear" w:color="auto" w:fill="FFFFFF"/>
        </w:rPr>
        <w:t>和</w:t>
      </w:r>
      <w:r>
        <w:rPr>
          <w:rFonts w:hint="eastAsia"/>
          <w:shd w:val="clear" w:color="auto" w:fill="FFFFFF"/>
        </w:rPr>
        <w:t>法律行为</w:t>
      </w:r>
      <w:r>
        <w:rPr>
          <w:rFonts w:hint="eastAsia"/>
          <w:color w:val="000000"/>
          <w:shd w:val="clear" w:color="auto" w:fill="FFFFFF"/>
        </w:rPr>
        <w:t>。</w:t>
      </w:r>
    </w:p>
    <w:p w14:paraId="71398ECB" w14:textId="77777777" w:rsidR="00E514C7" w:rsidRDefault="00D65AA1">
      <w:pPr>
        <w:pStyle w:val="4"/>
        <w:ind w:firstLine="420"/>
      </w:pPr>
      <w:bookmarkStart w:id="48" w:name="_Toc32520"/>
      <w:r>
        <w:rPr>
          <w:rFonts w:hint="eastAsia"/>
        </w:rPr>
        <w:t>（一）法律事件——不以当事人的意志为转移</w:t>
      </w:r>
      <w:bookmarkEnd w:id="48"/>
    </w:p>
    <w:tbl>
      <w:tblPr>
        <w:tblW w:w="4500" w:type="pct"/>
        <w:tblCellSpacing w:w="0" w:type="dxa"/>
        <w:tblInd w:w="80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26"/>
        <w:gridCol w:w="1800"/>
        <w:gridCol w:w="3976"/>
      </w:tblGrid>
      <w:tr w:rsidR="00E514C7" w14:paraId="1F3DDE6B" w14:textId="77777777">
        <w:trPr>
          <w:trHeight w:val="360"/>
          <w:tblCellSpacing w:w="0" w:type="dxa"/>
        </w:trPr>
        <w:tc>
          <w:tcPr>
            <w:tcW w:w="1150" w:type="pct"/>
            <w:tcBorders>
              <w:top w:val="outset" w:sz="6" w:space="0" w:color="auto"/>
              <w:left w:val="outset" w:sz="6" w:space="0" w:color="auto"/>
              <w:bottom w:val="outset" w:sz="6" w:space="0" w:color="auto"/>
              <w:right w:val="outset" w:sz="6" w:space="0" w:color="auto"/>
            </w:tcBorders>
            <w:shd w:val="clear" w:color="auto" w:fill="FFFFFF"/>
            <w:vAlign w:val="center"/>
          </w:tcPr>
          <w:p w14:paraId="4827E94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分类</w:t>
            </w:r>
          </w:p>
        </w:tc>
        <w:tc>
          <w:tcPr>
            <w:tcW w:w="1200" w:type="pct"/>
            <w:tcBorders>
              <w:top w:val="outset" w:sz="6" w:space="0" w:color="auto"/>
              <w:left w:val="outset" w:sz="6" w:space="0" w:color="auto"/>
              <w:bottom w:val="outset" w:sz="6" w:space="0" w:color="auto"/>
              <w:right w:val="outset" w:sz="6" w:space="0" w:color="auto"/>
            </w:tcBorders>
            <w:shd w:val="clear" w:color="auto" w:fill="FFFFFF"/>
            <w:vAlign w:val="center"/>
          </w:tcPr>
          <w:p w14:paraId="3E2DE3A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别称</w:t>
            </w:r>
          </w:p>
        </w:tc>
        <w:tc>
          <w:tcPr>
            <w:tcW w:w="2650" w:type="pct"/>
            <w:tcBorders>
              <w:top w:val="outset" w:sz="6" w:space="0" w:color="auto"/>
              <w:left w:val="outset" w:sz="6" w:space="0" w:color="auto"/>
              <w:bottom w:val="outset" w:sz="6" w:space="0" w:color="auto"/>
              <w:right w:val="outset" w:sz="6" w:space="0" w:color="auto"/>
            </w:tcBorders>
            <w:shd w:val="clear" w:color="auto" w:fill="FFFFFF"/>
            <w:vAlign w:val="center"/>
          </w:tcPr>
          <w:p w14:paraId="0183256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r>
      <w:tr w:rsidR="00E514C7" w14:paraId="208F162B" w14:textId="77777777">
        <w:trPr>
          <w:trHeight w:val="360"/>
          <w:tblCellSpacing w:w="0"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238A831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自然现象</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13D3F4F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绝对事件</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56A781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地震、洪水、台风、森林大火等自然灾害</w:t>
            </w:r>
          </w:p>
        </w:tc>
      </w:tr>
      <w:tr w:rsidR="00E514C7" w14:paraId="167D44EB" w14:textId="77777777">
        <w:trPr>
          <w:trHeight w:val="360"/>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2C5223C6" w14:textId="77777777" w:rsidR="00E514C7" w:rsidRDefault="00E514C7">
            <w:pPr>
              <w:widowControl/>
              <w:jc w:val="left"/>
              <w:rPr>
                <w:rFonts w:ascii="宋体" w:eastAsia="宋体" w:hAnsi="宋体" w:cs="宋体"/>
                <w:color w:val="000000"/>
                <w:kern w:val="0"/>
                <w:szCs w:val="21"/>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66332697"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35C498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生、老、病、死</w:t>
            </w:r>
          </w:p>
        </w:tc>
      </w:tr>
      <w:tr w:rsidR="00E514C7" w14:paraId="068ED9EB" w14:textId="77777777">
        <w:trPr>
          <w:trHeight w:val="360"/>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5EC9976D" w14:textId="77777777" w:rsidR="00E514C7" w:rsidRDefault="00E514C7">
            <w:pPr>
              <w:widowControl/>
              <w:jc w:val="left"/>
              <w:rPr>
                <w:rFonts w:ascii="宋体" w:eastAsia="宋体" w:hAnsi="宋体" w:cs="宋体"/>
                <w:color w:val="000000"/>
                <w:kern w:val="0"/>
                <w:szCs w:val="21"/>
              </w:rPr>
            </w:pP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76C3294E"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8148714"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意外事故</w:t>
            </w:r>
          </w:p>
        </w:tc>
      </w:tr>
      <w:tr w:rsidR="00E514C7" w14:paraId="0C30FB90" w14:textId="77777777">
        <w:trPr>
          <w:trHeight w:val="360"/>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14AC31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社会现象</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C2A53F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相对事件</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EE32C8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社会革命、战争、重大政策的改变等</w:t>
            </w:r>
          </w:p>
        </w:tc>
      </w:tr>
    </w:tbl>
    <w:p w14:paraId="4E2F6AB9" w14:textId="77777777" w:rsidR="00E514C7" w:rsidRDefault="00D65AA1">
      <w:r>
        <w:rPr>
          <w:rFonts w:ascii="宋体" w:eastAsia="宋体" w:hAnsi="宋体" w:cs="宋体" w:hint="eastAsia"/>
          <w:color w:val="000000"/>
          <w:kern w:val="0"/>
          <w:szCs w:val="21"/>
          <w:shd w:val="clear" w:color="auto" w:fill="FFFFFF"/>
        </w:rPr>
        <w:t xml:space="preserve">　</w:t>
      </w:r>
      <w:r>
        <w:rPr>
          <w:rFonts w:ascii="宋体" w:eastAsia="宋体" w:hAnsi="宋体" w:cs="宋体"/>
          <w:color w:val="000000"/>
          <w:kern w:val="0"/>
          <w:szCs w:val="21"/>
          <w:shd w:val="clear" w:color="auto" w:fill="FFFFFF"/>
        </w:rPr>
        <w:tab/>
      </w:r>
      <w:r>
        <w:rPr>
          <w:rFonts w:ascii="宋体" w:eastAsia="宋体" w:hAnsi="宋体" w:cs="宋体" w:hint="eastAsia"/>
          <w:color w:val="000000"/>
          <w:kern w:val="0"/>
          <w:szCs w:val="21"/>
          <w:shd w:val="clear" w:color="auto" w:fill="FFFFFF"/>
        </w:rPr>
        <w:t xml:space="preserve">　【注意】法律事件的出现“不以当事人的意志为转移”，具有“</w:t>
      </w:r>
      <w:r>
        <w:rPr>
          <w:rFonts w:ascii="宋体" w:eastAsia="宋体" w:hAnsi="宋体" w:cs="宋体" w:hint="eastAsia"/>
          <w:color w:val="A50021"/>
          <w:kern w:val="0"/>
          <w:szCs w:val="21"/>
          <w:shd w:val="clear" w:color="auto" w:fill="FFFFFF"/>
        </w:rPr>
        <w:t>不可抗力</w:t>
      </w:r>
      <w:r>
        <w:rPr>
          <w:rFonts w:ascii="宋体" w:eastAsia="宋体" w:hAnsi="宋体" w:cs="宋体" w:hint="eastAsia"/>
          <w:color w:val="000000"/>
          <w:kern w:val="0"/>
          <w:szCs w:val="21"/>
          <w:shd w:val="clear" w:color="auto" w:fill="FFFFFF"/>
        </w:rPr>
        <w:t>”的特征。</w:t>
      </w:r>
    </w:p>
    <w:p w14:paraId="0C1E29E1" w14:textId="77777777" w:rsidR="00E514C7" w:rsidRDefault="00D65AA1">
      <w:pPr>
        <w:pStyle w:val="4"/>
      </w:pPr>
      <w:r>
        <w:rPr>
          <w:rFonts w:hint="eastAsia"/>
        </w:rPr>
        <w:t xml:space="preserve">　</w:t>
      </w:r>
      <w:r>
        <w:tab/>
      </w:r>
      <w:bookmarkStart w:id="49" w:name="_Toc6865"/>
      <w:r>
        <w:rPr>
          <w:rFonts w:hint="eastAsia"/>
        </w:rPr>
        <w:t>（二）法律行为</w:t>
      </w:r>
      <w:bookmarkEnd w:id="49"/>
    </w:p>
    <w:tbl>
      <w:tblPr>
        <w:tblW w:w="4605" w:type="pct"/>
        <w:tblCellSpacing w:w="0" w:type="dxa"/>
        <w:tblInd w:w="105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38"/>
        <w:gridCol w:w="2497"/>
        <w:gridCol w:w="2227"/>
        <w:gridCol w:w="2415"/>
      </w:tblGrid>
      <w:tr w:rsidR="00E514C7" w14:paraId="198811F3"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7C395B1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分类标准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F67ECE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分类内容</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10F81D4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代表行为</w:t>
            </w:r>
          </w:p>
        </w:tc>
      </w:tr>
      <w:tr w:rsidR="00E514C7" w14:paraId="712BEFBF"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14255300" w14:textId="77777777" w:rsidR="00E514C7" w:rsidRDefault="00E514C7">
            <w:pPr>
              <w:widowControl/>
              <w:spacing w:line="360" w:lineRule="atLeast"/>
              <w:jc w:val="center"/>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6EDD18E" w14:textId="77777777" w:rsidR="00E514C7" w:rsidRDefault="00E514C7">
            <w:pPr>
              <w:widowControl/>
              <w:spacing w:line="360" w:lineRule="atLeast"/>
              <w:jc w:val="center"/>
              <w:rPr>
                <w:rFonts w:ascii="宋体" w:eastAsia="宋体" w:hAnsi="宋体" w:cs="宋体"/>
                <w:color w:val="000000"/>
                <w:kern w:val="0"/>
                <w:szCs w:val="21"/>
              </w:rPr>
            </w:pP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1C8D3B62" w14:textId="77777777" w:rsidR="00E514C7" w:rsidRDefault="00E514C7">
            <w:pPr>
              <w:widowControl/>
              <w:spacing w:line="360" w:lineRule="atLeast"/>
              <w:jc w:val="center"/>
              <w:rPr>
                <w:rFonts w:ascii="宋体" w:eastAsia="宋体" w:hAnsi="宋体" w:cs="宋体"/>
                <w:color w:val="000000"/>
                <w:kern w:val="0"/>
                <w:szCs w:val="21"/>
              </w:rPr>
            </w:pPr>
          </w:p>
        </w:tc>
      </w:tr>
      <w:tr w:rsidR="00E514C7" w14:paraId="707AD6ED"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3D9967B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行为是否合法</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12D0F6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合法行为与违法行为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78B5C60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203E7559"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339440F4"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行为的表现形式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98C980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积极行为与消极行为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01B1E22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437AF4B2" w14:textId="77777777">
        <w:trPr>
          <w:trHeight w:val="360"/>
          <w:tblCellSpacing w:w="0" w:type="dxa"/>
        </w:trPr>
        <w:tc>
          <w:tcPr>
            <w:tcW w:w="0" w:type="auto"/>
            <w:gridSpan w:val="2"/>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1728962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行为是否通过</w:t>
            </w:r>
            <w:r>
              <w:rPr>
                <w:rFonts w:ascii="宋体" w:eastAsia="宋体" w:hAnsi="宋体" w:cs="宋体" w:hint="eastAsia"/>
                <w:color w:val="A50021"/>
                <w:kern w:val="0"/>
                <w:szCs w:val="21"/>
              </w:rPr>
              <w:t>意思表示</w:t>
            </w:r>
            <w:r>
              <w:rPr>
                <w:rFonts w:ascii="宋体" w:eastAsia="宋体" w:hAnsi="宋体" w:cs="宋体" w:hint="eastAsia"/>
                <w:color w:val="000000"/>
                <w:kern w:val="0"/>
                <w:szCs w:val="21"/>
              </w:rPr>
              <w:t>作出</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B141C5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意思表示行为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1D904A3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合同签字盖章/说/写等</w:t>
            </w:r>
          </w:p>
        </w:tc>
      </w:tr>
      <w:tr w:rsidR="00E514C7" w14:paraId="31BAE032" w14:textId="77777777">
        <w:trPr>
          <w:trHeight w:val="360"/>
          <w:tblCellSpacing w:w="0" w:type="dxa"/>
        </w:trPr>
        <w:tc>
          <w:tcPr>
            <w:tcW w:w="0" w:type="auto"/>
            <w:gridSpan w:val="2"/>
            <w:vMerge/>
            <w:tcBorders>
              <w:top w:val="outset" w:sz="6" w:space="0" w:color="auto"/>
              <w:left w:val="outset" w:sz="6" w:space="0" w:color="auto"/>
              <w:bottom w:val="outset" w:sz="6" w:space="0" w:color="auto"/>
              <w:right w:val="outset" w:sz="6" w:space="0" w:color="auto"/>
            </w:tcBorders>
            <w:shd w:val="clear" w:color="auto" w:fill="FFFFFF"/>
            <w:vAlign w:val="center"/>
          </w:tcPr>
          <w:p w14:paraId="5F0A21A9"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2BA37C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非表示行为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5CFB5A0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拾得遗失物、发现埋藏物</w:t>
            </w:r>
          </w:p>
        </w:tc>
      </w:tr>
      <w:tr w:rsidR="00E514C7" w14:paraId="1929C410" w14:textId="77777777">
        <w:trPr>
          <w:trHeight w:val="360"/>
          <w:tblCellSpacing w:w="0" w:type="dxa"/>
        </w:trPr>
        <w:tc>
          <w:tcPr>
            <w:tcW w:w="0" w:type="auto"/>
            <w:gridSpan w:val="2"/>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6937A37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A50021"/>
                <w:kern w:val="0"/>
                <w:szCs w:val="21"/>
              </w:rPr>
              <w:t>主体意思表示</w:t>
            </w:r>
            <w:r>
              <w:rPr>
                <w:rFonts w:ascii="宋体" w:eastAsia="宋体" w:hAnsi="宋体" w:cs="宋体" w:hint="eastAsia"/>
                <w:color w:val="000000"/>
                <w:kern w:val="0"/>
                <w:szCs w:val="21"/>
              </w:rPr>
              <w:t>的形式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687337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单方行为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5BCE6C9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遗嘱、行政命令</w:t>
            </w:r>
          </w:p>
        </w:tc>
      </w:tr>
      <w:tr w:rsidR="00E514C7" w14:paraId="00037F90" w14:textId="77777777">
        <w:trPr>
          <w:trHeight w:val="360"/>
          <w:tblCellSpacing w:w="0" w:type="dxa"/>
        </w:trPr>
        <w:tc>
          <w:tcPr>
            <w:tcW w:w="0" w:type="auto"/>
            <w:gridSpan w:val="2"/>
            <w:vMerge/>
            <w:tcBorders>
              <w:top w:val="outset" w:sz="6" w:space="0" w:color="auto"/>
              <w:left w:val="outset" w:sz="6" w:space="0" w:color="auto"/>
              <w:bottom w:val="outset" w:sz="6" w:space="0" w:color="auto"/>
              <w:right w:val="outset" w:sz="6" w:space="0" w:color="auto"/>
            </w:tcBorders>
            <w:shd w:val="clear" w:color="auto" w:fill="FFFFFF"/>
            <w:vAlign w:val="center"/>
          </w:tcPr>
          <w:p w14:paraId="72536B68"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54C6D9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多方行为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6014260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4F4F3DAA"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2141607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行为</w:t>
            </w:r>
            <w:r>
              <w:rPr>
                <w:rFonts w:ascii="宋体" w:eastAsia="宋体" w:hAnsi="宋体" w:cs="宋体" w:hint="eastAsia"/>
                <w:color w:val="A50021"/>
                <w:kern w:val="0"/>
                <w:szCs w:val="21"/>
              </w:rPr>
              <w:t>是否需要特定形式或实质要件</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41DEAE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要式行为与非要式行为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6AC9806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3731DB38" w14:textId="77777777">
        <w:trPr>
          <w:trHeight w:val="360"/>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2DFD8B9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主体实际参与行为的状态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2E0B16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自主行为与代理行为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3102102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64C20331" w14:textId="77777777">
        <w:trPr>
          <w:trHeight w:val="360"/>
          <w:tblCellSpacing w:w="0"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0EB3B84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补充</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FB159D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是否存在对待的给付</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1CFF24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有偿行为和无偿行为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518E8CF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004EF32E" w14:textId="77777777">
        <w:trPr>
          <w:trHeight w:val="360"/>
          <w:tblCellSpacing w:w="0" w:type="dxa"/>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0201627F"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A2C40A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法律行为间的依存关系</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EB85DE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主法律行为和从法律行为</w:t>
            </w:r>
          </w:p>
        </w:tc>
        <w:tc>
          <w:tcPr>
            <w:tcW w:w="1573" w:type="pct"/>
            <w:tcBorders>
              <w:top w:val="outset" w:sz="6" w:space="0" w:color="auto"/>
              <w:left w:val="outset" w:sz="6" w:space="0" w:color="auto"/>
              <w:bottom w:val="outset" w:sz="6" w:space="0" w:color="auto"/>
              <w:right w:val="outset" w:sz="6" w:space="0" w:color="auto"/>
            </w:tcBorders>
            <w:shd w:val="clear" w:color="auto" w:fill="FFFFFF"/>
            <w:vAlign w:val="center"/>
          </w:tcPr>
          <w:p w14:paraId="61F7F3C0"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买卖＋保证合同</w:t>
            </w:r>
          </w:p>
        </w:tc>
      </w:tr>
    </w:tbl>
    <w:p w14:paraId="6FD3EACC" w14:textId="77777777" w:rsidR="00E514C7" w:rsidRDefault="00D65AA1">
      <w:pPr>
        <w:ind w:firstLine="420"/>
        <w:rPr>
          <w:color w:val="000000"/>
          <w:szCs w:val="21"/>
          <w:shd w:val="clear" w:color="auto" w:fill="FFFFFF"/>
        </w:rPr>
      </w:pPr>
      <w:r>
        <w:rPr>
          <w:rFonts w:asciiTheme="minorEastAsia" w:hAnsiTheme="minorEastAsia"/>
          <w:sz w:val="24"/>
        </w:rPr>
        <w:tab/>
      </w:r>
      <w:r>
        <w:rPr>
          <w:rFonts w:hint="eastAsia"/>
          <w:color w:val="000000"/>
          <w:szCs w:val="21"/>
          <w:shd w:val="clear" w:color="auto" w:fill="FFFFFF"/>
        </w:rPr>
        <w:t xml:space="preserve">　【注意</w:t>
      </w:r>
      <w:r>
        <w:rPr>
          <w:rFonts w:hint="eastAsia"/>
          <w:color w:val="000000"/>
          <w:szCs w:val="21"/>
          <w:shd w:val="clear" w:color="auto" w:fill="FFFFFF"/>
        </w:rPr>
        <w:t>1</w:t>
      </w:r>
      <w:r>
        <w:rPr>
          <w:rFonts w:hint="eastAsia"/>
          <w:color w:val="000000"/>
          <w:szCs w:val="21"/>
          <w:shd w:val="clear" w:color="auto" w:fill="FFFFFF"/>
        </w:rPr>
        <w:t>】人的行为并非都是法律行为。睡觉打嗝等都不是</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 xml:space="preserve"> </w:t>
      </w:r>
      <w:r>
        <w:rPr>
          <w:color w:val="000000"/>
          <w:szCs w:val="21"/>
          <w:shd w:val="clear" w:color="auto" w:fill="FFFFFF"/>
        </w:rPr>
        <w:t xml:space="preserve">     </w:t>
      </w:r>
      <w:r>
        <w:rPr>
          <w:rFonts w:hint="eastAsia"/>
          <w:color w:val="000000"/>
          <w:szCs w:val="21"/>
          <w:shd w:val="clear" w:color="auto" w:fill="FFFFFF"/>
        </w:rPr>
        <w:t>【注意</w:t>
      </w:r>
      <w:r>
        <w:rPr>
          <w:rFonts w:hint="eastAsia"/>
          <w:color w:val="000000"/>
          <w:szCs w:val="21"/>
          <w:shd w:val="clear" w:color="auto" w:fill="FFFFFF"/>
        </w:rPr>
        <w:t>2</w:t>
      </w:r>
      <w:r>
        <w:rPr>
          <w:rFonts w:hint="eastAsia"/>
          <w:color w:val="000000"/>
          <w:szCs w:val="21"/>
          <w:shd w:val="clear" w:color="auto" w:fill="FFFFFF"/>
        </w:rPr>
        <w:t>】重点区分“法律事件”与“法律行为”，并看清题目问法。</w:t>
      </w:r>
      <w:r>
        <w:rPr>
          <w:rFonts w:hint="eastAsia"/>
          <w:color w:val="000000"/>
          <w:szCs w:val="21"/>
        </w:rPr>
        <w:br/>
      </w:r>
      <w:r>
        <w:rPr>
          <w:rFonts w:hint="eastAsia"/>
          <w:color w:val="000000"/>
          <w:szCs w:val="21"/>
          <w:shd w:val="clear" w:color="auto" w:fill="FFFFFF"/>
        </w:rPr>
        <w:lastRenderedPageBreak/>
        <w:t xml:space="preserve">　　</w:t>
      </w:r>
      <w:r>
        <w:rPr>
          <w:color w:val="000000"/>
          <w:szCs w:val="21"/>
          <w:shd w:val="clear" w:color="auto" w:fill="FFFFFF"/>
        </w:rPr>
        <w:tab/>
        <w:t xml:space="preserve">  </w:t>
      </w:r>
      <w:r>
        <w:rPr>
          <w:rFonts w:hint="eastAsia"/>
          <w:color w:val="000000"/>
          <w:szCs w:val="21"/>
          <w:shd w:val="clear" w:color="auto" w:fill="FFFFFF"/>
        </w:rPr>
        <w:t>【注意</w:t>
      </w:r>
      <w:r>
        <w:rPr>
          <w:rFonts w:hint="eastAsia"/>
          <w:color w:val="000000"/>
          <w:szCs w:val="21"/>
          <w:shd w:val="clear" w:color="auto" w:fill="FFFFFF"/>
        </w:rPr>
        <w:t>3</w:t>
      </w:r>
      <w:r>
        <w:rPr>
          <w:rFonts w:hint="eastAsia"/>
          <w:color w:val="000000"/>
          <w:szCs w:val="21"/>
          <w:shd w:val="clear" w:color="auto" w:fill="FFFFFF"/>
        </w:rPr>
        <w:t>】法律行为的反向问法，比如：“订立遗嘱”是合法行为、积极行为、</w:t>
      </w:r>
      <w:r>
        <w:rPr>
          <w:rFonts w:hint="eastAsia"/>
          <w:color w:val="000000"/>
          <w:szCs w:val="21"/>
          <w:shd w:val="clear" w:color="auto" w:fill="FFFFFF"/>
        </w:rPr>
        <w:t xml:space="preserve"> </w:t>
      </w:r>
      <w:r>
        <w:rPr>
          <w:color w:val="000000"/>
          <w:szCs w:val="21"/>
          <w:shd w:val="clear" w:color="auto" w:fill="FFFFFF"/>
        </w:rPr>
        <w:t xml:space="preserve">  </w:t>
      </w:r>
    </w:p>
    <w:p w14:paraId="2FE39211" w14:textId="77777777" w:rsidR="00E514C7" w:rsidRDefault="00D65AA1">
      <w:pPr>
        <w:ind w:left="1680" w:firstLine="420"/>
        <w:rPr>
          <w:color w:val="000000"/>
          <w:szCs w:val="21"/>
          <w:shd w:val="clear" w:color="auto" w:fill="FFFFFF"/>
        </w:rPr>
      </w:pPr>
      <w:r>
        <w:rPr>
          <w:rFonts w:hint="eastAsia"/>
          <w:color w:val="000000"/>
          <w:szCs w:val="21"/>
          <w:shd w:val="clear" w:color="auto" w:fill="FFFFFF"/>
        </w:rPr>
        <w:t>意思表示行为、单方行为、要式行为、自主行为。</w:t>
      </w:r>
    </w:p>
    <w:p w14:paraId="48676513" w14:textId="77777777" w:rsidR="00E514C7" w:rsidRDefault="00D65AA1">
      <w:pPr>
        <w:ind w:left="1680" w:firstLine="420"/>
        <w:rPr>
          <w:rFonts w:asciiTheme="minorEastAsia" w:hAnsiTheme="minorEastAsia"/>
          <w:sz w:val="24"/>
        </w:rPr>
      </w:pPr>
      <w:r>
        <w:rPr>
          <w:noProof/>
        </w:rPr>
        <w:drawing>
          <wp:inline distT="0" distB="0" distL="0" distR="0" wp14:anchorId="15530DDC" wp14:editId="2E476ED0">
            <wp:extent cx="3452495" cy="1647825"/>
            <wp:effectExtent l="0" t="0" r="146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cstate="print"/>
                    <a:stretch>
                      <a:fillRect/>
                    </a:stretch>
                  </pic:blipFill>
                  <pic:spPr>
                    <a:xfrm>
                      <a:off x="0" y="0"/>
                      <a:ext cx="3471866" cy="1656933"/>
                    </a:xfrm>
                    <a:prstGeom prst="rect">
                      <a:avLst/>
                    </a:prstGeom>
                  </pic:spPr>
                </pic:pic>
              </a:graphicData>
            </a:graphic>
          </wp:inline>
        </w:drawing>
      </w:r>
    </w:p>
    <w:p w14:paraId="419D6E02" w14:textId="77777777" w:rsidR="00E514C7" w:rsidRDefault="00D65AA1">
      <w:pPr>
        <w:pStyle w:val="2"/>
        <w:rPr>
          <w:rFonts w:hint="default"/>
        </w:rPr>
      </w:pPr>
      <w:bookmarkStart w:id="50" w:name="_Toc31286"/>
      <w:r>
        <w:t>第四节</w:t>
      </w:r>
      <w:r>
        <w:t xml:space="preserve"> </w:t>
      </w:r>
      <w:r>
        <w:t>法的形式和分类</w:t>
      </w:r>
      <w:bookmarkEnd w:id="50"/>
    </w:p>
    <w:p w14:paraId="4F920FFA" w14:textId="77777777" w:rsidR="00E514C7" w:rsidRDefault="00D65AA1">
      <w:pPr>
        <w:widowControl/>
        <w:jc w:val="left"/>
        <w:rPr>
          <w:rStyle w:val="30"/>
        </w:rPr>
      </w:pPr>
      <w:bookmarkStart w:id="51" w:name="_Toc24698"/>
      <w:r>
        <w:rPr>
          <w:rStyle w:val="30"/>
          <w:rFonts w:hint="eastAsia"/>
        </w:rPr>
        <w:t>（一）法的形式</w:t>
      </w: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EE2"/>
        <w:tblCellMar>
          <w:left w:w="0" w:type="dxa"/>
          <w:right w:w="0" w:type="dxa"/>
        </w:tblCellMar>
        <w:tblLook w:val="04A0" w:firstRow="1" w:lastRow="0" w:firstColumn="1" w:lastColumn="0" w:noHBand="0" w:noVBand="1"/>
      </w:tblPr>
      <w:tblGrid>
        <w:gridCol w:w="376"/>
        <w:gridCol w:w="825"/>
        <w:gridCol w:w="1200"/>
        <w:gridCol w:w="4276"/>
        <w:gridCol w:w="825"/>
      </w:tblGrid>
      <w:tr w:rsidR="00E514C7" w14:paraId="0D0CFAF7"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EE2"/>
            <w:vAlign w:val="center"/>
          </w:tcPr>
          <w:bookmarkEnd w:id="51"/>
          <w:p w14:paraId="317BCE1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形式</w:t>
            </w:r>
          </w:p>
        </w:tc>
        <w:tc>
          <w:tcPr>
            <w:tcW w:w="800" w:type="pct"/>
            <w:tcBorders>
              <w:top w:val="outset" w:sz="6" w:space="0" w:color="auto"/>
              <w:left w:val="outset" w:sz="6" w:space="0" w:color="auto"/>
              <w:bottom w:val="outset" w:sz="6" w:space="0" w:color="auto"/>
              <w:right w:val="outset" w:sz="6" w:space="0" w:color="auto"/>
            </w:tcBorders>
            <w:shd w:val="clear" w:color="auto" w:fill="FFFEE2"/>
            <w:vAlign w:val="center"/>
          </w:tcPr>
          <w:p w14:paraId="759D8A1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制定机关</w:t>
            </w:r>
          </w:p>
        </w:tc>
        <w:tc>
          <w:tcPr>
            <w:tcW w:w="2850" w:type="pct"/>
            <w:tcBorders>
              <w:top w:val="outset" w:sz="6" w:space="0" w:color="auto"/>
              <w:left w:val="outset" w:sz="6" w:space="0" w:color="auto"/>
              <w:bottom w:val="outset" w:sz="6" w:space="0" w:color="auto"/>
              <w:right w:val="outset" w:sz="6" w:space="0" w:color="auto"/>
            </w:tcBorders>
            <w:shd w:val="clear" w:color="auto" w:fill="FFFEE2"/>
            <w:vAlign w:val="center"/>
          </w:tcPr>
          <w:p w14:paraId="37C7705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注意要点</w:t>
            </w:r>
          </w:p>
        </w:tc>
        <w:tc>
          <w:tcPr>
            <w:tcW w:w="550" w:type="pct"/>
            <w:tcBorders>
              <w:top w:val="outset" w:sz="6" w:space="0" w:color="auto"/>
              <w:left w:val="outset" w:sz="6" w:space="0" w:color="auto"/>
              <w:bottom w:val="outset" w:sz="6" w:space="0" w:color="auto"/>
              <w:right w:val="outset" w:sz="6" w:space="0" w:color="auto"/>
            </w:tcBorders>
            <w:shd w:val="clear" w:color="auto" w:fill="FFFEE2"/>
            <w:vAlign w:val="center"/>
          </w:tcPr>
          <w:p w14:paraId="792EA21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名称规律</w:t>
            </w:r>
          </w:p>
        </w:tc>
      </w:tr>
      <w:tr w:rsidR="00E514C7" w14:paraId="2155EB05"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EE2"/>
            <w:vAlign w:val="center"/>
          </w:tcPr>
          <w:p w14:paraId="4604889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宪法</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6F988F6"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全国人大</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E08195D"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国家</w:t>
            </w:r>
            <w:r>
              <w:rPr>
                <w:rFonts w:ascii="宋体" w:eastAsia="宋体" w:hAnsi="宋体" w:cs="宋体" w:hint="eastAsia"/>
                <w:color w:val="A50021"/>
                <w:kern w:val="0"/>
                <w:szCs w:val="21"/>
              </w:rPr>
              <w:t>“根本”</w:t>
            </w:r>
            <w:r>
              <w:rPr>
                <w:rFonts w:ascii="宋体" w:eastAsia="宋体" w:hAnsi="宋体" w:cs="宋体" w:hint="eastAsia"/>
                <w:color w:val="000000"/>
                <w:kern w:val="0"/>
                <w:szCs w:val="21"/>
              </w:rPr>
              <w:t>大法，具有</w:t>
            </w:r>
            <w:r>
              <w:rPr>
                <w:rFonts w:ascii="宋体" w:eastAsia="宋体" w:hAnsi="宋体" w:cs="宋体" w:hint="eastAsia"/>
                <w:color w:val="A50021"/>
                <w:kern w:val="0"/>
                <w:szCs w:val="21"/>
              </w:rPr>
              <w:t>“最高”</w:t>
            </w:r>
            <w:r>
              <w:rPr>
                <w:rFonts w:ascii="宋体" w:eastAsia="宋体" w:hAnsi="宋体" w:cs="宋体" w:hint="eastAsia"/>
                <w:color w:val="000000"/>
                <w:kern w:val="0"/>
                <w:szCs w:val="21"/>
              </w:rPr>
              <w:t>的法律效力</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7C1D004" w14:textId="77777777" w:rsidR="00E514C7" w:rsidRDefault="00E514C7">
            <w:pPr>
              <w:widowControl/>
              <w:spacing w:line="360" w:lineRule="atLeast"/>
              <w:jc w:val="left"/>
              <w:rPr>
                <w:rFonts w:ascii="宋体" w:eastAsia="宋体" w:hAnsi="宋体" w:cs="宋体"/>
                <w:color w:val="000000"/>
                <w:kern w:val="0"/>
                <w:szCs w:val="21"/>
              </w:rPr>
            </w:pPr>
          </w:p>
        </w:tc>
      </w:tr>
      <w:tr w:rsidR="00E514C7" w14:paraId="793BD1A4"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EE2"/>
            <w:vAlign w:val="center"/>
          </w:tcPr>
          <w:p w14:paraId="7825CFD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法律</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DA27D2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全国人大——</w:t>
            </w:r>
            <w:r>
              <w:rPr>
                <w:rFonts w:ascii="宋体" w:eastAsia="宋体" w:hAnsi="宋体" w:cs="宋体" w:hint="eastAsia"/>
                <w:color w:val="FF0000"/>
                <w:kern w:val="0"/>
                <w:szCs w:val="21"/>
              </w:rPr>
              <w:t>基本法律</w:t>
            </w:r>
            <w:r>
              <w:rPr>
                <w:rFonts w:ascii="宋体" w:eastAsia="宋体" w:hAnsi="宋体" w:cs="宋体" w:hint="eastAsia"/>
                <w:color w:val="000000"/>
                <w:kern w:val="0"/>
                <w:szCs w:val="21"/>
              </w:rPr>
              <w:t>全国人大常委会——</w:t>
            </w:r>
            <w:r>
              <w:rPr>
                <w:rFonts w:ascii="宋体" w:eastAsia="宋体" w:hAnsi="宋体" w:cs="宋体" w:hint="eastAsia"/>
                <w:color w:val="FF0000"/>
                <w:kern w:val="0"/>
                <w:szCs w:val="21"/>
              </w:rPr>
              <w:t>其他法律</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DA9627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最高权力机关全国人大及其常委会</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2632783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××法</w:t>
            </w:r>
          </w:p>
        </w:tc>
      </w:tr>
      <w:tr w:rsidR="00E514C7" w14:paraId="1C4BD7EF" w14:textId="77777777">
        <w:trPr>
          <w:trHeight w:val="360"/>
          <w:tblCellSpacing w:w="0" w:type="dxa"/>
          <w:jc w:val="center"/>
        </w:trPr>
        <w:tc>
          <w:tcPr>
            <w:tcW w:w="250" w:type="pct"/>
            <w:vMerge w:val="restart"/>
            <w:tcBorders>
              <w:top w:val="outset" w:sz="6" w:space="0" w:color="auto"/>
              <w:left w:val="outset" w:sz="6" w:space="0" w:color="auto"/>
              <w:bottom w:val="outset" w:sz="6" w:space="0" w:color="auto"/>
              <w:right w:val="outset" w:sz="6" w:space="0" w:color="auto"/>
            </w:tcBorders>
            <w:shd w:val="clear" w:color="auto" w:fill="FFFEE2"/>
            <w:vAlign w:val="center"/>
          </w:tcPr>
          <w:p w14:paraId="06E668B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法规</w:t>
            </w:r>
          </w:p>
        </w:tc>
        <w:tc>
          <w:tcPr>
            <w:tcW w:w="550" w:type="pct"/>
            <w:tcBorders>
              <w:top w:val="outset" w:sz="6" w:space="0" w:color="auto"/>
              <w:left w:val="outset" w:sz="6" w:space="0" w:color="auto"/>
              <w:bottom w:val="outset" w:sz="6" w:space="0" w:color="auto"/>
              <w:right w:val="outset" w:sz="6" w:space="0" w:color="auto"/>
            </w:tcBorders>
            <w:shd w:val="clear" w:color="auto" w:fill="FFFEE2"/>
            <w:vAlign w:val="center"/>
          </w:tcPr>
          <w:p w14:paraId="504C93F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行政法规</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24D64AB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国务院</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4BFE4233"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最高行政机关</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743E7CE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××条例</w:t>
            </w:r>
          </w:p>
        </w:tc>
      </w:tr>
      <w:tr w:rsidR="00E514C7" w14:paraId="12578656"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EE2"/>
            <w:vAlign w:val="center"/>
          </w:tcPr>
          <w:p w14:paraId="24A7B016"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01B01AD"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地方性法规（自治条例和单行条例）</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71C20D7"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“地方”人大及其常委会</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4D24AD86"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省；设区的市、自治州</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321CA3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××地方××</w:t>
            </w:r>
            <w:r>
              <w:rPr>
                <w:rFonts w:ascii="宋体" w:eastAsia="宋体" w:hAnsi="宋体" w:cs="宋体" w:hint="eastAsia"/>
                <w:color w:val="FF0000"/>
                <w:kern w:val="0"/>
                <w:szCs w:val="21"/>
              </w:rPr>
              <w:t>条例</w:t>
            </w:r>
          </w:p>
        </w:tc>
      </w:tr>
      <w:tr w:rsidR="00E514C7" w14:paraId="7601A75C"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EE2"/>
            <w:vAlign w:val="center"/>
          </w:tcPr>
          <w:p w14:paraId="42C9495D"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规章</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F10507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部门规章</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FECFE90"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国务院各部委</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71EEBFC3"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没有</w:t>
            </w:r>
            <w:r>
              <w:rPr>
                <w:rFonts w:ascii="宋体" w:eastAsia="宋体" w:hAnsi="宋体" w:cs="宋体" w:hint="eastAsia"/>
                <w:color w:val="A50021"/>
                <w:kern w:val="0"/>
                <w:szCs w:val="21"/>
              </w:rPr>
              <w:t>法律、行政法规</w:t>
            </w:r>
            <w:r>
              <w:rPr>
                <w:rFonts w:ascii="宋体" w:eastAsia="宋体" w:hAnsi="宋体" w:cs="宋体" w:hint="eastAsia"/>
                <w:color w:val="000000"/>
                <w:kern w:val="0"/>
                <w:szCs w:val="21"/>
              </w:rPr>
              <w:t>的依据，部门规章不得设定减损公民、法人和其他组织权利或者增加其义务的规范，</w:t>
            </w:r>
            <w:r>
              <w:rPr>
                <w:rFonts w:ascii="宋体" w:eastAsia="宋体" w:hAnsi="宋体" w:cs="宋体" w:hint="eastAsia"/>
                <w:color w:val="A50021"/>
                <w:kern w:val="0"/>
                <w:szCs w:val="21"/>
              </w:rPr>
              <w:t>不得</w:t>
            </w:r>
            <w:r>
              <w:rPr>
                <w:rFonts w:ascii="宋体" w:eastAsia="宋体" w:hAnsi="宋体" w:cs="宋体" w:hint="eastAsia"/>
                <w:color w:val="000000"/>
                <w:kern w:val="0"/>
                <w:szCs w:val="21"/>
              </w:rPr>
              <w:t>增加本部门的权力或者减少本部门的法定职责</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F3F99F1"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××办法</w:t>
            </w:r>
            <w:r>
              <w:rPr>
                <w:rFonts w:ascii="宋体" w:eastAsia="宋体" w:hAnsi="宋体" w:cs="宋体" w:hint="eastAsia"/>
                <w:color w:val="000000"/>
                <w:kern w:val="0"/>
                <w:szCs w:val="21"/>
              </w:rPr>
              <w:br/>
              <w:t>××条例</w:t>
            </w:r>
            <w:r>
              <w:rPr>
                <w:rFonts w:ascii="宋体" w:eastAsia="宋体" w:hAnsi="宋体" w:cs="宋体" w:hint="eastAsia"/>
                <w:color w:val="FF0000"/>
                <w:kern w:val="0"/>
                <w:szCs w:val="21"/>
              </w:rPr>
              <w:t>实施细则</w:t>
            </w:r>
          </w:p>
        </w:tc>
      </w:tr>
      <w:tr w:rsidR="00E514C7" w14:paraId="78344FE3"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EE2"/>
            <w:vAlign w:val="center"/>
          </w:tcPr>
          <w:p w14:paraId="387E7B85"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75563F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地方政府规章</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1E92C4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地方人民政府</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7955BF44"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没有</w:t>
            </w:r>
            <w:r>
              <w:rPr>
                <w:rFonts w:ascii="宋体" w:eastAsia="宋体" w:hAnsi="宋体" w:cs="宋体" w:hint="eastAsia"/>
                <w:color w:val="A50021"/>
                <w:kern w:val="0"/>
                <w:szCs w:val="21"/>
              </w:rPr>
              <w:t>法律、行政法规、地方性法规</w:t>
            </w:r>
            <w:r>
              <w:rPr>
                <w:rFonts w:ascii="宋体" w:eastAsia="宋体" w:hAnsi="宋体" w:cs="宋体" w:hint="eastAsia"/>
                <w:color w:val="000000"/>
                <w:kern w:val="0"/>
                <w:szCs w:val="21"/>
              </w:rPr>
              <w:t>的依据，地方政府规章</w:t>
            </w:r>
            <w:r>
              <w:rPr>
                <w:rFonts w:ascii="宋体" w:eastAsia="宋体" w:hAnsi="宋体" w:cs="宋体" w:hint="eastAsia"/>
                <w:color w:val="A50021"/>
                <w:kern w:val="0"/>
                <w:szCs w:val="21"/>
              </w:rPr>
              <w:t>不得</w:t>
            </w:r>
            <w:r>
              <w:rPr>
                <w:rFonts w:ascii="宋体" w:eastAsia="宋体" w:hAnsi="宋体" w:cs="宋体" w:hint="eastAsia"/>
                <w:color w:val="000000"/>
                <w:kern w:val="0"/>
                <w:szCs w:val="21"/>
              </w:rPr>
              <w:t>设定减损公民、法人和其他组织权利或者增加其义务的规范</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9979B79"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××地方××</w:t>
            </w:r>
            <w:r>
              <w:rPr>
                <w:rFonts w:ascii="宋体" w:eastAsia="宋体" w:hAnsi="宋体" w:cs="宋体" w:hint="eastAsia"/>
                <w:color w:val="FF0000"/>
                <w:kern w:val="0"/>
                <w:szCs w:val="21"/>
              </w:rPr>
              <w:t>办法</w:t>
            </w:r>
          </w:p>
        </w:tc>
      </w:tr>
      <w:tr w:rsidR="00E514C7" w14:paraId="20111F1E"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EE2"/>
            <w:vAlign w:val="center"/>
          </w:tcPr>
          <w:p w14:paraId="09E9BCF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效力排序</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EE2"/>
            <w:vAlign w:val="center"/>
          </w:tcPr>
          <w:p w14:paraId="670403C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宪法&gt;法律&gt;行政法规&gt;地方性法规&gt;</w:t>
            </w:r>
            <w:r>
              <w:rPr>
                <w:rFonts w:ascii="宋体" w:eastAsia="宋体" w:hAnsi="宋体" w:cs="宋体" w:hint="eastAsia"/>
                <w:color w:val="A50021"/>
                <w:kern w:val="0"/>
                <w:szCs w:val="21"/>
              </w:rPr>
              <w:t>同级和下级</w:t>
            </w:r>
            <w:r>
              <w:rPr>
                <w:rFonts w:ascii="宋体" w:eastAsia="宋体" w:hAnsi="宋体" w:cs="宋体" w:hint="eastAsia"/>
                <w:color w:val="000000"/>
                <w:kern w:val="0"/>
                <w:szCs w:val="21"/>
              </w:rPr>
              <w:t>地方政府规章</w:t>
            </w:r>
          </w:p>
        </w:tc>
      </w:tr>
    </w:tbl>
    <w:p w14:paraId="4BE37C1E" w14:textId="77777777" w:rsidR="00E514C7" w:rsidRDefault="00D65AA1">
      <w:pPr>
        <w:ind w:left="420"/>
        <w:rPr>
          <w:rFonts w:ascii="宋体" w:eastAsia="宋体" w:hAnsi="宋体" w:cs="宋体"/>
          <w:color w:val="000000"/>
          <w:kern w:val="0"/>
          <w:szCs w:val="21"/>
          <w:shd w:val="clear" w:color="auto" w:fill="FFFEE2"/>
        </w:rPr>
      </w:pPr>
      <w:r>
        <w:rPr>
          <w:rFonts w:ascii="宋体" w:eastAsia="宋体" w:hAnsi="宋体" w:cs="宋体" w:hint="eastAsia"/>
          <w:color w:val="000000"/>
          <w:kern w:val="0"/>
          <w:szCs w:val="21"/>
          <w:shd w:val="clear" w:color="auto" w:fill="FFFEE2"/>
        </w:rPr>
        <w:lastRenderedPageBreak/>
        <w:t>【老侯提示】</w:t>
      </w:r>
      <w:r>
        <w:rPr>
          <w:rFonts w:ascii="宋体" w:eastAsia="宋体" w:hAnsi="宋体" w:cs="宋体" w:hint="eastAsia"/>
          <w:color w:val="A50021"/>
          <w:kern w:val="0"/>
          <w:szCs w:val="21"/>
          <w:shd w:val="clear" w:color="auto" w:fill="FFFEE2"/>
        </w:rPr>
        <w:t>特别行政区法</w:t>
      </w:r>
      <w:r>
        <w:rPr>
          <w:rFonts w:ascii="宋体" w:eastAsia="宋体" w:hAnsi="宋体" w:cs="宋体" w:hint="eastAsia"/>
          <w:color w:val="000000"/>
          <w:kern w:val="0"/>
          <w:szCs w:val="21"/>
          <w:shd w:val="clear" w:color="auto" w:fill="FFFEE2"/>
        </w:rPr>
        <w:t>、</w:t>
      </w:r>
      <w:r>
        <w:rPr>
          <w:rFonts w:ascii="宋体" w:eastAsia="宋体" w:hAnsi="宋体" w:cs="宋体" w:hint="eastAsia"/>
          <w:color w:val="A50021"/>
          <w:kern w:val="0"/>
          <w:szCs w:val="21"/>
          <w:shd w:val="clear" w:color="auto" w:fill="FFFEE2"/>
        </w:rPr>
        <w:t>国际条约</w:t>
      </w:r>
      <w:r>
        <w:rPr>
          <w:rFonts w:ascii="宋体" w:eastAsia="宋体" w:hAnsi="宋体" w:cs="宋体" w:hint="eastAsia"/>
          <w:color w:val="000000"/>
          <w:kern w:val="0"/>
          <w:szCs w:val="21"/>
          <w:shd w:val="clear" w:color="auto" w:fill="FFFEE2"/>
        </w:rPr>
        <w:t>也属于法的形式。</w:t>
      </w:r>
      <w:r>
        <w:rPr>
          <w:rFonts w:ascii="宋体" w:eastAsia="宋体" w:hAnsi="宋体" w:cs="宋体" w:hint="eastAsia"/>
          <w:color w:val="000000"/>
          <w:kern w:val="0"/>
          <w:szCs w:val="21"/>
        </w:rPr>
        <w:br/>
      </w:r>
      <w:r>
        <w:rPr>
          <w:rFonts w:ascii="宋体" w:eastAsia="宋体" w:hAnsi="宋体" w:cs="宋体" w:hint="eastAsia"/>
          <w:color w:val="000000"/>
          <w:kern w:val="0"/>
          <w:szCs w:val="21"/>
          <w:shd w:val="clear" w:color="auto" w:fill="FFFEE2"/>
        </w:rPr>
        <w:t>【注意】最高人民法院和最高人民检察院作出的</w:t>
      </w:r>
      <w:r>
        <w:rPr>
          <w:rFonts w:ascii="宋体" w:eastAsia="宋体" w:hAnsi="宋体" w:cs="宋体" w:hint="eastAsia"/>
          <w:color w:val="A50021"/>
          <w:kern w:val="0"/>
          <w:szCs w:val="21"/>
          <w:shd w:val="clear" w:color="auto" w:fill="FFFEE2"/>
        </w:rPr>
        <w:t>“司法解释”</w:t>
      </w:r>
      <w:r>
        <w:rPr>
          <w:rFonts w:ascii="宋体" w:eastAsia="宋体" w:hAnsi="宋体" w:cs="宋体" w:hint="eastAsia"/>
          <w:color w:val="000000"/>
          <w:kern w:val="0"/>
          <w:szCs w:val="21"/>
          <w:shd w:val="clear" w:color="auto" w:fill="FFFEE2"/>
        </w:rPr>
        <w:t>也属于我国法的形式；但</w:t>
      </w:r>
    </w:p>
    <w:p w14:paraId="711D69E8" w14:textId="77777777" w:rsidR="00E514C7" w:rsidRDefault="00D65AA1">
      <w:pPr>
        <w:ind w:left="840" w:firstLine="420"/>
        <w:rPr>
          <w:rFonts w:ascii="宋体" w:eastAsia="宋体" w:hAnsi="宋体" w:cs="宋体"/>
          <w:color w:val="000000"/>
          <w:kern w:val="0"/>
          <w:szCs w:val="21"/>
          <w:shd w:val="clear" w:color="auto" w:fill="FFFEE2"/>
        </w:rPr>
      </w:pPr>
      <w:r>
        <w:rPr>
          <w:rFonts w:ascii="宋体" w:eastAsia="宋体" w:hAnsi="宋体" w:cs="宋体" w:hint="eastAsia"/>
          <w:color w:val="000000"/>
          <w:kern w:val="0"/>
          <w:szCs w:val="21"/>
          <w:shd w:val="clear" w:color="auto" w:fill="FFFEE2"/>
        </w:rPr>
        <w:t>最高人民法院的</w:t>
      </w:r>
      <w:r>
        <w:rPr>
          <w:rFonts w:ascii="宋体" w:eastAsia="宋体" w:hAnsi="宋体" w:cs="宋体" w:hint="eastAsia"/>
          <w:color w:val="A50021"/>
          <w:kern w:val="0"/>
          <w:szCs w:val="21"/>
          <w:shd w:val="clear" w:color="auto" w:fill="FFFEE2"/>
        </w:rPr>
        <w:t>“判决书”不属于</w:t>
      </w:r>
      <w:r>
        <w:rPr>
          <w:rFonts w:ascii="宋体" w:eastAsia="宋体" w:hAnsi="宋体" w:cs="宋体" w:hint="eastAsia"/>
          <w:color w:val="000000"/>
          <w:kern w:val="0"/>
          <w:szCs w:val="21"/>
          <w:shd w:val="clear" w:color="auto" w:fill="FFFEE2"/>
        </w:rPr>
        <w:t>我国法的形式。</w:t>
      </w:r>
    </w:p>
    <w:p w14:paraId="1074CF69" w14:textId="77777777" w:rsidR="00E514C7" w:rsidRDefault="00D65AA1">
      <w:pPr>
        <w:ind w:left="840" w:firstLine="420"/>
        <w:rPr>
          <w:rFonts w:ascii="宋体" w:hAnsi="宋体" w:cs="宋体"/>
          <w:color w:val="000000"/>
          <w:kern w:val="0"/>
          <w:szCs w:val="21"/>
          <w:shd w:val="clear" w:color="auto" w:fill="FFFEE2"/>
        </w:rPr>
      </w:pPr>
      <w:r>
        <w:rPr>
          <w:noProof/>
        </w:rPr>
        <w:drawing>
          <wp:inline distT="0" distB="0" distL="0" distR="0" wp14:anchorId="0572FCC1" wp14:editId="27572DC4">
            <wp:extent cx="2413635" cy="1247775"/>
            <wp:effectExtent l="0" t="0" r="571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cstate="print"/>
                    <a:stretch>
                      <a:fillRect/>
                    </a:stretch>
                  </pic:blipFill>
                  <pic:spPr>
                    <a:xfrm>
                      <a:off x="0" y="0"/>
                      <a:ext cx="2422607" cy="1252137"/>
                    </a:xfrm>
                    <a:prstGeom prst="rect">
                      <a:avLst/>
                    </a:prstGeom>
                  </pic:spPr>
                </pic:pic>
              </a:graphicData>
            </a:graphic>
          </wp:inline>
        </w:drawing>
      </w:r>
      <w:r>
        <w:rPr>
          <w:rFonts w:hint="eastAsia"/>
        </w:rPr>
        <w:t>省市县乡</w:t>
      </w:r>
    </w:p>
    <w:p w14:paraId="6C45B8CC" w14:textId="77777777" w:rsidR="00E514C7" w:rsidRDefault="00D65AA1">
      <w:pPr>
        <w:ind w:left="840" w:firstLine="420"/>
        <w:rPr>
          <w:rFonts w:ascii="宋体" w:eastAsia="宋体" w:hAnsi="宋体" w:cs="宋体"/>
          <w:color w:val="000000"/>
          <w:kern w:val="0"/>
          <w:szCs w:val="21"/>
          <w:shd w:val="clear" w:color="auto" w:fill="FFFEE2"/>
        </w:rPr>
      </w:pPr>
      <w:r>
        <w:rPr>
          <w:rFonts w:ascii="宋体" w:eastAsia="宋体" w:hAnsi="宋体" w:cs="宋体" w:hint="eastAsia"/>
          <w:color w:val="000000"/>
          <w:kern w:val="0"/>
          <w:szCs w:val="21"/>
          <w:shd w:val="clear" w:color="auto" w:fill="FFFEE2"/>
        </w:rPr>
        <w:t>政府向人大负责制</w:t>
      </w:r>
    </w:p>
    <w:p w14:paraId="49CF5927" w14:textId="77777777" w:rsidR="00E514C7" w:rsidRDefault="00D65AA1">
      <w:pPr>
        <w:rPr>
          <w:color w:val="000000"/>
          <w:szCs w:val="21"/>
          <w:shd w:val="clear" w:color="auto" w:fill="FFFFFF"/>
        </w:rPr>
      </w:pPr>
      <w:bookmarkStart w:id="52" w:name="_Toc2633"/>
      <w:r>
        <w:rPr>
          <w:rStyle w:val="30"/>
          <w:rFonts w:hint="eastAsia"/>
        </w:rPr>
        <w:t>（二）法律效力等级及其适用规则</w:t>
      </w:r>
      <w:bookmarkEnd w:id="52"/>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Style w:val="40"/>
          <w:rFonts w:hint="eastAsia"/>
        </w:rPr>
        <w:t>1.</w:t>
      </w:r>
      <w:r>
        <w:rPr>
          <w:rStyle w:val="40"/>
          <w:rFonts w:hint="eastAsia"/>
        </w:rPr>
        <w:t>上位法优于下位法</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宪法至上原则、法律高于法规原则、法规高于规章原则、行政法规高于地方性法规原则。</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 xml:space="preserve">　</w:t>
      </w:r>
      <w:r>
        <w:rPr>
          <w:rFonts w:hint="eastAsia"/>
          <w:color w:val="000000"/>
          <w:szCs w:val="21"/>
          <w:shd w:val="clear" w:color="auto" w:fill="FFFFFF"/>
        </w:rPr>
        <w:t xml:space="preserve"> </w:t>
      </w:r>
      <w:r>
        <w:rPr>
          <w:rStyle w:val="40"/>
          <w:rFonts w:hint="eastAsia"/>
        </w:rPr>
        <w:t>2.</w:t>
      </w:r>
      <w:r>
        <w:rPr>
          <w:rStyle w:val="40"/>
          <w:rFonts w:hint="eastAsia"/>
        </w:rPr>
        <w:t>特别法优于一般法</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【举例】《民法典》与《保险法》相比，《民法典》属于一般法，《保险法》相对于《民法典》来讲，属于特别法。</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 xml:space="preserve">　</w:t>
      </w:r>
      <w:r>
        <w:rPr>
          <w:rFonts w:hint="eastAsia"/>
          <w:color w:val="000000"/>
          <w:szCs w:val="21"/>
          <w:shd w:val="clear" w:color="auto" w:fill="FFFFFF"/>
        </w:rPr>
        <w:t xml:space="preserve"> </w:t>
      </w:r>
      <w:r>
        <w:rPr>
          <w:rStyle w:val="40"/>
          <w:rFonts w:hint="eastAsia"/>
        </w:rPr>
        <w:t>3.</w:t>
      </w:r>
      <w:r>
        <w:rPr>
          <w:rStyle w:val="40"/>
          <w:rFonts w:hint="eastAsia"/>
        </w:rPr>
        <w:t>新法优于旧法</w:t>
      </w:r>
    </w:p>
    <w:p w14:paraId="329C0E80" w14:textId="77777777" w:rsidR="00E514C7" w:rsidRDefault="00D65AA1">
      <w:pPr>
        <w:ind w:firstLineChars="300" w:firstLine="720"/>
        <w:rPr>
          <w:color w:val="000000"/>
          <w:szCs w:val="21"/>
          <w:shd w:val="clear" w:color="auto" w:fill="FFFFFF"/>
        </w:rPr>
      </w:pPr>
      <w:bookmarkStart w:id="53" w:name="_Toc31035"/>
      <w:r>
        <w:rPr>
          <w:rStyle w:val="40"/>
          <w:rFonts w:hint="eastAsia"/>
        </w:rPr>
        <w:t>4.</w:t>
      </w:r>
      <w:r>
        <w:rPr>
          <w:rStyle w:val="40"/>
          <w:rFonts w:hint="eastAsia"/>
        </w:rPr>
        <w:t>新的一般规定与旧的特殊规定不一致——谁来做裁判</w:t>
      </w:r>
      <w:bookmarkEnd w:id="53"/>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）法律与法律：全国人大常委会裁决。</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）行政法规与行政法规：国务院裁决。</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）法律与授权制定的法规：全国人大常委会裁决。</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）地方性法规、规章之间不一致时：</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①同一机关制定的：制定机关裁决。</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②部门规章之间、部门规章与地方政府规章不一致：国务院裁决。</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③地方性法规与部门规章之间对同一事项的规定不一致时，处理办法：</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 xml:space="preserve">　</w:t>
      </w:r>
      <w:r>
        <w:rPr>
          <w:noProof/>
        </w:rPr>
        <w:drawing>
          <wp:inline distT="0" distB="0" distL="0" distR="0" wp14:anchorId="56836DC7" wp14:editId="0B174044">
            <wp:extent cx="4165600" cy="501650"/>
            <wp:effectExtent l="0" t="0" r="635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65600" cy="501650"/>
                    </a:xfrm>
                    <a:prstGeom prst="rect">
                      <a:avLst/>
                    </a:prstGeom>
                    <a:noFill/>
                    <a:ln>
                      <a:noFill/>
                    </a:ln>
                  </pic:spPr>
                </pic:pic>
              </a:graphicData>
            </a:graphic>
          </wp:inline>
        </w:drawing>
      </w:r>
    </w:p>
    <w:p w14:paraId="27E51C78" w14:textId="77777777" w:rsidR="00E514C7" w:rsidRDefault="00D65AA1">
      <w:pPr>
        <w:pStyle w:val="3"/>
        <w:rPr>
          <w:rFonts w:hint="default"/>
        </w:rPr>
      </w:pPr>
      <w:bookmarkStart w:id="54" w:name="_Toc8373"/>
      <w:r>
        <w:t>（三）法的分类</w:t>
      </w:r>
      <w:bookmarkEnd w:id="54"/>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416"/>
        <w:gridCol w:w="2086"/>
      </w:tblGrid>
      <w:tr w:rsidR="00E514C7" w14:paraId="609BF63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B81E48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划分标准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12842E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法的分类</w:t>
            </w:r>
          </w:p>
        </w:tc>
      </w:tr>
      <w:tr w:rsidR="00E514C7" w14:paraId="4C05EAE1"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A420C80"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根据法的</w:t>
            </w:r>
            <w:r>
              <w:rPr>
                <w:rFonts w:ascii="宋体" w:eastAsia="宋体" w:hAnsi="宋体" w:cs="宋体" w:hint="eastAsia"/>
                <w:color w:val="A50021"/>
                <w:kern w:val="0"/>
                <w:szCs w:val="21"/>
              </w:rPr>
              <w:t>内容、效力和制定程序</w:t>
            </w:r>
            <w:r>
              <w:rPr>
                <w:rFonts w:ascii="宋体" w:eastAsia="宋体" w:hAnsi="宋体" w:cs="宋体" w:hint="eastAsia"/>
                <w:color w:val="000000"/>
                <w:kern w:val="0"/>
                <w:szCs w:val="21"/>
              </w:rPr>
              <w:t>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2E666E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根本法和普通法</w:t>
            </w:r>
          </w:p>
        </w:tc>
      </w:tr>
      <w:tr w:rsidR="00E514C7" w14:paraId="2087D546"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A10A07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根据法的</w:t>
            </w:r>
            <w:r>
              <w:rPr>
                <w:rFonts w:ascii="宋体" w:eastAsia="宋体" w:hAnsi="宋体" w:cs="宋体" w:hint="eastAsia"/>
                <w:color w:val="A50021"/>
                <w:kern w:val="0"/>
                <w:szCs w:val="21"/>
              </w:rPr>
              <w:t>内容</w:t>
            </w:r>
            <w:r>
              <w:rPr>
                <w:rFonts w:ascii="宋体" w:eastAsia="宋体" w:hAnsi="宋体" w:cs="宋体" w:hint="eastAsia"/>
                <w:color w:val="000000"/>
                <w:kern w:val="0"/>
                <w:szCs w:val="21"/>
              </w:rPr>
              <w:t>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AE8D03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实体法和程序法</w:t>
            </w:r>
          </w:p>
        </w:tc>
      </w:tr>
      <w:tr w:rsidR="00E514C7" w14:paraId="326238EE"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60DA05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根据法的</w:t>
            </w:r>
            <w:r>
              <w:rPr>
                <w:rFonts w:ascii="宋体" w:eastAsia="宋体" w:hAnsi="宋体" w:cs="宋体" w:hint="eastAsia"/>
                <w:color w:val="A50021"/>
                <w:kern w:val="0"/>
                <w:szCs w:val="21"/>
              </w:rPr>
              <w:t>空间效力</w:t>
            </w:r>
            <w:r>
              <w:rPr>
                <w:rFonts w:ascii="宋体" w:eastAsia="宋体" w:hAnsi="宋体" w:cs="宋体" w:hint="eastAsia"/>
                <w:color w:val="000000"/>
                <w:kern w:val="0"/>
                <w:szCs w:val="21"/>
              </w:rPr>
              <w:t>、</w:t>
            </w:r>
            <w:r>
              <w:rPr>
                <w:rFonts w:ascii="宋体" w:eastAsia="宋体" w:hAnsi="宋体" w:cs="宋体" w:hint="eastAsia"/>
                <w:color w:val="A50021"/>
                <w:kern w:val="0"/>
                <w:szCs w:val="21"/>
              </w:rPr>
              <w:t>时间效力</w:t>
            </w:r>
            <w:r>
              <w:rPr>
                <w:rFonts w:ascii="宋体" w:eastAsia="宋体" w:hAnsi="宋体" w:cs="宋体" w:hint="eastAsia"/>
                <w:color w:val="000000"/>
                <w:kern w:val="0"/>
                <w:szCs w:val="21"/>
              </w:rPr>
              <w:t>或对</w:t>
            </w:r>
            <w:r>
              <w:rPr>
                <w:rFonts w:ascii="宋体" w:eastAsia="宋体" w:hAnsi="宋体" w:cs="宋体" w:hint="eastAsia"/>
                <w:color w:val="A50021"/>
                <w:kern w:val="0"/>
                <w:szCs w:val="21"/>
              </w:rPr>
              <w:t>人的效力</w:t>
            </w:r>
            <w:r>
              <w:rPr>
                <w:rFonts w:ascii="宋体" w:eastAsia="宋体" w:hAnsi="宋体" w:cs="宋体" w:hint="eastAsia"/>
                <w:color w:val="000000"/>
                <w:kern w:val="0"/>
                <w:szCs w:val="21"/>
              </w:rPr>
              <w:t>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3CE09F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一般法和特别法</w:t>
            </w:r>
          </w:p>
        </w:tc>
      </w:tr>
      <w:tr w:rsidR="00E514C7" w14:paraId="67DAD9BA"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D2ECC4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根据法的</w:t>
            </w:r>
            <w:r>
              <w:rPr>
                <w:rFonts w:ascii="宋体" w:eastAsia="宋体" w:hAnsi="宋体" w:cs="宋体" w:hint="eastAsia"/>
                <w:color w:val="A50021"/>
                <w:kern w:val="0"/>
                <w:szCs w:val="21"/>
              </w:rPr>
              <w:t>主体</w:t>
            </w:r>
            <w:r>
              <w:rPr>
                <w:rFonts w:ascii="宋体" w:eastAsia="宋体" w:hAnsi="宋体" w:cs="宋体" w:hint="eastAsia"/>
                <w:color w:val="000000"/>
                <w:kern w:val="0"/>
                <w:szCs w:val="21"/>
              </w:rPr>
              <w:t>、</w:t>
            </w:r>
            <w:r>
              <w:rPr>
                <w:rFonts w:ascii="宋体" w:eastAsia="宋体" w:hAnsi="宋体" w:cs="宋体" w:hint="eastAsia"/>
                <w:color w:val="A50021"/>
                <w:kern w:val="0"/>
                <w:szCs w:val="21"/>
              </w:rPr>
              <w:t>调整对象和渊源</w:t>
            </w:r>
            <w:r>
              <w:rPr>
                <w:rFonts w:ascii="宋体" w:eastAsia="宋体" w:hAnsi="宋体" w:cs="宋体" w:hint="eastAsia"/>
                <w:color w:val="000000"/>
                <w:kern w:val="0"/>
                <w:szCs w:val="21"/>
              </w:rPr>
              <w:t>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75F235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国际法和国内法</w:t>
            </w:r>
          </w:p>
        </w:tc>
      </w:tr>
      <w:tr w:rsidR="00E514C7" w14:paraId="6F60864F"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1DFA5B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根据法律运用的目的划分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BE51B9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公法和私法</w:t>
            </w:r>
          </w:p>
        </w:tc>
      </w:tr>
      <w:tr w:rsidR="00E514C7" w14:paraId="3E840FFC"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50D7AB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根据法的创制方式和发布形式划分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129754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成文法和不成文法</w:t>
            </w:r>
          </w:p>
        </w:tc>
      </w:tr>
    </w:tbl>
    <w:p w14:paraId="6B661A6D" w14:textId="77777777" w:rsidR="00E514C7" w:rsidRDefault="00D65AA1">
      <w:pPr>
        <w:ind w:left="840" w:firstLine="420"/>
        <w:rPr>
          <w:rFonts w:asciiTheme="minorEastAsia" w:hAnsiTheme="minorEastAsia"/>
          <w:b/>
          <w:bCs/>
          <w:sz w:val="24"/>
        </w:rPr>
      </w:pPr>
      <w:r>
        <w:rPr>
          <w:noProof/>
        </w:rPr>
        <w:lastRenderedPageBreak/>
        <w:drawing>
          <wp:inline distT="0" distB="0" distL="0" distR="0" wp14:anchorId="1609236F" wp14:editId="77A10BAC">
            <wp:extent cx="3748405" cy="1895475"/>
            <wp:effectExtent l="0" t="0" r="444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cstate="print"/>
                    <a:stretch>
                      <a:fillRect/>
                    </a:stretch>
                  </pic:blipFill>
                  <pic:spPr>
                    <a:xfrm>
                      <a:off x="0" y="0"/>
                      <a:ext cx="3750742" cy="1896595"/>
                    </a:xfrm>
                    <a:prstGeom prst="rect">
                      <a:avLst/>
                    </a:prstGeom>
                  </pic:spPr>
                </pic:pic>
              </a:graphicData>
            </a:graphic>
          </wp:inline>
        </w:drawing>
      </w:r>
    </w:p>
    <w:p w14:paraId="4710A64F" w14:textId="77777777" w:rsidR="00E514C7" w:rsidRDefault="00D65AA1">
      <w:pPr>
        <w:pStyle w:val="2"/>
        <w:rPr>
          <w:rFonts w:hint="default"/>
        </w:rPr>
      </w:pPr>
      <w:bookmarkStart w:id="55" w:name="_Toc24838"/>
      <w:r>
        <w:t>第五节</w:t>
      </w:r>
      <w:r>
        <w:t xml:space="preserve"> </w:t>
      </w:r>
      <w:r>
        <w:t>法律责任（</w:t>
      </w:r>
      <w:r>
        <w:t>***</w:t>
      </w:r>
      <w:r>
        <w:t>）</w:t>
      </w:r>
      <w:bookmarkEnd w:id="55"/>
    </w:p>
    <w:p w14:paraId="64C8EEF4" w14:textId="77777777" w:rsidR="00E514C7" w:rsidRDefault="00D65AA1">
      <w:pPr>
        <w:pStyle w:val="3"/>
        <w:rPr>
          <w:rFonts w:hint="default"/>
        </w:rPr>
      </w:pPr>
      <w:bookmarkStart w:id="56" w:name="_Toc205"/>
      <w:r>
        <w:t>一、法律责任的类型</w:t>
      </w:r>
      <w:bookmarkEnd w:id="56"/>
    </w:p>
    <w:p w14:paraId="0B83E0B5" w14:textId="77777777" w:rsidR="00E514C7" w:rsidRDefault="00D65AA1">
      <w:pPr>
        <w:ind w:left="420" w:firstLine="420"/>
        <w:rPr>
          <w:rFonts w:asciiTheme="minorEastAsia" w:hAnsiTheme="minorEastAsia"/>
          <w:b/>
          <w:bCs/>
          <w:sz w:val="24"/>
        </w:rPr>
      </w:pPr>
      <w:r>
        <w:rPr>
          <w:rFonts w:asciiTheme="minorEastAsia" w:hAnsiTheme="minorEastAsia"/>
          <w:b/>
          <w:bCs/>
          <w:noProof/>
          <w:sz w:val="24"/>
        </w:rPr>
        <w:drawing>
          <wp:inline distT="0" distB="0" distL="0" distR="0" wp14:anchorId="7849C815" wp14:editId="418DBE8C">
            <wp:extent cx="1771650" cy="862330"/>
            <wp:effectExtent l="0" t="0" r="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781265" cy="867070"/>
                    </a:xfrm>
                    <a:prstGeom prst="rect">
                      <a:avLst/>
                    </a:prstGeom>
                    <a:noFill/>
                    <a:ln>
                      <a:noFill/>
                    </a:ln>
                  </pic:spPr>
                </pic:pic>
              </a:graphicData>
            </a:graphic>
          </wp:inline>
        </w:drawing>
      </w:r>
    </w:p>
    <w:p w14:paraId="5D503FF7" w14:textId="77777777" w:rsidR="00E514C7" w:rsidRDefault="00D65AA1">
      <w:pPr>
        <w:rPr>
          <w:rFonts w:asciiTheme="minorEastAsia" w:hAnsiTheme="minorEastAsia"/>
          <w:b/>
          <w:bCs/>
          <w:sz w:val="24"/>
        </w:rPr>
      </w:pPr>
      <w:bookmarkStart w:id="57" w:name="_Toc12407"/>
      <w:r>
        <w:rPr>
          <w:rStyle w:val="40"/>
          <w:rFonts w:hint="eastAsia"/>
        </w:rPr>
        <w:t>（一）民事责任</w:t>
      </w:r>
      <w:bookmarkEnd w:id="57"/>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停止侵害，排除妨碍，消除危险，返还财产，恢复原状，修理、重作、更换，继续履行，赔偿损失，支付违约金，消除影响、恢复名誉，赔礼道歉。</w:t>
      </w:r>
    </w:p>
    <w:p w14:paraId="6AB2DA1E" w14:textId="77777777" w:rsidR="00E514C7" w:rsidRDefault="00D65AA1">
      <w:pPr>
        <w:rPr>
          <w:color w:val="000000"/>
          <w:szCs w:val="21"/>
          <w:shd w:val="clear" w:color="auto" w:fill="FFFFFF"/>
        </w:rPr>
      </w:pPr>
      <w:bookmarkStart w:id="58" w:name="_Toc8425"/>
      <w:r>
        <w:rPr>
          <w:rStyle w:val="40"/>
          <w:rFonts w:hint="eastAsia"/>
        </w:rPr>
        <w:t>（二）行政责任（违法）</w:t>
      </w:r>
      <w:bookmarkEnd w:id="58"/>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行政处罚（针对行政管理相对人的）</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）声誉罚：</w:t>
      </w:r>
      <w:r>
        <w:rPr>
          <w:rStyle w:val="font14zd"/>
          <w:rFonts w:hint="eastAsia"/>
          <w:color w:val="A50021"/>
          <w:szCs w:val="21"/>
          <w:shd w:val="clear" w:color="auto" w:fill="FFFFFF"/>
        </w:rPr>
        <w:t>警告</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）财产罚：</w:t>
      </w:r>
      <w:r>
        <w:rPr>
          <w:rStyle w:val="font14zd"/>
          <w:rFonts w:hint="eastAsia"/>
          <w:color w:val="A50021"/>
          <w:szCs w:val="21"/>
          <w:shd w:val="clear" w:color="auto" w:fill="FFFFFF"/>
        </w:rPr>
        <w:t>罚款；没收违法所得、没收非法财物</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3</w:t>
      </w:r>
      <w:r>
        <w:rPr>
          <w:rFonts w:hint="eastAsia"/>
          <w:color w:val="000000"/>
          <w:szCs w:val="21"/>
          <w:shd w:val="clear" w:color="auto" w:fill="FFFFFF"/>
        </w:rPr>
        <w:t>）行为罚：责令停产停业；暂扣或吊销许可证、暂扣或者吊销执照。</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4</w:t>
      </w:r>
      <w:r>
        <w:rPr>
          <w:rFonts w:hint="eastAsia"/>
          <w:color w:val="000000"/>
          <w:szCs w:val="21"/>
          <w:shd w:val="clear" w:color="auto" w:fill="FFFFFF"/>
        </w:rPr>
        <w:t>）人身罚：行政拘留。</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行政处分（针对行政机关的工作人员）：警告、记过、记大过、降级、撤职、开除</w:t>
      </w:r>
    </w:p>
    <w:p w14:paraId="6A66A69C" w14:textId="77777777" w:rsidR="00E514C7" w:rsidRDefault="00D65AA1">
      <w:pPr>
        <w:rPr>
          <w:color w:val="000000"/>
          <w:szCs w:val="21"/>
          <w:shd w:val="clear" w:color="auto" w:fill="FFFFFF"/>
        </w:rPr>
      </w:pPr>
      <w:bookmarkStart w:id="59" w:name="_Toc3060"/>
      <w:r>
        <w:rPr>
          <w:rStyle w:val="40"/>
          <w:rFonts w:hint="eastAsia"/>
        </w:rPr>
        <w:t>（三）刑事责任（犯罪）</w:t>
      </w:r>
      <w:bookmarkEnd w:id="59"/>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主刑——</w:t>
      </w:r>
      <w:r>
        <w:rPr>
          <w:rStyle w:val="font14zd"/>
          <w:rFonts w:hint="eastAsia"/>
          <w:color w:val="A50021"/>
          <w:szCs w:val="21"/>
          <w:shd w:val="clear" w:color="auto" w:fill="FFFFFF"/>
        </w:rPr>
        <w:t>只能独立使用</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）管制：</w:t>
      </w:r>
      <w:r>
        <w:rPr>
          <w:rFonts w:hint="eastAsia"/>
          <w:color w:val="000000"/>
          <w:szCs w:val="21"/>
          <w:shd w:val="clear" w:color="auto" w:fill="FFFFFF"/>
        </w:rPr>
        <w:t>3</w:t>
      </w:r>
      <w:r>
        <w:rPr>
          <w:rFonts w:hint="eastAsia"/>
          <w:color w:val="000000"/>
          <w:szCs w:val="21"/>
          <w:shd w:val="clear" w:color="auto" w:fill="FFFFFF"/>
        </w:rPr>
        <w:t>个月以上</w:t>
      </w:r>
      <w:r>
        <w:rPr>
          <w:rFonts w:hint="eastAsia"/>
          <w:color w:val="000000"/>
          <w:szCs w:val="21"/>
          <w:shd w:val="clear" w:color="auto" w:fill="FFFFFF"/>
        </w:rPr>
        <w:t>2</w:t>
      </w:r>
      <w:r>
        <w:rPr>
          <w:rFonts w:hint="eastAsia"/>
          <w:color w:val="000000"/>
          <w:szCs w:val="21"/>
          <w:shd w:val="clear" w:color="auto" w:fill="FFFFFF"/>
        </w:rPr>
        <w:t>年以下，数罪并罚最高</w:t>
      </w:r>
      <w:r>
        <w:rPr>
          <w:rFonts w:hint="eastAsia"/>
          <w:color w:val="000000"/>
          <w:szCs w:val="21"/>
          <w:shd w:val="clear" w:color="auto" w:fill="FFFFFF"/>
        </w:rPr>
        <w:t>3</w:t>
      </w:r>
      <w:r>
        <w:rPr>
          <w:rFonts w:hint="eastAsia"/>
          <w:color w:val="000000"/>
          <w:szCs w:val="21"/>
          <w:shd w:val="clear" w:color="auto" w:fill="FFFFFF"/>
        </w:rPr>
        <w:t>年。</w:t>
      </w:r>
      <w:r>
        <w:rPr>
          <w:rFonts w:hint="eastAsia"/>
          <w:color w:val="000000"/>
          <w:szCs w:val="21"/>
          <w:shd w:val="clear" w:color="auto" w:fill="FFFFFF"/>
        </w:rPr>
        <w:t xml:space="preserve">  323</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）拘役：</w:t>
      </w:r>
      <w:r>
        <w:rPr>
          <w:rFonts w:hint="eastAsia"/>
          <w:color w:val="000000"/>
          <w:szCs w:val="21"/>
          <w:shd w:val="clear" w:color="auto" w:fill="FFFFFF"/>
        </w:rPr>
        <w:t>1</w:t>
      </w:r>
      <w:r>
        <w:rPr>
          <w:rFonts w:hint="eastAsia"/>
          <w:color w:val="000000"/>
          <w:szCs w:val="21"/>
          <w:shd w:val="clear" w:color="auto" w:fill="FFFFFF"/>
        </w:rPr>
        <w:t>个月以上</w:t>
      </w:r>
      <w:r>
        <w:rPr>
          <w:rFonts w:hint="eastAsia"/>
          <w:color w:val="000000"/>
          <w:szCs w:val="21"/>
          <w:shd w:val="clear" w:color="auto" w:fill="FFFFFF"/>
        </w:rPr>
        <w:t>6</w:t>
      </w:r>
      <w:r>
        <w:rPr>
          <w:rFonts w:hint="eastAsia"/>
          <w:color w:val="000000"/>
          <w:szCs w:val="21"/>
          <w:shd w:val="clear" w:color="auto" w:fill="FFFFFF"/>
        </w:rPr>
        <w:t>个月以下，数罪并罚最高</w:t>
      </w:r>
      <w:r>
        <w:rPr>
          <w:rFonts w:hint="eastAsia"/>
          <w:color w:val="000000"/>
          <w:szCs w:val="21"/>
          <w:shd w:val="clear" w:color="auto" w:fill="FFFFFF"/>
        </w:rPr>
        <w:t>1</w:t>
      </w:r>
      <w:r>
        <w:rPr>
          <w:rFonts w:hint="eastAsia"/>
          <w:color w:val="000000"/>
          <w:szCs w:val="21"/>
          <w:shd w:val="clear" w:color="auto" w:fill="FFFFFF"/>
        </w:rPr>
        <w:t>年。</w:t>
      </w:r>
      <w:r>
        <w:rPr>
          <w:rFonts w:hint="eastAsia"/>
          <w:color w:val="000000"/>
          <w:szCs w:val="21"/>
          <w:shd w:val="clear" w:color="auto" w:fill="FFFFFF"/>
        </w:rPr>
        <w:t xml:space="preserve"> 161</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3</w:t>
      </w:r>
      <w:r>
        <w:rPr>
          <w:rFonts w:hint="eastAsia"/>
          <w:color w:val="000000"/>
          <w:szCs w:val="21"/>
          <w:shd w:val="clear" w:color="auto" w:fill="FFFFFF"/>
        </w:rPr>
        <w:t>）有期徒刑：</w:t>
      </w:r>
      <w:r>
        <w:rPr>
          <w:rFonts w:hint="eastAsia"/>
          <w:color w:val="000000"/>
          <w:szCs w:val="21"/>
          <w:shd w:val="clear" w:color="auto" w:fill="FFFFFF"/>
        </w:rPr>
        <w:t>6</w:t>
      </w:r>
      <w:r>
        <w:rPr>
          <w:rFonts w:hint="eastAsia"/>
          <w:color w:val="000000"/>
          <w:szCs w:val="21"/>
          <w:shd w:val="clear" w:color="auto" w:fill="FFFFFF"/>
        </w:rPr>
        <w:t>个月以上</w:t>
      </w:r>
      <w:r>
        <w:rPr>
          <w:rFonts w:hint="eastAsia"/>
          <w:color w:val="000000"/>
          <w:szCs w:val="21"/>
          <w:shd w:val="clear" w:color="auto" w:fill="FFFFFF"/>
        </w:rPr>
        <w:t>15</w:t>
      </w:r>
      <w:r>
        <w:rPr>
          <w:rFonts w:hint="eastAsia"/>
          <w:color w:val="000000"/>
          <w:szCs w:val="21"/>
          <w:shd w:val="clear" w:color="auto" w:fill="FFFFFF"/>
        </w:rPr>
        <w:t>年以下。</w:t>
      </w:r>
      <w:r>
        <w:rPr>
          <w:rFonts w:hint="eastAsia"/>
          <w:color w:val="000000"/>
          <w:szCs w:val="21"/>
          <w:shd w:val="clear" w:color="auto" w:fill="FFFFFF"/>
        </w:rPr>
        <w:t xml:space="preserve"> 615</w:t>
      </w:r>
      <w:r>
        <w:rPr>
          <w:rFonts w:hint="eastAsia"/>
          <w:color w:val="000000"/>
          <w:szCs w:val="21"/>
        </w:rPr>
        <w:br/>
      </w:r>
      <w:r>
        <w:rPr>
          <w:rFonts w:hint="eastAsia"/>
          <w:color w:val="000000"/>
          <w:szCs w:val="21"/>
          <w:shd w:val="clear" w:color="auto" w:fill="FFFFFF"/>
        </w:rPr>
        <w:t xml:space="preserve">　　【注意】数罪并罚“总和刑期不满</w:t>
      </w:r>
      <w:r>
        <w:rPr>
          <w:rFonts w:hint="eastAsia"/>
          <w:color w:val="000000"/>
          <w:szCs w:val="21"/>
          <w:shd w:val="clear" w:color="auto" w:fill="FFFFFF"/>
        </w:rPr>
        <w:t>35</w:t>
      </w:r>
      <w:r>
        <w:rPr>
          <w:rFonts w:hint="eastAsia"/>
          <w:color w:val="000000"/>
          <w:szCs w:val="21"/>
          <w:shd w:val="clear" w:color="auto" w:fill="FFFFFF"/>
        </w:rPr>
        <w:t>年的，最高不能超过</w:t>
      </w:r>
      <w:r>
        <w:rPr>
          <w:rFonts w:hint="eastAsia"/>
          <w:color w:val="000000"/>
          <w:szCs w:val="21"/>
          <w:shd w:val="clear" w:color="auto" w:fill="FFFFFF"/>
        </w:rPr>
        <w:t>20</w:t>
      </w:r>
      <w:r>
        <w:rPr>
          <w:rFonts w:hint="eastAsia"/>
          <w:color w:val="000000"/>
          <w:szCs w:val="21"/>
          <w:shd w:val="clear" w:color="auto" w:fill="FFFFFF"/>
        </w:rPr>
        <w:t>年，总和刑期在</w:t>
      </w:r>
      <w:r>
        <w:rPr>
          <w:rFonts w:hint="eastAsia"/>
          <w:color w:val="000000"/>
          <w:szCs w:val="21"/>
          <w:shd w:val="clear" w:color="auto" w:fill="FFFFFF"/>
        </w:rPr>
        <w:t>35</w:t>
      </w:r>
      <w:r>
        <w:rPr>
          <w:rFonts w:hint="eastAsia"/>
          <w:color w:val="000000"/>
          <w:szCs w:val="21"/>
          <w:shd w:val="clear" w:color="auto" w:fill="FFFFFF"/>
        </w:rPr>
        <w:t>年以上的，最高不能超过</w:t>
      </w:r>
      <w:r>
        <w:rPr>
          <w:rFonts w:hint="eastAsia"/>
          <w:color w:val="000000"/>
          <w:szCs w:val="21"/>
          <w:shd w:val="clear" w:color="auto" w:fill="FFFFFF"/>
        </w:rPr>
        <w:t>25</w:t>
      </w:r>
      <w:r>
        <w:rPr>
          <w:rFonts w:hint="eastAsia"/>
          <w:color w:val="000000"/>
          <w:szCs w:val="21"/>
          <w:shd w:val="clear" w:color="auto" w:fill="FFFFFF"/>
        </w:rPr>
        <w:t>年”。</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4</w:t>
      </w:r>
      <w:r>
        <w:rPr>
          <w:rFonts w:hint="eastAsia"/>
          <w:color w:val="000000"/>
          <w:szCs w:val="21"/>
          <w:shd w:val="clear" w:color="auto" w:fill="FFFFFF"/>
        </w:rPr>
        <w:t>）无期徒刑。</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5</w:t>
      </w:r>
      <w:r>
        <w:rPr>
          <w:rFonts w:hint="eastAsia"/>
          <w:color w:val="000000"/>
          <w:szCs w:val="21"/>
          <w:shd w:val="clear" w:color="auto" w:fill="FFFFFF"/>
        </w:rPr>
        <w:t>）死刑：立即执行和缓期“</w:t>
      </w:r>
      <w:r>
        <w:rPr>
          <w:rStyle w:val="font14zd"/>
          <w:rFonts w:hint="eastAsia"/>
          <w:color w:val="A50021"/>
          <w:szCs w:val="21"/>
          <w:shd w:val="clear" w:color="auto" w:fill="FFFFFF"/>
        </w:rPr>
        <w:t>两年</w:t>
      </w:r>
      <w:r>
        <w:rPr>
          <w:rFonts w:hint="eastAsia"/>
          <w:color w:val="000000"/>
          <w:szCs w:val="21"/>
          <w:shd w:val="clear" w:color="auto" w:fill="FFFFFF"/>
        </w:rPr>
        <w:t>”执行。</w:t>
      </w:r>
    </w:p>
    <w:p w14:paraId="7F129638" w14:textId="77777777" w:rsidR="00E514C7" w:rsidRDefault="00D65AA1">
      <w:pPr>
        <w:rPr>
          <w:color w:val="000000"/>
          <w:szCs w:val="21"/>
          <w:shd w:val="clear" w:color="auto" w:fill="FFFFFF"/>
        </w:rPr>
      </w:pP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附加刑——</w:t>
      </w:r>
      <w:r>
        <w:rPr>
          <w:rStyle w:val="font14zd"/>
          <w:rFonts w:hint="eastAsia"/>
          <w:color w:val="A50021"/>
          <w:szCs w:val="21"/>
          <w:shd w:val="clear" w:color="auto" w:fill="FFFFFF"/>
        </w:rPr>
        <w:t>可以同主刑一起使用，也可以单独使用</w:t>
      </w:r>
      <w:r>
        <w:rPr>
          <w:rFonts w:hint="eastAsia"/>
          <w:color w:val="000000"/>
          <w:szCs w:val="21"/>
        </w:rPr>
        <w:br/>
      </w:r>
      <w:r>
        <w:rPr>
          <w:rFonts w:hint="eastAsia"/>
          <w:color w:val="000000"/>
          <w:szCs w:val="21"/>
          <w:shd w:val="clear" w:color="auto" w:fill="FFFFFF"/>
        </w:rPr>
        <w:t xml:space="preserve">　　罚金、剥夺政治权利、没收财产、驱逐出境。</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1</w:t>
      </w:r>
      <w:r>
        <w:rPr>
          <w:rFonts w:hint="eastAsia"/>
          <w:color w:val="000000"/>
          <w:szCs w:val="21"/>
          <w:shd w:val="clear" w:color="auto" w:fill="FFFFFF"/>
        </w:rPr>
        <w:t>】政治权利：选举权和被选举权；言论、出版、集会、结社、游行、示威自由的权利；担任国家机关职务的权利；担任国有公司、企业、事业单位和人民团体</w:t>
      </w:r>
      <w:r>
        <w:rPr>
          <w:rStyle w:val="font14zd"/>
          <w:rFonts w:hint="eastAsia"/>
          <w:color w:val="A50021"/>
          <w:szCs w:val="21"/>
          <w:shd w:val="clear" w:color="auto" w:fill="FFFFFF"/>
        </w:rPr>
        <w:t>领导职务</w:t>
      </w:r>
      <w:r>
        <w:rPr>
          <w:rFonts w:hint="eastAsia"/>
          <w:color w:val="000000"/>
          <w:szCs w:val="21"/>
          <w:shd w:val="clear" w:color="auto" w:fill="FFFFFF"/>
        </w:rPr>
        <w:t>的权利。</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2</w:t>
      </w:r>
      <w:r>
        <w:rPr>
          <w:rFonts w:hint="eastAsia"/>
          <w:color w:val="000000"/>
          <w:szCs w:val="21"/>
          <w:shd w:val="clear" w:color="auto" w:fill="FFFFFF"/>
        </w:rPr>
        <w:t>】“支付违约金、返还财产”属于民事责任；“罚款；没收违法所得、没收非</w:t>
      </w:r>
      <w:r>
        <w:rPr>
          <w:rFonts w:hint="eastAsia"/>
          <w:color w:val="000000"/>
          <w:szCs w:val="21"/>
          <w:shd w:val="clear" w:color="auto" w:fill="FFFFFF"/>
        </w:rPr>
        <w:lastRenderedPageBreak/>
        <w:t>法财物”属于行政责任；“罚金；没收财产”属于刑事责任。</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3</w:t>
      </w:r>
      <w:r>
        <w:rPr>
          <w:rFonts w:hint="eastAsia"/>
          <w:color w:val="000000"/>
          <w:szCs w:val="21"/>
          <w:shd w:val="clear" w:color="auto" w:fill="FFFFFF"/>
        </w:rPr>
        <w:t>】数罪中有判处附加刑的，附加刑仍须执行，其中附加刑种类相同的，</w:t>
      </w:r>
      <w:r>
        <w:rPr>
          <w:rStyle w:val="font14zd"/>
          <w:rFonts w:hint="eastAsia"/>
          <w:color w:val="A50021"/>
          <w:szCs w:val="21"/>
          <w:shd w:val="clear" w:color="auto" w:fill="FFFFFF"/>
        </w:rPr>
        <w:t>合并</w:t>
      </w:r>
      <w:r>
        <w:rPr>
          <w:rFonts w:hint="eastAsia"/>
          <w:color w:val="000000"/>
          <w:szCs w:val="21"/>
          <w:shd w:val="clear" w:color="auto" w:fill="FFFFFF"/>
        </w:rPr>
        <w:t>执行，种类不同的，</w:t>
      </w:r>
      <w:r>
        <w:rPr>
          <w:rStyle w:val="font14zd"/>
          <w:rFonts w:hint="eastAsia"/>
          <w:color w:val="A50021"/>
          <w:szCs w:val="21"/>
          <w:shd w:val="clear" w:color="auto" w:fill="FFFFFF"/>
        </w:rPr>
        <w:t>分别</w:t>
      </w:r>
      <w:r>
        <w:rPr>
          <w:rFonts w:hint="eastAsia"/>
          <w:color w:val="000000"/>
          <w:szCs w:val="21"/>
          <w:shd w:val="clear" w:color="auto" w:fill="FFFFFF"/>
        </w:rPr>
        <w:t>执行。</w:t>
      </w:r>
    </w:p>
    <w:p w14:paraId="0719E399" w14:textId="77777777" w:rsidR="00E514C7" w:rsidRDefault="00D65AA1">
      <w:pPr>
        <w:rPr>
          <w:rFonts w:asciiTheme="minorEastAsia" w:hAnsiTheme="minorEastAsia"/>
          <w:b/>
          <w:bCs/>
          <w:sz w:val="24"/>
        </w:rPr>
      </w:pPr>
      <w:r>
        <w:rPr>
          <w:noProof/>
        </w:rPr>
        <w:drawing>
          <wp:inline distT="0" distB="0" distL="0" distR="0" wp14:anchorId="75D3D081" wp14:editId="59F2E849">
            <wp:extent cx="5274310" cy="2953385"/>
            <wp:effectExtent l="0" t="0" r="2540"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953385"/>
                    </a:xfrm>
                    <a:prstGeom prst="rect">
                      <a:avLst/>
                    </a:prstGeom>
                    <a:noFill/>
                    <a:ln>
                      <a:noFill/>
                    </a:ln>
                  </pic:spPr>
                </pic:pic>
              </a:graphicData>
            </a:graphic>
          </wp:inline>
        </w:drawing>
      </w:r>
    </w:p>
    <w:p w14:paraId="073D24CD" w14:textId="77777777" w:rsidR="00E514C7" w:rsidRDefault="00E514C7">
      <w:pPr>
        <w:rPr>
          <w:rFonts w:asciiTheme="minorEastAsia" w:hAnsiTheme="minorEastAsia"/>
          <w:b/>
          <w:bCs/>
          <w:sz w:val="24"/>
        </w:rPr>
      </w:pPr>
    </w:p>
    <w:p w14:paraId="4FB97323" w14:textId="77777777" w:rsidR="00E514C7" w:rsidRDefault="00D65AA1">
      <w:pPr>
        <w:pStyle w:val="2"/>
        <w:rPr>
          <w:rFonts w:hint="default"/>
        </w:rPr>
      </w:pPr>
      <w:bookmarkStart w:id="60" w:name="_Toc9627"/>
      <w:r>
        <w:t>第六节平等主体经济纠纷解决途径概述（</w:t>
      </w:r>
      <w:r>
        <w:t>*</w:t>
      </w:r>
      <w:r>
        <w:t>）</w:t>
      </w:r>
      <w:bookmarkEnd w:id="60"/>
    </w:p>
    <w:p w14:paraId="1882D511" w14:textId="77777777" w:rsidR="00E514C7" w:rsidRDefault="00D65AA1">
      <w:pPr>
        <w:pStyle w:val="3"/>
        <w:rPr>
          <w:rFonts w:hint="default"/>
        </w:rPr>
      </w:pPr>
      <w:bookmarkStart w:id="61" w:name="_Toc22660"/>
      <w:r>
        <w:t>一、概述</w:t>
      </w:r>
      <w:bookmarkEnd w:id="61"/>
    </w:p>
    <w:p w14:paraId="6E34AE5C" w14:textId="77777777" w:rsidR="00E514C7" w:rsidRDefault="00D65AA1">
      <w:pPr>
        <w:ind w:firstLineChars="800" w:firstLine="1680"/>
        <w:rPr>
          <w:rFonts w:asciiTheme="minorEastAsia" w:hAnsiTheme="minorEastAsia"/>
          <w:b/>
          <w:bCs/>
          <w:sz w:val="24"/>
        </w:rPr>
      </w:pPr>
      <w:r>
        <w:rPr>
          <w:noProof/>
        </w:rPr>
        <w:drawing>
          <wp:inline distT="0" distB="0" distL="0" distR="0" wp14:anchorId="56C6296F" wp14:editId="0B307D44">
            <wp:extent cx="1727200" cy="1400810"/>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cstate="print"/>
                    <a:stretch>
                      <a:fillRect/>
                    </a:stretch>
                  </pic:blipFill>
                  <pic:spPr>
                    <a:xfrm>
                      <a:off x="0" y="0"/>
                      <a:ext cx="1735080" cy="1407540"/>
                    </a:xfrm>
                    <a:prstGeom prst="rect">
                      <a:avLst/>
                    </a:prstGeom>
                  </pic:spPr>
                </pic:pic>
              </a:graphicData>
            </a:graphic>
          </wp:inline>
        </w:drawing>
      </w:r>
    </w:p>
    <w:p w14:paraId="761200AC" w14:textId="77777777" w:rsidR="00E514C7" w:rsidRDefault="00D65AA1">
      <w:pPr>
        <w:rPr>
          <w:color w:val="000000"/>
          <w:szCs w:val="21"/>
          <w:shd w:val="clear" w:color="auto" w:fill="FFFFFF"/>
        </w:rPr>
      </w:pPr>
      <w:r>
        <w:rPr>
          <w:rFonts w:hint="eastAsia"/>
          <w:color w:val="000000"/>
          <w:szCs w:val="21"/>
          <w:shd w:val="clear" w:color="auto" w:fill="FFFFFF"/>
        </w:rPr>
        <w:t xml:space="preserve">　【注意</w:t>
      </w:r>
      <w:r>
        <w:rPr>
          <w:rFonts w:hint="eastAsia"/>
          <w:color w:val="000000"/>
          <w:szCs w:val="21"/>
          <w:shd w:val="clear" w:color="auto" w:fill="FFFFFF"/>
        </w:rPr>
        <w:t>1</w:t>
      </w:r>
      <w:r>
        <w:rPr>
          <w:rFonts w:hint="eastAsia"/>
          <w:color w:val="000000"/>
          <w:szCs w:val="21"/>
          <w:shd w:val="clear" w:color="auto" w:fill="FFFFFF"/>
        </w:rPr>
        <w:t>】</w:t>
      </w:r>
      <w:r>
        <w:rPr>
          <w:rStyle w:val="font14zd"/>
          <w:rFonts w:hint="eastAsia"/>
          <w:color w:val="A50021"/>
          <w:szCs w:val="21"/>
          <w:shd w:val="clear" w:color="auto" w:fill="FFFFFF"/>
        </w:rPr>
        <w:t>“或裁或审原则”</w:t>
      </w:r>
      <w:r>
        <w:rPr>
          <w:rFonts w:hint="eastAsia"/>
          <w:color w:val="000000"/>
          <w:szCs w:val="21"/>
          <w:shd w:val="clear" w:color="auto" w:fill="FFFFFF"/>
        </w:rPr>
        <w:t>：</w:t>
      </w:r>
      <w:r>
        <w:rPr>
          <w:rFonts w:hint="eastAsia"/>
          <w:color w:val="FF0000"/>
          <w:szCs w:val="21"/>
          <w:shd w:val="clear" w:color="auto" w:fill="FFFFFF"/>
        </w:rPr>
        <w:t>平等主体</w:t>
      </w:r>
      <w:r>
        <w:rPr>
          <w:rFonts w:hint="eastAsia"/>
          <w:color w:val="000000"/>
          <w:szCs w:val="21"/>
          <w:shd w:val="clear" w:color="auto" w:fill="FFFFFF"/>
        </w:rPr>
        <w:t>之间出现经济纠纷时，</w:t>
      </w:r>
      <w:r>
        <w:rPr>
          <w:rFonts w:hint="eastAsia"/>
          <w:color w:val="FF0000"/>
          <w:szCs w:val="21"/>
          <w:shd w:val="clear" w:color="auto" w:fill="FFFFFF"/>
        </w:rPr>
        <w:t>只能</w:t>
      </w:r>
      <w:r>
        <w:rPr>
          <w:rFonts w:hint="eastAsia"/>
          <w:color w:val="000000"/>
          <w:szCs w:val="21"/>
          <w:shd w:val="clear" w:color="auto" w:fill="FFFFFF"/>
        </w:rPr>
        <w:t>在仲裁或者民事诉讼中“选择一种”解决方式。</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2</w:t>
      </w:r>
      <w:r>
        <w:rPr>
          <w:rFonts w:hint="eastAsia"/>
          <w:color w:val="000000"/>
          <w:szCs w:val="21"/>
          <w:shd w:val="clear" w:color="auto" w:fill="FFFFFF"/>
        </w:rPr>
        <w:t>】仲裁协议的</w:t>
      </w:r>
      <w:r>
        <w:rPr>
          <w:rStyle w:val="font14zd"/>
          <w:rFonts w:hint="eastAsia"/>
          <w:color w:val="A50021"/>
          <w:szCs w:val="21"/>
          <w:shd w:val="clear" w:color="auto" w:fill="FFFFFF"/>
        </w:rPr>
        <w:t>“排他原则”</w:t>
      </w:r>
      <w:r>
        <w:rPr>
          <w:rFonts w:hint="eastAsia"/>
          <w:color w:val="000000"/>
          <w:szCs w:val="21"/>
          <w:shd w:val="clear" w:color="auto" w:fill="FFFFFF"/>
        </w:rPr>
        <w:t>：有效的仲裁协议可排除人民法院的管辖权，只有在没有仲裁协议或者仲裁协议无效，或者当事人放弃仲裁协议的情况下，人民法院才可以行使管辖权。</w:t>
      </w:r>
    </w:p>
    <w:p w14:paraId="2BB0AD10" w14:textId="77777777" w:rsidR="00E514C7" w:rsidRDefault="00D65AA1">
      <w:pPr>
        <w:rPr>
          <w:rFonts w:asciiTheme="minorEastAsia" w:hAnsiTheme="minorEastAsia"/>
          <w:b/>
          <w:bCs/>
          <w:sz w:val="24"/>
        </w:rPr>
      </w:pPr>
      <w:r>
        <w:rPr>
          <w:noProof/>
        </w:rPr>
        <w:lastRenderedPageBreak/>
        <w:drawing>
          <wp:inline distT="0" distB="0" distL="0" distR="0" wp14:anchorId="5E42496E" wp14:editId="3007F5DA">
            <wp:extent cx="3990340" cy="1464310"/>
            <wp:effectExtent l="0" t="0" r="1016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013797" cy="1473313"/>
                    </a:xfrm>
                    <a:prstGeom prst="rect">
                      <a:avLst/>
                    </a:prstGeom>
                    <a:noFill/>
                    <a:ln>
                      <a:noFill/>
                    </a:ln>
                  </pic:spPr>
                </pic:pic>
              </a:graphicData>
            </a:graphic>
          </wp:inline>
        </w:drawing>
      </w:r>
    </w:p>
    <w:p w14:paraId="33EC0BEA" w14:textId="77777777" w:rsidR="00E514C7" w:rsidRDefault="00D65AA1">
      <w:pPr>
        <w:rPr>
          <w:rFonts w:asciiTheme="minorEastAsia" w:hAnsiTheme="minorEastAsia"/>
          <w:b/>
          <w:bCs/>
          <w:sz w:val="24"/>
        </w:rPr>
      </w:pPr>
      <w:r>
        <w:rPr>
          <w:rFonts w:asciiTheme="minorEastAsia" w:hAnsiTheme="minorEastAsia" w:hint="eastAsia"/>
          <w:b/>
          <w:bCs/>
          <w:sz w:val="24"/>
        </w:rPr>
        <w:t>【注意】主材协议可以在成立合同之前签订也可以事后协定</w:t>
      </w:r>
    </w:p>
    <w:p w14:paraId="0191E654" w14:textId="77777777" w:rsidR="00E514C7" w:rsidRDefault="00D65AA1">
      <w:pPr>
        <w:rPr>
          <w:rFonts w:asciiTheme="minorEastAsia" w:hAnsiTheme="minorEastAsia"/>
          <w:b/>
          <w:bCs/>
          <w:sz w:val="24"/>
        </w:rPr>
      </w:pPr>
      <w:r>
        <w:rPr>
          <w:rFonts w:asciiTheme="minorEastAsia" w:hAnsiTheme="minorEastAsia" w:hint="eastAsia"/>
          <w:b/>
          <w:bCs/>
          <w:sz w:val="24"/>
        </w:rPr>
        <w:t>【注意】当事人放弃是同时都要放弃。</w:t>
      </w:r>
    </w:p>
    <w:p w14:paraId="553DE195" w14:textId="77777777" w:rsidR="00E514C7" w:rsidRDefault="00E514C7">
      <w:pPr>
        <w:rPr>
          <w:rFonts w:asciiTheme="minorEastAsia" w:hAnsiTheme="minorEastAsia"/>
          <w:b/>
          <w:bCs/>
          <w:sz w:val="24"/>
        </w:rPr>
      </w:pPr>
    </w:p>
    <w:p w14:paraId="4203EC65" w14:textId="77777777" w:rsidR="00E514C7" w:rsidRDefault="00D65AA1">
      <w:pPr>
        <w:pStyle w:val="3"/>
        <w:rPr>
          <w:rFonts w:hint="default"/>
        </w:rPr>
      </w:pPr>
      <w:bookmarkStart w:id="62" w:name="_Toc20386"/>
      <w:r>
        <w:t>二、（经济）仲裁（</w:t>
      </w:r>
      <w:r>
        <w:t>***</w:t>
      </w:r>
      <w:r>
        <w:t>）</w:t>
      </w:r>
      <w:bookmarkEnd w:id="62"/>
    </w:p>
    <w:p w14:paraId="2B90A6C6" w14:textId="77777777" w:rsidR="00E514C7" w:rsidRDefault="00D65AA1">
      <w:pPr>
        <w:widowControl/>
        <w:jc w:val="left"/>
        <w:rPr>
          <w:rFonts w:ascii="宋体" w:eastAsia="宋体" w:hAnsi="宋体" w:cs="宋体"/>
          <w:color w:val="2E74B5" w:themeColor="accent1" w:themeShade="BF"/>
          <w:kern w:val="0"/>
          <w:sz w:val="24"/>
        </w:rPr>
      </w:pPr>
      <w:bookmarkStart w:id="63" w:name="_Toc19566"/>
      <w:r>
        <w:rPr>
          <w:rStyle w:val="40"/>
          <w:rFonts w:hint="eastAsia"/>
        </w:rPr>
        <w:t>（一）仲裁的适用范围</w:t>
      </w:r>
      <w:bookmarkEnd w:id="63"/>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140"/>
        <w:gridCol w:w="2701"/>
        <w:gridCol w:w="2661"/>
      </w:tblGrid>
      <w:tr w:rsidR="00E514C7" w14:paraId="5DD24B4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75AC9B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是否适用</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0F9CF9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A9CD634"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说明</w:t>
            </w:r>
          </w:p>
        </w:tc>
      </w:tr>
      <w:tr w:rsidR="00E514C7" w14:paraId="0108D3E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79EBA1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适用《仲裁法》</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F55A8E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平等主体间的合同纠纷和其他财产权益纠纷</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43E31C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与民事诉讼“协议管辖”的适用范围相同</w:t>
            </w:r>
          </w:p>
        </w:tc>
      </w:tr>
      <w:tr w:rsidR="00E514C7" w14:paraId="22CE7986"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4AB4E26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2E74B5" w:themeColor="accent1" w:themeShade="BF"/>
                <w:kern w:val="0"/>
                <w:szCs w:val="21"/>
              </w:rPr>
              <w:t>不适用《仲裁法》</w:t>
            </w:r>
            <w:r>
              <w:rPr>
                <w:rFonts w:ascii="宋体" w:eastAsia="宋体" w:hAnsi="宋体" w:cs="宋体" w:hint="eastAsia"/>
                <w:color w:val="FF0000"/>
                <w:kern w:val="0"/>
                <w:szCs w:val="21"/>
              </w:rPr>
              <w:t>非不能提请仲裁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85EAC2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劳动争议</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2FF9A4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适用《劳动争议调解仲裁法》</w:t>
            </w:r>
          </w:p>
        </w:tc>
      </w:tr>
      <w:tr w:rsidR="00E514C7" w14:paraId="3867A919"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6618DA74"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2817DA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农业集体经济组织内部的农业承包合同纠纷</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CBDCCD4"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适用《农村土地承包经营纠纷调解仲裁法》</w:t>
            </w:r>
          </w:p>
        </w:tc>
      </w:tr>
      <w:tr w:rsidR="00E514C7" w14:paraId="172A960B"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7BCEF3E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不能提请仲裁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D6EE9B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（1）婚姻、收养、监护、扶养、继承纠纷</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309B9D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涉及“人身关系”</w:t>
            </w:r>
          </w:p>
        </w:tc>
      </w:tr>
      <w:tr w:rsidR="00E514C7" w14:paraId="5A125211"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57CAD4EC"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B57530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（2）行政争议</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018FF9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涉及“不平等”主体</w:t>
            </w:r>
          </w:p>
        </w:tc>
      </w:tr>
    </w:tbl>
    <w:p w14:paraId="0BE34CF1" w14:textId="77777777" w:rsidR="00E514C7" w:rsidRDefault="00D65AA1">
      <w:pPr>
        <w:ind w:firstLine="432"/>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t>【老侯提示】“不适用《仲裁法》”并非一定不能提请仲裁；“不能提请仲裁”一定不适用《仲裁法》。</w:t>
      </w:r>
    </w:p>
    <w:p w14:paraId="2A0B76D8" w14:textId="77777777" w:rsidR="00E514C7" w:rsidRDefault="00D65AA1">
      <w:pPr>
        <w:ind w:firstLine="420"/>
        <w:rPr>
          <w:rFonts w:ascii="宋体" w:eastAsia="宋体" w:hAnsi="宋体" w:cs="宋体"/>
          <w:color w:val="000000"/>
          <w:kern w:val="0"/>
          <w:szCs w:val="21"/>
          <w:shd w:val="clear" w:color="auto" w:fill="FFFFFF"/>
        </w:rPr>
      </w:pPr>
      <w:r>
        <w:rPr>
          <w:rFonts w:hint="eastAsia"/>
          <w:shd w:val="clear" w:color="auto" w:fill="FFFFFF"/>
        </w:rPr>
        <w:t>【解释】平等主体和不平等主体之间是根据各个主体在具体的法律关系中所处的法律地位区分的，比如质量监督局去加油站加油，在买卖这一法律关系中质量监督局与加油站是平等的民事主体；质量监督局去加油站检查加油机设施使用状况时，在这一行政法律关系中双方就是不平等主体了。</w:t>
      </w:r>
    </w:p>
    <w:p w14:paraId="14DB0647" w14:textId="77777777" w:rsidR="00E514C7" w:rsidRDefault="00D65AA1">
      <w:pPr>
        <w:pStyle w:val="4"/>
      </w:pPr>
      <w:bookmarkStart w:id="64" w:name="_Toc14983"/>
      <w:r>
        <w:rPr>
          <w:rFonts w:hint="eastAsia"/>
        </w:rPr>
        <w:t>（二）仲裁的基本原则</w:t>
      </w:r>
      <w:bookmarkEnd w:id="64"/>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609"/>
        <w:gridCol w:w="6893"/>
      </w:tblGrid>
      <w:tr w:rsidR="00E514C7" w14:paraId="3D3457C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18C820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基本原则</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665DF4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r>
      <w:tr w:rsidR="00E514C7" w14:paraId="3B9798B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C17456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自愿</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3CD71E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A50021"/>
                <w:kern w:val="0"/>
                <w:szCs w:val="21"/>
              </w:rPr>
              <w:t>双方自愿，达成仲裁协议</w:t>
            </w:r>
            <w:r>
              <w:rPr>
                <w:rFonts w:ascii="宋体" w:eastAsia="宋体" w:hAnsi="宋体" w:cs="宋体" w:hint="eastAsia"/>
                <w:color w:val="000000"/>
                <w:kern w:val="0"/>
                <w:szCs w:val="21"/>
              </w:rPr>
              <w:t>。没有仲裁协议，一方申请仲裁的，仲裁委员会不予受理；有效的仲裁协议可以排除法院的管辖权</w:t>
            </w:r>
          </w:p>
        </w:tc>
      </w:tr>
      <w:tr w:rsidR="00E514C7" w14:paraId="510BB95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1C975B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公平合理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8B70A1C"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在法律法规不健全的情况下，仲裁庭可根据公平合理的原则作出裁决</w:t>
            </w:r>
          </w:p>
        </w:tc>
      </w:tr>
      <w:tr w:rsidR="00E514C7" w14:paraId="0DD64848"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9D1873C"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独立仲裁</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63DD9B9"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（1）仲裁机构</w:t>
            </w:r>
            <w:r>
              <w:rPr>
                <w:rFonts w:ascii="宋体" w:eastAsia="宋体" w:hAnsi="宋体" w:cs="宋体" w:hint="eastAsia"/>
                <w:color w:val="A50021"/>
                <w:kern w:val="0"/>
                <w:szCs w:val="21"/>
              </w:rPr>
              <w:t>不按</w:t>
            </w:r>
            <w:r>
              <w:rPr>
                <w:rFonts w:ascii="宋体" w:eastAsia="宋体" w:hAnsi="宋体" w:cs="宋体" w:hint="eastAsia"/>
                <w:color w:val="000000"/>
                <w:kern w:val="0"/>
                <w:szCs w:val="21"/>
              </w:rPr>
              <w:t>行政区划层层设立，</w:t>
            </w:r>
            <w:r>
              <w:rPr>
                <w:rFonts w:ascii="宋体" w:eastAsia="宋体" w:hAnsi="宋体" w:cs="宋体" w:hint="eastAsia"/>
                <w:color w:val="A50021"/>
                <w:kern w:val="0"/>
                <w:szCs w:val="21"/>
              </w:rPr>
              <w:t>不实行</w:t>
            </w:r>
            <w:r>
              <w:rPr>
                <w:rFonts w:ascii="宋体" w:eastAsia="宋体" w:hAnsi="宋体" w:cs="宋体" w:hint="eastAsia"/>
                <w:color w:val="000000"/>
                <w:kern w:val="0"/>
                <w:szCs w:val="21"/>
              </w:rPr>
              <w:t>级别管辖和地域管辖，由当事人协议选定；</w:t>
            </w:r>
            <w:r>
              <w:rPr>
                <w:rFonts w:ascii="宋体" w:eastAsia="宋体" w:hAnsi="宋体" w:cs="宋体" w:hint="eastAsia"/>
                <w:color w:val="000000"/>
                <w:kern w:val="0"/>
                <w:szCs w:val="21"/>
              </w:rPr>
              <w:br/>
              <w:t>（2）仲裁机构独立存在并依法独立进行仲裁活动，</w:t>
            </w:r>
            <w:r>
              <w:rPr>
                <w:rFonts w:ascii="宋体" w:eastAsia="宋体" w:hAnsi="宋体" w:cs="宋体" w:hint="eastAsia"/>
                <w:color w:val="A50021"/>
                <w:kern w:val="0"/>
                <w:szCs w:val="21"/>
              </w:rPr>
              <w:t>不受任何行政机关、社会团体和个人的干涉</w:t>
            </w:r>
            <w:r>
              <w:rPr>
                <w:rFonts w:ascii="宋体" w:eastAsia="宋体" w:hAnsi="宋体" w:cs="宋体" w:hint="eastAsia"/>
                <w:color w:val="000000"/>
                <w:kern w:val="0"/>
                <w:szCs w:val="21"/>
              </w:rPr>
              <w:br/>
            </w:r>
            <w:r>
              <w:rPr>
                <w:rFonts w:ascii="宋体" w:eastAsia="宋体" w:hAnsi="宋体" w:cs="宋体" w:hint="eastAsia"/>
                <w:color w:val="000000"/>
                <w:kern w:val="0"/>
                <w:szCs w:val="21"/>
              </w:rPr>
              <w:lastRenderedPageBreak/>
              <w:t>【注意】仲裁机构与行政机关、司法机关、其他机关包括其他仲裁机构间均无隶属关系</w:t>
            </w:r>
          </w:p>
        </w:tc>
      </w:tr>
      <w:tr w:rsidR="00E514C7" w14:paraId="7825CDEF"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09F9CDD"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一裁终局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651B8A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仲裁裁决</w:t>
            </w:r>
            <w:r>
              <w:rPr>
                <w:rFonts w:ascii="宋体" w:eastAsia="宋体" w:hAnsi="宋体" w:cs="宋体" w:hint="eastAsia"/>
                <w:color w:val="000000"/>
                <w:kern w:val="0"/>
                <w:szCs w:val="21"/>
                <w:highlight w:val="yellow"/>
              </w:rPr>
              <w:t>作出</w:t>
            </w:r>
            <w:r>
              <w:rPr>
                <w:rFonts w:ascii="宋体" w:eastAsia="宋体" w:hAnsi="宋体" w:cs="宋体" w:hint="eastAsia"/>
                <w:color w:val="000000"/>
                <w:kern w:val="0"/>
                <w:szCs w:val="21"/>
              </w:rPr>
              <w:t>后，当事人就</w:t>
            </w:r>
            <w:r>
              <w:rPr>
                <w:rFonts w:ascii="宋体" w:eastAsia="宋体" w:hAnsi="宋体" w:cs="宋体" w:hint="eastAsia"/>
                <w:color w:val="A50021"/>
                <w:kern w:val="0"/>
                <w:szCs w:val="21"/>
              </w:rPr>
              <w:t>同一纠纷再“申请仲裁或向人民法院起诉”的</w:t>
            </w:r>
            <w:r>
              <w:rPr>
                <w:rFonts w:ascii="宋体" w:eastAsia="宋体" w:hAnsi="宋体" w:cs="宋体" w:hint="eastAsia"/>
                <w:color w:val="000000"/>
                <w:kern w:val="0"/>
                <w:szCs w:val="21"/>
              </w:rPr>
              <w:t>，“仲裁委员会或者人民法院”</w:t>
            </w:r>
            <w:r>
              <w:rPr>
                <w:rFonts w:ascii="宋体" w:eastAsia="宋体" w:hAnsi="宋体" w:cs="宋体" w:hint="eastAsia"/>
                <w:color w:val="A50021"/>
                <w:kern w:val="0"/>
                <w:szCs w:val="21"/>
              </w:rPr>
              <w:t>不予受理</w:t>
            </w:r>
          </w:p>
        </w:tc>
      </w:tr>
    </w:tbl>
    <w:p w14:paraId="5D5A3FE9" w14:textId="77777777" w:rsidR="00E514C7" w:rsidRDefault="00D65AA1">
      <w:pPr>
        <w:rPr>
          <w:color w:val="000000"/>
          <w:szCs w:val="21"/>
          <w:shd w:val="clear" w:color="auto" w:fill="FFFFFF"/>
        </w:rPr>
      </w:pPr>
      <w:bookmarkStart w:id="65" w:name="_Toc25072"/>
      <w:r>
        <w:rPr>
          <w:rStyle w:val="40"/>
          <w:rFonts w:hint="eastAsia"/>
        </w:rPr>
        <w:t>（三）仲裁协议</w:t>
      </w:r>
      <w:bookmarkEnd w:id="65"/>
      <w:r>
        <w:rPr>
          <w:rFonts w:hint="eastAsia"/>
          <w:color w:val="000000"/>
          <w:szCs w:val="21"/>
        </w:rPr>
        <w:br/>
      </w:r>
      <w:r>
        <w:rPr>
          <w:rFonts w:hint="eastAsia"/>
          <w:color w:val="000000"/>
          <w:szCs w:val="21"/>
          <w:shd w:val="clear" w:color="auto" w:fill="FFFFFF"/>
        </w:rPr>
        <w:t xml:space="preserve">　</w:t>
      </w:r>
      <w:r>
        <w:rPr>
          <w:rStyle w:val="50"/>
          <w:rFonts w:hint="eastAsia"/>
        </w:rPr>
        <w:t xml:space="preserve">　</w:t>
      </w:r>
      <w:r>
        <w:rPr>
          <w:rStyle w:val="50"/>
          <w:rFonts w:hint="eastAsia"/>
        </w:rPr>
        <w:t>1.</w:t>
      </w:r>
      <w:r>
        <w:rPr>
          <w:rStyle w:val="50"/>
          <w:rFonts w:hint="eastAsia"/>
        </w:rPr>
        <w:t>仲裁协议的形式</w:t>
      </w:r>
      <w:r>
        <w:rPr>
          <w:rFonts w:hint="eastAsia"/>
          <w:color w:val="000000"/>
          <w:szCs w:val="21"/>
        </w:rPr>
        <w:br/>
      </w:r>
      <w:r>
        <w:rPr>
          <w:rFonts w:hint="eastAsia"/>
          <w:color w:val="000000"/>
          <w:szCs w:val="21"/>
          <w:shd w:val="clear" w:color="auto" w:fill="FFFFFF"/>
        </w:rPr>
        <w:t xml:space="preserve">　　仲裁协议应以</w:t>
      </w:r>
      <w:r>
        <w:rPr>
          <w:rStyle w:val="font14zd"/>
          <w:rFonts w:hint="eastAsia"/>
          <w:color w:val="A50021"/>
          <w:szCs w:val="21"/>
          <w:shd w:val="clear" w:color="auto" w:fill="FFFFFF"/>
        </w:rPr>
        <w:t>“书面”</w:t>
      </w:r>
      <w:r>
        <w:rPr>
          <w:rFonts w:hint="eastAsia"/>
          <w:color w:val="000000"/>
          <w:szCs w:val="21"/>
          <w:shd w:val="clear" w:color="auto" w:fill="FFFFFF"/>
        </w:rPr>
        <w:t>形式订立。口头达成仲裁的意思表示无效。</w:t>
      </w:r>
      <w:r>
        <w:rPr>
          <w:rFonts w:hint="eastAsia"/>
          <w:color w:val="000000"/>
          <w:szCs w:val="21"/>
        </w:rPr>
        <w:br/>
      </w:r>
      <w:r>
        <w:rPr>
          <w:rFonts w:hint="eastAsia"/>
          <w:color w:val="000000"/>
          <w:szCs w:val="21"/>
          <w:shd w:val="clear" w:color="auto" w:fill="FFFFFF"/>
        </w:rPr>
        <w:t xml:space="preserve">　　【注意】仲裁协议可以在纠纷发生前约定，也能在纠纷发生后协商订立。</w:t>
      </w:r>
    </w:p>
    <w:p w14:paraId="6A52B1AC" w14:textId="77777777" w:rsidR="00E514C7" w:rsidRDefault="00D65AA1">
      <w:pPr>
        <w:ind w:firstLine="432"/>
        <w:rPr>
          <w:color w:val="000000"/>
          <w:szCs w:val="21"/>
          <w:shd w:val="clear" w:color="auto" w:fill="FFFFFF"/>
        </w:rPr>
      </w:pPr>
      <w:bookmarkStart w:id="66" w:name="_Toc30981"/>
      <w:r>
        <w:rPr>
          <w:rStyle w:val="50"/>
          <w:rFonts w:hint="eastAsia"/>
        </w:rPr>
        <w:t xml:space="preserve">　</w:t>
      </w:r>
      <w:r>
        <w:rPr>
          <w:rStyle w:val="50"/>
          <w:rFonts w:hint="eastAsia"/>
        </w:rPr>
        <w:t>2.</w:t>
      </w:r>
      <w:r>
        <w:rPr>
          <w:rStyle w:val="50"/>
          <w:rFonts w:hint="eastAsia"/>
        </w:rPr>
        <w:t>仲裁协议的内容</w:t>
      </w:r>
      <w:bookmarkEnd w:id="66"/>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）请求仲裁的意思表示。</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）仲裁事项。</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3</w:t>
      </w:r>
      <w:r>
        <w:rPr>
          <w:rFonts w:hint="eastAsia"/>
          <w:color w:val="000000"/>
          <w:szCs w:val="21"/>
          <w:shd w:val="clear" w:color="auto" w:fill="FFFFFF"/>
        </w:rPr>
        <w:t>）选定的“仲裁委员会”。</w:t>
      </w:r>
      <w:r>
        <w:rPr>
          <w:rFonts w:hint="eastAsia"/>
          <w:color w:val="000000"/>
          <w:szCs w:val="21"/>
        </w:rPr>
        <w:br/>
      </w:r>
      <w:r>
        <w:rPr>
          <w:rFonts w:hint="eastAsia"/>
          <w:color w:val="000000"/>
          <w:szCs w:val="21"/>
          <w:shd w:val="clear" w:color="auto" w:fill="FFFFFF"/>
        </w:rPr>
        <w:t xml:space="preserve">　　【举例</w:t>
      </w:r>
      <w:r>
        <w:rPr>
          <w:rFonts w:hint="eastAsia"/>
          <w:color w:val="000000"/>
          <w:szCs w:val="21"/>
          <w:shd w:val="clear" w:color="auto" w:fill="FFFFFF"/>
        </w:rPr>
        <w:t>1</w:t>
      </w:r>
      <w:r>
        <w:rPr>
          <w:rFonts w:hint="eastAsia"/>
          <w:color w:val="000000"/>
          <w:szCs w:val="21"/>
          <w:shd w:val="clear" w:color="auto" w:fill="FFFFFF"/>
        </w:rPr>
        <w:t>】因履行本合同发生的一切争议，由当事人协商解决，协商不成，提交北京仲裁委员会仲裁。</w:t>
      </w:r>
      <w:r>
        <w:rPr>
          <w:rFonts w:hint="eastAsia"/>
          <w:color w:val="000000"/>
          <w:szCs w:val="21"/>
        </w:rPr>
        <w:br/>
      </w:r>
      <w:r>
        <w:rPr>
          <w:rFonts w:hint="eastAsia"/>
          <w:color w:val="000000"/>
          <w:szCs w:val="21"/>
          <w:shd w:val="clear" w:color="auto" w:fill="FFFFFF"/>
        </w:rPr>
        <w:t xml:space="preserve">　　甲方：侯某</w:t>
      </w:r>
      <w:r>
        <w:rPr>
          <w:rFonts w:hint="eastAsia"/>
          <w:color w:val="000000"/>
          <w:szCs w:val="21"/>
          <w:shd w:val="clear" w:color="auto" w:fill="FFFFFF"/>
        </w:rPr>
        <w:t xml:space="preserve"> </w:t>
      </w:r>
      <w:r>
        <w:rPr>
          <w:rFonts w:hint="eastAsia"/>
          <w:color w:val="000000"/>
          <w:szCs w:val="21"/>
          <w:shd w:val="clear" w:color="auto" w:fill="FFFFFF"/>
        </w:rPr>
        <w:t>乙方：赵某</w:t>
      </w:r>
    </w:p>
    <w:p w14:paraId="01770022" w14:textId="77777777" w:rsidR="00E514C7" w:rsidRDefault="00D65AA1">
      <w:pPr>
        <w:ind w:firstLine="432"/>
        <w:rPr>
          <w:color w:val="000000"/>
          <w:szCs w:val="21"/>
          <w:shd w:val="clear" w:color="auto" w:fill="FFFFFF"/>
        </w:rPr>
      </w:pPr>
      <w:r>
        <w:rPr>
          <w:rStyle w:val="font14zd"/>
          <w:rFonts w:hint="eastAsia"/>
          <w:color w:val="A50021"/>
          <w:szCs w:val="21"/>
          <w:shd w:val="clear" w:color="auto" w:fill="FFFFFF"/>
        </w:rPr>
        <w:t>“补充协议”</w:t>
      </w:r>
      <w:r>
        <w:rPr>
          <w:rFonts w:hint="eastAsia"/>
          <w:color w:val="000000"/>
          <w:szCs w:val="21"/>
          <w:shd w:val="clear" w:color="auto" w:fill="FFFFFF"/>
        </w:rPr>
        <w:t>；达不成补充协议的，仲裁协议无效。</w:t>
      </w:r>
      <w:r>
        <w:rPr>
          <w:rFonts w:hint="eastAsia"/>
          <w:color w:val="000000"/>
          <w:szCs w:val="21"/>
        </w:rPr>
        <w:br/>
      </w:r>
      <w:r>
        <w:rPr>
          <w:rFonts w:hint="eastAsia"/>
          <w:color w:val="000000"/>
          <w:szCs w:val="21"/>
          <w:shd w:val="clear" w:color="auto" w:fill="FFFFFF"/>
        </w:rPr>
        <w:t xml:space="preserve">　　【举例</w:t>
      </w:r>
      <w:r>
        <w:rPr>
          <w:rFonts w:hint="eastAsia"/>
          <w:color w:val="000000"/>
          <w:szCs w:val="21"/>
          <w:shd w:val="clear" w:color="auto" w:fill="FFFFFF"/>
        </w:rPr>
        <w:t>2</w:t>
      </w:r>
      <w:r>
        <w:rPr>
          <w:rFonts w:hint="eastAsia"/>
          <w:color w:val="000000"/>
          <w:szCs w:val="21"/>
          <w:shd w:val="clear" w:color="auto" w:fill="FFFFFF"/>
        </w:rPr>
        <w:t>】因履行本合同发生的某些纠纷，由当事人协商解决，协商不成，双方同意以仲裁方式解决。</w:t>
      </w:r>
      <w:r>
        <w:rPr>
          <w:rFonts w:hint="eastAsia"/>
          <w:color w:val="000000"/>
          <w:szCs w:val="21"/>
        </w:rPr>
        <w:br/>
      </w:r>
      <w:r>
        <w:rPr>
          <w:rFonts w:hint="eastAsia"/>
          <w:color w:val="000000"/>
          <w:szCs w:val="21"/>
          <w:shd w:val="clear" w:color="auto" w:fill="FFFFFF"/>
        </w:rPr>
        <w:t xml:space="preserve">　　甲方：侯某</w:t>
      </w:r>
      <w:r>
        <w:rPr>
          <w:rFonts w:hint="eastAsia"/>
          <w:color w:val="000000"/>
          <w:szCs w:val="21"/>
          <w:shd w:val="clear" w:color="auto" w:fill="FFFFFF"/>
        </w:rPr>
        <w:t xml:space="preserve"> </w:t>
      </w:r>
      <w:r>
        <w:rPr>
          <w:rFonts w:hint="eastAsia"/>
          <w:color w:val="000000"/>
          <w:szCs w:val="21"/>
          <w:shd w:val="clear" w:color="auto" w:fill="FFFFFF"/>
        </w:rPr>
        <w:t>乙方：赵某</w:t>
      </w:r>
      <w:r>
        <w:rPr>
          <w:rFonts w:hint="eastAsia"/>
          <w:color w:val="000000"/>
          <w:szCs w:val="21"/>
        </w:rPr>
        <w:br/>
      </w:r>
      <w:r>
        <w:rPr>
          <w:rFonts w:hint="eastAsia"/>
          <w:color w:val="000000"/>
          <w:szCs w:val="21"/>
          <w:shd w:val="clear" w:color="auto" w:fill="FFFFFF"/>
        </w:rPr>
        <w:t xml:space="preserve">　　提示：此仲裁协议中，对于仲裁事项约定不明确，同时对于仲裁委员会没有约定，此情况下双方可以补充协议，达不成补充协议的，仲裁协议无效。</w:t>
      </w:r>
    </w:p>
    <w:p w14:paraId="4D4CDA5D" w14:textId="77777777" w:rsidR="00E514C7" w:rsidRDefault="00E514C7">
      <w:pPr>
        <w:ind w:firstLine="432"/>
        <w:rPr>
          <w:color w:val="000000"/>
          <w:szCs w:val="21"/>
          <w:shd w:val="clear" w:color="auto" w:fill="FFFFFF"/>
        </w:rPr>
      </w:pPr>
    </w:p>
    <w:p w14:paraId="1861FC9A" w14:textId="77777777" w:rsidR="00E514C7" w:rsidRDefault="00D65AA1">
      <w:pPr>
        <w:widowControl/>
        <w:jc w:val="left"/>
        <w:rPr>
          <w:rFonts w:ascii="宋体" w:eastAsia="宋体" w:hAnsi="宋体" w:cs="宋体"/>
          <w:kern w:val="0"/>
          <w:sz w:val="24"/>
        </w:rPr>
      </w:pPr>
      <w:r>
        <w:rPr>
          <w:rFonts w:ascii="宋体" w:eastAsia="宋体" w:hAnsi="宋体" w:cs="宋体" w:hint="eastAsia"/>
          <w:color w:val="000000"/>
          <w:kern w:val="0"/>
          <w:szCs w:val="21"/>
          <w:shd w:val="clear" w:color="auto" w:fill="FFFFFF"/>
        </w:rPr>
        <w:t xml:space="preserve">　</w:t>
      </w:r>
      <w:bookmarkStart w:id="67" w:name="_Toc9353"/>
      <w:r>
        <w:rPr>
          <w:rStyle w:val="50"/>
          <w:rFonts w:hint="eastAsia"/>
        </w:rPr>
        <w:t>3.</w:t>
      </w:r>
      <w:r>
        <w:rPr>
          <w:rStyle w:val="50"/>
          <w:rFonts w:hint="eastAsia"/>
        </w:rPr>
        <w:t>仲裁协议的效力</w:t>
      </w:r>
      <w:bookmarkEnd w:id="67"/>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82"/>
        <w:gridCol w:w="3585"/>
        <w:gridCol w:w="3435"/>
      </w:tblGrid>
      <w:tr w:rsidR="00E514C7" w14:paraId="07571226"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224649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仲裁协议</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9336A4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48181A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注意事项</w:t>
            </w:r>
          </w:p>
        </w:tc>
      </w:tr>
      <w:tr w:rsidR="00E514C7" w14:paraId="56914EF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25FFDAB"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独立性</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7935600"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仲裁协议</w:t>
            </w:r>
            <w:r>
              <w:rPr>
                <w:rFonts w:ascii="宋体" w:eastAsia="宋体" w:hAnsi="宋体" w:cs="宋体" w:hint="eastAsia"/>
                <w:color w:val="A50021"/>
                <w:kern w:val="0"/>
                <w:szCs w:val="21"/>
              </w:rPr>
              <w:t>“独立”存在</w:t>
            </w:r>
            <w:r>
              <w:rPr>
                <w:rFonts w:ascii="宋体" w:eastAsia="宋体" w:hAnsi="宋体" w:cs="宋体" w:hint="eastAsia"/>
                <w:color w:val="000000"/>
                <w:kern w:val="0"/>
                <w:szCs w:val="21"/>
              </w:rPr>
              <w:t>，合同的变更、解除、终止或者无效</w:t>
            </w:r>
            <w:r>
              <w:rPr>
                <w:rFonts w:ascii="宋体" w:eastAsia="宋体" w:hAnsi="宋体" w:cs="宋体" w:hint="eastAsia"/>
                <w:color w:val="A50021"/>
                <w:kern w:val="0"/>
                <w:szCs w:val="21"/>
              </w:rPr>
              <w:t>不影响</w:t>
            </w:r>
            <w:r>
              <w:rPr>
                <w:rFonts w:ascii="宋体" w:eastAsia="宋体" w:hAnsi="宋体" w:cs="宋体" w:hint="eastAsia"/>
                <w:color w:val="000000"/>
                <w:kern w:val="0"/>
                <w:szCs w:val="21"/>
              </w:rPr>
              <w:t>仲裁协议的效力</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A56FF69"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w:t>
            </w:r>
          </w:p>
        </w:tc>
      </w:tr>
      <w:tr w:rsidR="00E514C7" w14:paraId="0E67B78D"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F8E2754"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效力异议</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B8788B3"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（1）当事人对仲裁协议的效力有异议的，可以请求“仲裁委员会”作出决定或者请求“法院”作出裁定；</w:t>
            </w:r>
            <w:r>
              <w:rPr>
                <w:rFonts w:ascii="宋体" w:eastAsia="宋体" w:hAnsi="宋体" w:cs="宋体" w:hint="eastAsia"/>
                <w:color w:val="000000"/>
                <w:kern w:val="0"/>
                <w:szCs w:val="21"/>
              </w:rPr>
              <w:br/>
              <w:t>（2）一方请求仲裁委员会作出决定，另一方请求法院作出裁定的，</w:t>
            </w:r>
            <w:r>
              <w:rPr>
                <w:rFonts w:ascii="宋体" w:eastAsia="宋体" w:hAnsi="宋体" w:cs="宋体" w:hint="eastAsia"/>
                <w:color w:val="A50021"/>
                <w:kern w:val="0"/>
                <w:szCs w:val="21"/>
              </w:rPr>
              <w:t>由“法院”裁定</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（3）当事人对仲裁协议的效力有异议，应当在仲裁庭</w:t>
            </w:r>
            <w:r>
              <w:rPr>
                <w:rFonts w:ascii="宋体" w:eastAsia="宋体" w:hAnsi="宋体" w:cs="宋体" w:hint="eastAsia"/>
                <w:color w:val="A50021"/>
                <w:kern w:val="0"/>
                <w:szCs w:val="21"/>
              </w:rPr>
              <w:t>“首次开庭前”提出</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099403F0"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【注意】为保证司法资源可以得到合理的分配，此处均要求在“仲裁庭首次开庭前”提出。考题中注意</w:t>
            </w:r>
            <w:r>
              <w:rPr>
                <w:rFonts w:ascii="宋体" w:eastAsia="宋体" w:hAnsi="宋体" w:cs="宋体" w:hint="eastAsia"/>
                <w:color w:val="A50021"/>
                <w:kern w:val="0"/>
                <w:szCs w:val="21"/>
              </w:rPr>
              <w:t>“仲裁庭首次开庭时”“起诉前”“一审法庭辩论终结前”</w:t>
            </w:r>
            <w:r>
              <w:rPr>
                <w:rFonts w:ascii="宋体" w:eastAsia="宋体" w:hAnsi="宋体" w:cs="宋体" w:hint="eastAsia"/>
                <w:color w:val="000000"/>
                <w:kern w:val="0"/>
                <w:szCs w:val="21"/>
              </w:rPr>
              <w:t>等错误说法</w:t>
            </w:r>
          </w:p>
        </w:tc>
      </w:tr>
      <w:tr w:rsidR="00E514C7" w14:paraId="1D633DAD"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BF959E4"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无视协议</w:t>
            </w:r>
            <w:r>
              <w:rPr>
                <w:rFonts w:ascii="宋体" w:eastAsia="宋体" w:hAnsi="宋体" w:cs="宋体" w:hint="eastAsia"/>
                <w:color w:val="000000"/>
                <w:kern w:val="0"/>
                <w:szCs w:val="21"/>
              </w:rPr>
              <w:lastRenderedPageBreak/>
              <w:t>的存在</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7FA461C"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（1）当事人达成仲裁协议，一方向法院起诉未声明有仲裁协议，法院受理</w:t>
            </w:r>
            <w:r>
              <w:rPr>
                <w:rFonts w:ascii="宋体" w:eastAsia="宋体" w:hAnsi="宋体" w:cs="宋体" w:hint="eastAsia"/>
                <w:color w:val="000000"/>
                <w:kern w:val="0"/>
                <w:szCs w:val="21"/>
              </w:rPr>
              <w:lastRenderedPageBreak/>
              <w:t>后，另一方在首次开庭</w:t>
            </w:r>
            <w:r>
              <w:rPr>
                <w:rFonts w:ascii="宋体" w:eastAsia="宋体" w:hAnsi="宋体" w:cs="宋体" w:hint="eastAsia"/>
                <w:color w:val="A50021"/>
                <w:kern w:val="0"/>
                <w:szCs w:val="21"/>
              </w:rPr>
              <w:t>“前”</w:t>
            </w:r>
            <w:r>
              <w:rPr>
                <w:rFonts w:ascii="宋体" w:eastAsia="宋体" w:hAnsi="宋体" w:cs="宋体" w:hint="eastAsia"/>
                <w:color w:val="000000"/>
                <w:kern w:val="0"/>
                <w:szCs w:val="21"/>
              </w:rPr>
              <w:t>提交仲裁协议的，法院应当裁定驳回起诉，但仲裁协议无效的除外；</w:t>
            </w:r>
            <w:r>
              <w:rPr>
                <w:rFonts w:ascii="宋体" w:eastAsia="宋体" w:hAnsi="宋体" w:cs="宋体" w:hint="eastAsia"/>
                <w:color w:val="000000"/>
                <w:kern w:val="0"/>
                <w:szCs w:val="21"/>
              </w:rPr>
              <w:br/>
              <w:t>（2）另一方在首次开庭</w:t>
            </w:r>
            <w:r>
              <w:rPr>
                <w:rFonts w:ascii="宋体" w:eastAsia="宋体" w:hAnsi="宋体" w:cs="宋体" w:hint="eastAsia"/>
                <w:color w:val="A50021"/>
                <w:kern w:val="0"/>
                <w:szCs w:val="21"/>
              </w:rPr>
              <w:t>“前”</w:t>
            </w:r>
            <w:r>
              <w:rPr>
                <w:rFonts w:ascii="宋体" w:eastAsia="宋体" w:hAnsi="宋体" w:cs="宋体" w:hint="eastAsia"/>
                <w:color w:val="000000"/>
                <w:kern w:val="0"/>
                <w:szCs w:val="21"/>
              </w:rPr>
              <w:t>未对法院受理该案提出异议的，视为</w:t>
            </w:r>
            <w:r>
              <w:rPr>
                <w:rFonts w:ascii="宋体" w:eastAsia="宋体" w:hAnsi="宋体" w:cs="宋体" w:hint="eastAsia"/>
                <w:color w:val="A50021"/>
                <w:kern w:val="0"/>
                <w:szCs w:val="21"/>
              </w:rPr>
              <w:t>放弃仲裁协议</w:t>
            </w:r>
            <w:r>
              <w:rPr>
                <w:rFonts w:ascii="宋体" w:eastAsia="宋体" w:hAnsi="宋体" w:cs="宋体" w:hint="eastAsia"/>
                <w:color w:val="000000"/>
                <w:kern w:val="0"/>
                <w:szCs w:val="21"/>
              </w:rPr>
              <w:t>，法院应当继续审理</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0760888D" w14:textId="77777777" w:rsidR="00E514C7" w:rsidRDefault="00E514C7">
            <w:pPr>
              <w:widowControl/>
              <w:jc w:val="left"/>
              <w:rPr>
                <w:rFonts w:ascii="宋体" w:eastAsia="宋体" w:hAnsi="宋体" w:cs="宋体"/>
                <w:color w:val="000000"/>
                <w:kern w:val="0"/>
                <w:szCs w:val="21"/>
              </w:rPr>
            </w:pPr>
          </w:p>
        </w:tc>
      </w:tr>
    </w:tbl>
    <w:p w14:paraId="0341CF06" w14:textId="77777777" w:rsidR="00E514C7" w:rsidRDefault="00D65AA1">
      <w:pPr>
        <w:ind w:firstLine="432"/>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lastRenderedPageBreak/>
        <w:t xml:space="preserve">　　</w:t>
      </w:r>
      <w:r>
        <w:rPr>
          <w:noProof/>
        </w:rPr>
        <w:drawing>
          <wp:inline distT="0" distB="0" distL="0" distR="0" wp14:anchorId="3C6F6D75" wp14:editId="19C7035D">
            <wp:extent cx="2599055" cy="1287780"/>
            <wp:effectExtent l="0" t="0" r="1079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618440" cy="1297437"/>
                    </a:xfrm>
                    <a:prstGeom prst="rect">
                      <a:avLst/>
                    </a:prstGeom>
                    <a:noFill/>
                    <a:ln>
                      <a:noFill/>
                    </a:ln>
                  </pic:spPr>
                </pic:pic>
              </a:graphicData>
            </a:graphic>
          </wp:inline>
        </w:drawing>
      </w:r>
    </w:p>
    <w:p w14:paraId="0EAFBD00" w14:textId="77777777" w:rsidR="00E514C7" w:rsidRDefault="00D65AA1">
      <w:pPr>
        <w:ind w:firstLine="432"/>
        <w:rPr>
          <w:rFonts w:asciiTheme="minorEastAsia" w:hAnsiTheme="minorEastAsia"/>
          <w:sz w:val="24"/>
        </w:rPr>
      </w:pPr>
      <w:r>
        <w:rPr>
          <w:noProof/>
        </w:rPr>
        <w:drawing>
          <wp:inline distT="0" distB="0" distL="0" distR="0" wp14:anchorId="02D8C2CF" wp14:editId="50B61F45">
            <wp:extent cx="2073910" cy="16129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6920" cy="1623276"/>
                    </a:xfrm>
                    <a:prstGeom prst="rect">
                      <a:avLst/>
                    </a:prstGeom>
                    <a:noFill/>
                    <a:ln>
                      <a:noFill/>
                    </a:ln>
                  </pic:spPr>
                </pic:pic>
              </a:graphicData>
            </a:graphic>
          </wp:inline>
        </w:drawing>
      </w:r>
    </w:p>
    <w:p w14:paraId="06F255BD" w14:textId="77777777" w:rsidR="00E514C7" w:rsidRDefault="00D65AA1">
      <w:pPr>
        <w:ind w:firstLine="432"/>
        <w:rPr>
          <w:rFonts w:asciiTheme="minorEastAsia" w:hAnsiTheme="minorEastAsia"/>
          <w:sz w:val="24"/>
        </w:rPr>
      </w:pPr>
      <w:r>
        <w:rPr>
          <w:noProof/>
        </w:rPr>
        <w:drawing>
          <wp:inline distT="0" distB="0" distL="0" distR="0" wp14:anchorId="75DA6A04" wp14:editId="57220507">
            <wp:extent cx="2564765" cy="1529080"/>
            <wp:effectExtent l="0" t="0" r="698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90984" cy="1544632"/>
                    </a:xfrm>
                    <a:prstGeom prst="rect">
                      <a:avLst/>
                    </a:prstGeom>
                    <a:noFill/>
                    <a:ln>
                      <a:noFill/>
                    </a:ln>
                  </pic:spPr>
                </pic:pic>
              </a:graphicData>
            </a:graphic>
          </wp:inline>
        </w:drawing>
      </w:r>
    </w:p>
    <w:p w14:paraId="19CFE8A3" w14:textId="77777777" w:rsidR="00E514C7" w:rsidRDefault="00E514C7">
      <w:pPr>
        <w:ind w:firstLine="432"/>
        <w:rPr>
          <w:rFonts w:asciiTheme="minorEastAsia" w:hAnsiTheme="minorEastAsia"/>
          <w:sz w:val="24"/>
        </w:rPr>
      </w:pPr>
    </w:p>
    <w:p w14:paraId="581C78CD" w14:textId="77777777" w:rsidR="00E514C7" w:rsidRDefault="00E514C7">
      <w:pPr>
        <w:ind w:firstLine="432"/>
        <w:rPr>
          <w:rFonts w:asciiTheme="minorEastAsia" w:hAnsiTheme="minorEastAsia"/>
          <w:sz w:val="24"/>
        </w:rPr>
      </w:pPr>
    </w:p>
    <w:p w14:paraId="5753242B" w14:textId="77777777" w:rsidR="00E514C7" w:rsidRDefault="00D65AA1">
      <w:pPr>
        <w:rPr>
          <w:color w:val="000000"/>
          <w:szCs w:val="21"/>
          <w:shd w:val="clear" w:color="auto" w:fill="FFFEE2"/>
        </w:rPr>
      </w:pPr>
      <w:bookmarkStart w:id="68" w:name="_Toc17823"/>
      <w:r>
        <w:rPr>
          <w:rStyle w:val="40"/>
          <w:rFonts w:hint="eastAsia"/>
        </w:rPr>
        <w:t>（四）仲裁裁决</w:t>
      </w:r>
      <w:bookmarkEnd w:id="68"/>
      <w:r>
        <w:rPr>
          <w:rFonts w:hint="eastAsia"/>
          <w:color w:val="000000"/>
          <w:szCs w:val="21"/>
        </w:rPr>
        <w:br/>
      </w:r>
      <w:r>
        <w:rPr>
          <w:rFonts w:hint="eastAsia"/>
          <w:color w:val="000000"/>
          <w:szCs w:val="21"/>
          <w:shd w:val="clear" w:color="auto" w:fill="FFFEE2"/>
        </w:rPr>
        <w:t xml:space="preserve">　　</w:t>
      </w:r>
      <w:r>
        <w:rPr>
          <w:rStyle w:val="50"/>
          <w:rFonts w:hint="eastAsia"/>
        </w:rPr>
        <w:t>1.</w:t>
      </w:r>
      <w:r>
        <w:rPr>
          <w:rStyle w:val="50"/>
          <w:rFonts w:hint="eastAsia"/>
        </w:rPr>
        <w:t>仲裁庭的组成</w:t>
      </w:r>
      <w:r>
        <w:rPr>
          <w:rFonts w:hint="eastAsia"/>
          <w:color w:val="000000"/>
          <w:szCs w:val="21"/>
        </w:rPr>
        <w:br/>
      </w:r>
      <w:r>
        <w:rPr>
          <w:rFonts w:hint="eastAsia"/>
          <w:color w:val="000000"/>
          <w:szCs w:val="21"/>
          <w:shd w:val="clear" w:color="auto" w:fill="FFFEE2"/>
        </w:rPr>
        <w:t xml:space="preserve">　　仲裁庭由</w:t>
      </w:r>
      <w:r>
        <w:rPr>
          <w:rStyle w:val="font14zd"/>
          <w:rFonts w:hint="eastAsia"/>
          <w:color w:val="A50021"/>
          <w:szCs w:val="21"/>
          <w:shd w:val="clear" w:color="auto" w:fill="FFFEE2"/>
        </w:rPr>
        <w:t>3</w:t>
      </w:r>
      <w:r>
        <w:rPr>
          <w:rStyle w:val="font14zd"/>
          <w:rFonts w:hint="eastAsia"/>
          <w:color w:val="A50021"/>
          <w:szCs w:val="21"/>
          <w:shd w:val="clear" w:color="auto" w:fill="FFFEE2"/>
        </w:rPr>
        <w:t>名或者</w:t>
      </w:r>
      <w:r>
        <w:rPr>
          <w:rStyle w:val="font14zd"/>
          <w:rFonts w:hint="eastAsia"/>
          <w:color w:val="A50021"/>
          <w:szCs w:val="21"/>
          <w:shd w:val="clear" w:color="auto" w:fill="FFFEE2"/>
        </w:rPr>
        <w:t>1</w:t>
      </w:r>
      <w:r>
        <w:rPr>
          <w:rStyle w:val="font14zd"/>
          <w:rFonts w:hint="eastAsia"/>
          <w:color w:val="A50021"/>
          <w:szCs w:val="21"/>
          <w:shd w:val="clear" w:color="auto" w:fill="FFFEE2"/>
        </w:rPr>
        <w:t>名仲裁员</w:t>
      </w:r>
      <w:r>
        <w:rPr>
          <w:rFonts w:hint="eastAsia"/>
          <w:color w:val="000000"/>
          <w:szCs w:val="21"/>
          <w:shd w:val="clear" w:color="auto" w:fill="FFFEE2"/>
        </w:rPr>
        <w:t>组成。</w:t>
      </w:r>
      <w:r>
        <w:rPr>
          <w:rFonts w:hint="eastAsia"/>
          <w:color w:val="000000"/>
          <w:szCs w:val="21"/>
        </w:rPr>
        <w:br/>
      </w:r>
      <w:r>
        <w:rPr>
          <w:rFonts w:hint="eastAsia"/>
          <w:color w:val="000000"/>
          <w:szCs w:val="21"/>
          <w:shd w:val="clear" w:color="auto" w:fill="FFFEE2"/>
        </w:rPr>
        <w:t xml:space="preserve">　　（</w:t>
      </w:r>
      <w:r>
        <w:rPr>
          <w:rFonts w:hint="eastAsia"/>
          <w:color w:val="000000"/>
          <w:szCs w:val="21"/>
          <w:shd w:val="clear" w:color="auto" w:fill="FFFEE2"/>
        </w:rPr>
        <w:t>1</w:t>
      </w:r>
      <w:r>
        <w:rPr>
          <w:rFonts w:hint="eastAsia"/>
          <w:color w:val="000000"/>
          <w:szCs w:val="21"/>
          <w:shd w:val="clear" w:color="auto" w:fill="FFFEE2"/>
        </w:rPr>
        <w:t>）当事人约定由</w:t>
      </w:r>
      <w:r>
        <w:rPr>
          <w:rFonts w:hint="eastAsia"/>
          <w:color w:val="000000"/>
          <w:szCs w:val="21"/>
          <w:shd w:val="clear" w:color="auto" w:fill="FFFEE2"/>
        </w:rPr>
        <w:t>3</w:t>
      </w:r>
      <w:r>
        <w:rPr>
          <w:rFonts w:hint="eastAsia"/>
          <w:color w:val="000000"/>
          <w:szCs w:val="21"/>
          <w:shd w:val="clear" w:color="auto" w:fill="FFFEE2"/>
        </w:rPr>
        <w:t>名仲裁员组成仲裁庭的，应当各自选定或者各自委托仲裁委员会主任指定</w:t>
      </w:r>
      <w:r>
        <w:rPr>
          <w:rFonts w:hint="eastAsia"/>
          <w:color w:val="000000"/>
          <w:szCs w:val="21"/>
          <w:shd w:val="clear" w:color="auto" w:fill="FFFEE2"/>
        </w:rPr>
        <w:t>1</w:t>
      </w:r>
      <w:r>
        <w:rPr>
          <w:rFonts w:hint="eastAsia"/>
          <w:color w:val="000000"/>
          <w:szCs w:val="21"/>
          <w:shd w:val="clear" w:color="auto" w:fill="FFFEE2"/>
        </w:rPr>
        <w:t>名仲裁员，第</w:t>
      </w:r>
      <w:r>
        <w:rPr>
          <w:rFonts w:hint="eastAsia"/>
          <w:color w:val="000000"/>
          <w:szCs w:val="21"/>
          <w:shd w:val="clear" w:color="auto" w:fill="FFFEE2"/>
        </w:rPr>
        <w:t>3</w:t>
      </w:r>
      <w:r>
        <w:rPr>
          <w:rFonts w:hint="eastAsia"/>
          <w:color w:val="000000"/>
          <w:szCs w:val="21"/>
          <w:shd w:val="clear" w:color="auto" w:fill="FFFEE2"/>
        </w:rPr>
        <w:t>名仲裁员由当事人</w:t>
      </w:r>
      <w:r>
        <w:rPr>
          <w:rStyle w:val="font14zd"/>
          <w:rFonts w:hint="eastAsia"/>
          <w:color w:val="A50021"/>
          <w:szCs w:val="21"/>
          <w:shd w:val="clear" w:color="auto" w:fill="FFFEE2"/>
        </w:rPr>
        <w:t>共同选定或者共同委托仲裁委员会主任指定</w:t>
      </w:r>
      <w:r>
        <w:rPr>
          <w:rFonts w:hint="eastAsia"/>
          <w:color w:val="000000"/>
          <w:szCs w:val="21"/>
          <w:shd w:val="clear" w:color="auto" w:fill="FFFEE2"/>
        </w:rPr>
        <w:t>，第</w:t>
      </w:r>
      <w:r>
        <w:rPr>
          <w:rFonts w:hint="eastAsia"/>
          <w:color w:val="000000"/>
          <w:szCs w:val="21"/>
          <w:shd w:val="clear" w:color="auto" w:fill="FFFEE2"/>
        </w:rPr>
        <w:t>3</w:t>
      </w:r>
      <w:r>
        <w:rPr>
          <w:rFonts w:hint="eastAsia"/>
          <w:color w:val="000000"/>
          <w:szCs w:val="21"/>
          <w:shd w:val="clear" w:color="auto" w:fill="FFFEE2"/>
        </w:rPr>
        <w:t>名仲裁员为</w:t>
      </w:r>
      <w:r>
        <w:rPr>
          <w:rStyle w:val="font14zd"/>
          <w:rFonts w:hint="eastAsia"/>
          <w:color w:val="A50021"/>
          <w:szCs w:val="21"/>
          <w:shd w:val="clear" w:color="auto" w:fill="FFFEE2"/>
        </w:rPr>
        <w:t>首席仲裁员</w:t>
      </w:r>
      <w:r>
        <w:rPr>
          <w:rFonts w:hint="eastAsia"/>
          <w:color w:val="000000"/>
          <w:szCs w:val="21"/>
          <w:shd w:val="clear" w:color="auto" w:fill="FFFEE2"/>
        </w:rPr>
        <w:t>。</w:t>
      </w:r>
      <w:r>
        <w:rPr>
          <w:rFonts w:hint="eastAsia"/>
          <w:color w:val="000000"/>
          <w:szCs w:val="21"/>
        </w:rPr>
        <w:br/>
      </w:r>
      <w:r>
        <w:rPr>
          <w:rFonts w:hint="eastAsia"/>
          <w:color w:val="000000"/>
          <w:szCs w:val="21"/>
          <w:shd w:val="clear" w:color="auto" w:fill="FFFEE2"/>
        </w:rPr>
        <w:t xml:space="preserve">　　（</w:t>
      </w:r>
      <w:r>
        <w:rPr>
          <w:rFonts w:hint="eastAsia"/>
          <w:color w:val="000000"/>
          <w:szCs w:val="21"/>
          <w:shd w:val="clear" w:color="auto" w:fill="FFFEE2"/>
        </w:rPr>
        <w:t>2</w:t>
      </w:r>
      <w:r>
        <w:rPr>
          <w:rFonts w:hint="eastAsia"/>
          <w:color w:val="000000"/>
          <w:szCs w:val="21"/>
          <w:shd w:val="clear" w:color="auto" w:fill="FFFEE2"/>
        </w:rPr>
        <w:t>）当事人约定由</w:t>
      </w:r>
      <w:r>
        <w:rPr>
          <w:rFonts w:hint="eastAsia"/>
          <w:color w:val="000000"/>
          <w:szCs w:val="21"/>
          <w:shd w:val="clear" w:color="auto" w:fill="FFFEE2"/>
        </w:rPr>
        <w:t>1</w:t>
      </w:r>
      <w:r>
        <w:rPr>
          <w:rFonts w:hint="eastAsia"/>
          <w:color w:val="000000"/>
          <w:szCs w:val="21"/>
          <w:shd w:val="clear" w:color="auto" w:fill="FFFEE2"/>
        </w:rPr>
        <w:t>名仲裁员成立仲裁庭的，应当由当事人共同选定或者共同委托仲裁委员会主任指定。</w:t>
      </w:r>
    </w:p>
    <w:p w14:paraId="2B9F5B57" w14:textId="77777777" w:rsidR="00E514C7" w:rsidRDefault="00D65AA1">
      <w:pPr>
        <w:ind w:firstLine="432"/>
        <w:rPr>
          <w:color w:val="000000"/>
          <w:szCs w:val="21"/>
          <w:shd w:val="clear" w:color="auto" w:fill="FFFFFF"/>
        </w:rPr>
      </w:pPr>
      <w:bookmarkStart w:id="69" w:name="_Toc21929"/>
      <w:r>
        <w:rPr>
          <w:rStyle w:val="50"/>
          <w:rFonts w:hint="eastAsia"/>
        </w:rPr>
        <w:t>2.</w:t>
      </w:r>
      <w:r>
        <w:rPr>
          <w:rStyle w:val="50"/>
          <w:rFonts w:hint="eastAsia"/>
        </w:rPr>
        <w:t>回避制度</w:t>
      </w:r>
      <w:bookmarkEnd w:id="69"/>
      <w:r>
        <w:rPr>
          <w:rFonts w:hint="eastAsia"/>
          <w:color w:val="000000"/>
          <w:szCs w:val="21"/>
        </w:rPr>
        <w:br/>
      </w:r>
      <w:r>
        <w:rPr>
          <w:rFonts w:hint="eastAsia"/>
          <w:color w:val="000000"/>
          <w:szCs w:val="21"/>
          <w:shd w:val="clear" w:color="auto" w:fill="FFFFFF"/>
        </w:rPr>
        <w:lastRenderedPageBreak/>
        <w:t xml:space="preserve">　　（</w:t>
      </w:r>
      <w:r>
        <w:rPr>
          <w:rFonts w:hint="eastAsia"/>
          <w:color w:val="000000"/>
          <w:szCs w:val="21"/>
          <w:shd w:val="clear" w:color="auto" w:fill="FFFFFF"/>
        </w:rPr>
        <w:t>1</w:t>
      </w:r>
      <w:r>
        <w:rPr>
          <w:rFonts w:hint="eastAsia"/>
          <w:color w:val="000000"/>
          <w:szCs w:val="21"/>
          <w:shd w:val="clear" w:color="auto" w:fill="FFFFFF"/>
        </w:rPr>
        <w:t>）是本案当事人，或者当事人、代理人的近亲属；</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）与本案有利害关系；</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3</w:t>
      </w:r>
      <w:r>
        <w:rPr>
          <w:rFonts w:hint="eastAsia"/>
          <w:color w:val="000000"/>
          <w:szCs w:val="21"/>
          <w:shd w:val="clear" w:color="auto" w:fill="FFFFFF"/>
        </w:rPr>
        <w:t>）与本案当事人、代理人有其他关系，</w:t>
      </w:r>
      <w:r>
        <w:rPr>
          <w:rStyle w:val="font14zd"/>
          <w:rFonts w:hint="eastAsia"/>
          <w:color w:val="A50021"/>
          <w:szCs w:val="21"/>
          <w:shd w:val="clear" w:color="auto" w:fill="FFFFFF"/>
        </w:rPr>
        <w:t>“可能影响公正仲裁”</w:t>
      </w:r>
      <w:r>
        <w:rPr>
          <w:rFonts w:hint="eastAsia"/>
          <w:color w:val="000000"/>
          <w:szCs w:val="21"/>
          <w:shd w:val="clear" w:color="auto" w:fill="FFFFFF"/>
        </w:rPr>
        <w:t>的；</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4</w:t>
      </w:r>
      <w:r>
        <w:rPr>
          <w:rFonts w:hint="eastAsia"/>
          <w:color w:val="000000"/>
          <w:szCs w:val="21"/>
          <w:shd w:val="clear" w:color="auto" w:fill="FFFFFF"/>
        </w:rPr>
        <w:t>）私自会见当事人、代理人，或者接受当事人、代理人的请客送礼的。</w:t>
      </w:r>
    </w:p>
    <w:p w14:paraId="1B7FEAA8" w14:textId="77777777" w:rsidR="00E514C7" w:rsidRDefault="00D65AA1">
      <w:pPr>
        <w:ind w:firstLine="432"/>
        <w:rPr>
          <w:color w:val="000000"/>
          <w:szCs w:val="21"/>
          <w:shd w:val="clear" w:color="auto" w:fill="FFFFFF"/>
        </w:rPr>
      </w:pPr>
      <w:bookmarkStart w:id="70" w:name="_Toc28956"/>
      <w:r>
        <w:rPr>
          <w:rStyle w:val="50"/>
          <w:rFonts w:hint="eastAsia"/>
        </w:rPr>
        <w:t>3.</w:t>
      </w:r>
      <w:r>
        <w:rPr>
          <w:rStyle w:val="50"/>
          <w:rFonts w:hint="eastAsia"/>
        </w:rPr>
        <w:t>仲裁应开庭但不公开</w:t>
      </w:r>
      <w:bookmarkEnd w:id="70"/>
      <w:r>
        <w:rPr>
          <w:rFonts w:hint="eastAsia"/>
          <w:color w:val="000000"/>
          <w:szCs w:val="21"/>
        </w:rPr>
        <w:br/>
      </w:r>
      <w:r>
        <w:rPr>
          <w:rFonts w:hint="eastAsia"/>
          <w:color w:val="000000"/>
          <w:szCs w:val="21"/>
          <w:shd w:val="clear" w:color="auto" w:fill="FFFFFF"/>
        </w:rPr>
        <w:t xml:space="preserve">　　</w:t>
      </w:r>
      <w:r>
        <w:rPr>
          <w:noProof/>
        </w:rPr>
        <w:drawing>
          <wp:inline distT="0" distB="0" distL="0" distR="0" wp14:anchorId="4F27B4D5" wp14:editId="415140AC">
            <wp:extent cx="5274310" cy="1381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1381125"/>
                    </a:xfrm>
                    <a:prstGeom prst="rect">
                      <a:avLst/>
                    </a:prstGeom>
                    <a:noFill/>
                    <a:ln>
                      <a:noFill/>
                    </a:ln>
                  </pic:spPr>
                </pic:pic>
              </a:graphicData>
            </a:graphic>
          </wp:inline>
        </w:drawing>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1</w:t>
      </w:r>
      <w:r>
        <w:rPr>
          <w:rFonts w:hint="eastAsia"/>
          <w:color w:val="000000"/>
          <w:szCs w:val="21"/>
          <w:shd w:val="clear" w:color="auto" w:fill="FFFFFF"/>
        </w:rPr>
        <w:t>】当事人协议</w:t>
      </w:r>
      <w:r>
        <w:rPr>
          <w:rFonts w:hint="eastAsia"/>
          <w:color w:val="000000"/>
          <w:szCs w:val="21"/>
          <w:highlight w:val="yellow"/>
          <w:shd w:val="clear" w:color="auto" w:fill="FFFFFF"/>
        </w:rPr>
        <w:t>不开庭</w:t>
      </w:r>
      <w:r>
        <w:rPr>
          <w:rFonts w:hint="eastAsia"/>
          <w:color w:val="000000"/>
          <w:szCs w:val="21"/>
          <w:shd w:val="clear" w:color="auto" w:fill="FFFFFF"/>
        </w:rPr>
        <w:t>的，仲裁庭可以根据仲裁申请书、答辩书以及其他材料作出裁决。</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2</w:t>
      </w:r>
      <w:r>
        <w:rPr>
          <w:rFonts w:hint="eastAsia"/>
          <w:color w:val="000000"/>
          <w:szCs w:val="21"/>
          <w:shd w:val="clear" w:color="auto" w:fill="FFFFFF"/>
        </w:rPr>
        <w:t>】当事人协议</w:t>
      </w:r>
      <w:r>
        <w:rPr>
          <w:rFonts w:hint="eastAsia"/>
          <w:color w:val="000000"/>
          <w:szCs w:val="21"/>
          <w:highlight w:val="yellow"/>
          <w:shd w:val="clear" w:color="auto" w:fill="FFFFFF"/>
        </w:rPr>
        <w:t>公开的</w:t>
      </w:r>
      <w:r>
        <w:rPr>
          <w:rFonts w:hint="eastAsia"/>
          <w:color w:val="000000"/>
          <w:szCs w:val="21"/>
          <w:shd w:val="clear" w:color="auto" w:fill="FFFFFF"/>
        </w:rPr>
        <w:t>，可以公开进行，但</w:t>
      </w:r>
      <w:r>
        <w:rPr>
          <w:rStyle w:val="font14zd"/>
          <w:rFonts w:hint="eastAsia"/>
          <w:color w:val="A50021"/>
          <w:szCs w:val="21"/>
          <w:shd w:val="clear" w:color="auto" w:fill="FFFFFF"/>
        </w:rPr>
        <w:t>涉及国家秘密的除外</w:t>
      </w:r>
      <w:r>
        <w:rPr>
          <w:rFonts w:hint="eastAsia"/>
          <w:color w:val="000000"/>
          <w:szCs w:val="21"/>
          <w:shd w:val="clear" w:color="auto" w:fill="FFFFFF"/>
        </w:rPr>
        <w:t>。</w:t>
      </w:r>
    </w:p>
    <w:p w14:paraId="1559DE8A" w14:textId="77777777" w:rsidR="00E514C7" w:rsidRDefault="00E514C7">
      <w:pPr>
        <w:ind w:firstLine="432"/>
        <w:rPr>
          <w:color w:val="000000"/>
          <w:szCs w:val="21"/>
          <w:shd w:val="clear" w:color="auto" w:fill="FFFFFF"/>
        </w:rPr>
      </w:pPr>
    </w:p>
    <w:p w14:paraId="33BB0DC1" w14:textId="77777777" w:rsidR="00E514C7" w:rsidRDefault="00D65AA1">
      <w:pPr>
        <w:pStyle w:val="5"/>
        <w:ind w:firstLine="480"/>
      </w:pPr>
      <w:bookmarkStart w:id="71" w:name="_Toc3008"/>
      <w:r>
        <w:rPr>
          <w:rFonts w:hint="eastAsia"/>
        </w:rPr>
        <w:t>4.</w:t>
      </w:r>
      <w:r>
        <w:rPr>
          <w:rFonts w:hint="eastAsia"/>
        </w:rPr>
        <w:t>仲裁的和解与调解</w:t>
      </w:r>
      <w:bookmarkEnd w:id="71"/>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71"/>
        <w:gridCol w:w="7131"/>
      </w:tblGrid>
      <w:tr w:rsidR="00E514C7" w14:paraId="1ACBF24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A0B72B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项目</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43D9D6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r>
      <w:tr w:rsidR="00E514C7" w14:paraId="5FF71325"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D1A455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和解</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3E1FEC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（1）当事人申请仲裁后，可以自行和解；</w:t>
            </w:r>
            <w:r>
              <w:rPr>
                <w:rFonts w:ascii="宋体" w:eastAsia="宋体" w:hAnsi="宋体" w:cs="宋体" w:hint="eastAsia"/>
                <w:color w:val="000000"/>
                <w:kern w:val="0"/>
                <w:szCs w:val="21"/>
              </w:rPr>
              <w:br/>
              <w:t>（2）达成和解协议的，“可以”请求仲裁庭根据和解协议作出裁决书，“也可以”撤回仲裁申请；</w:t>
            </w:r>
            <w:r>
              <w:rPr>
                <w:rFonts w:ascii="宋体" w:eastAsia="宋体" w:hAnsi="宋体" w:cs="宋体" w:hint="eastAsia"/>
                <w:color w:val="000000"/>
                <w:kern w:val="0"/>
                <w:szCs w:val="21"/>
              </w:rPr>
              <w:br/>
              <w:t>（3）当事人达成和解协议，“撤回仲裁申请”后又反悔的，可以根据仲裁协议申请仲裁</w:t>
            </w:r>
          </w:p>
        </w:tc>
      </w:tr>
      <w:tr w:rsidR="00E514C7" w14:paraId="3E112AD5"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4A654E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调解</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C13C8F5"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（1）仲裁庭在作出裁决前，</w:t>
            </w:r>
            <w:r>
              <w:rPr>
                <w:rFonts w:ascii="宋体" w:eastAsia="宋体" w:hAnsi="宋体" w:cs="宋体" w:hint="eastAsia"/>
                <w:color w:val="A50021"/>
                <w:kern w:val="0"/>
                <w:szCs w:val="21"/>
              </w:rPr>
              <w:t>“可以”</w:t>
            </w:r>
            <w:r>
              <w:rPr>
                <w:rFonts w:ascii="宋体" w:eastAsia="宋体" w:hAnsi="宋体" w:cs="宋体" w:hint="eastAsia"/>
                <w:color w:val="000000"/>
                <w:kern w:val="0"/>
                <w:szCs w:val="21"/>
              </w:rPr>
              <w:t>先行调解；</w:t>
            </w:r>
            <w:r>
              <w:rPr>
                <w:rFonts w:ascii="宋体" w:eastAsia="宋体" w:hAnsi="宋体" w:cs="宋体" w:hint="eastAsia"/>
                <w:color w:val="000000"/>
                <w:kern w:val="0"/>
                <w:szCs w:val="21"/>
              </w:rPr>
              <w:br/>
              <w:t>（2）当事人自愿调解的，仲裁庭</w:t>
            </w:r>
            <w:r>
              <w:rPr>
                <w:rFonts w:ascii="宋体" w:eastAsia="宋体" w:hAnsi="宋体" w:cs="宋体" w:hint="eastAsia"/>
                <w:color w:val="A50021"/>
                <w:kern w:val="0"/>
                <w:szCs w:val="21"/>
              </w:rPr>
              <w:t>“应当”</w:t>
            </w:r>
            <w:r>
              <w:rPr>
                <w:rFonts w:ascii="宋体" w:eastAsia="宋体" w:hAnsi="宋体" w:cs="宋体" w:hint="eastAsia"/>
                <w:color w:val="000000"/>
                <w:kern w:val="0"/>
                <w:szCs w:val="21"/>
              </w:rPr>
              <w:t>调解；</w:t>
            </w:r>
            <w:r>
              <w:rPr>
                <w:rFonts w:ascii="宋体" w:eastAsia="宋体" w:hAnsi="宋体" w:cs="宋体" w:hint="eastAsia"/>
                <w:color w:val="000000"/>
                <w:kern w:val="0"/>
                <w:szCs w:val="21"/>
              </w:rPr>
              <w:br/>
              <w:t>（3）调解不成的，仲裁庭应当及时作出裁决；</w:t>
            </w:r>
            <w:r>
              <w:rPr>
                <w:rFonts w:ascii="宋体" w:eastAsia="宋体" w:hAnsi="宋体" w:cs="宋体" w:hint="eastAsia"/>
                <w:color w:val="000000"/>
                <w:kern w:val="0"/>
                <w:szCs w:val="21"/>
              </w:rPr>
              <w:br/>
              <w:t>（4）调解达成协议的，仲裁庭应当制作调解书或者根据协议的结果制作裁决书，调解书与裁决书</w:t>
            </w:r>
            <w:r>
              <w:rPr>
                <w:rFonts w:ascii="宋体" w:eastAsia="宋体" w:hAnsi="宋体" w:cs="宋体" w:hint="eastAsia"/>
                <w:color w:val="A50021"/>
                <w:kern w:val="0"/>
                <w:szCs w:val="21"/>
              </w:rPr>
              <w:t>具有同等的法律效力</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（5）调解书经</w:t>
            </w:r>
            <w:r>
              <w:rPr>
                <w:rFonts w:ascii="宋体" w:eastAsia="宋体" w:hAnsi="宋体" w:cs="宋体" w:hint="eastAsia"/>
                <w:color w:val="A50021"/>
                <w:kern w:val="0"/>
                <w:szCs w:val="21"/>
              </w:rPr>
              <w:t>“双方当事人签收后”</w:t>
            </w:r>
            <w:r>
              <w:rPr>
                <w:rFonts w:ascii="宋体" w:eastAsia="宋体" w:hAnsi="宋体" w:cs="宋体" w:hint="eastAsia"/>
                <w:color w:val="000000"/>
                <w:kern w:val="0"/>
                <w:szCs w:val="21"/>
              </w:rPr>
              <w:t>，即发生法律效力；</w:t>
            </w:r>
            <w:r>
              <w:rPr>
                <w:rFonts w:ascii="宋体" w:eastAsia="宋体" w:hAnsi="宋体" w:cs="宋体" w:hint="eastAsia"/>
                <w:color w:val="000000"/>
                <w:kern w:val="0"/>
                <w:szCs w:val="21"/>
              </w:rPr>
              <w:br/>
              <w:t>（6）在调解书“签收前”当事人反悔的，仲裁庭应当</w:t>
            </w:r>
            <w:r>
              <w:rPr>
                <w:rFonts w:ascii="宋体" w:eastAsia="宋体" w:hAnsi="宋体" w:cs="宋体" w:hint="eastAsia"/>
                <w:color w:val="A50021"/>
                <w:kern w:val="0"/>
                <w:szCs w:val="21"/>
              </w:rPr>
              <w:t>及时作出裁决</w:t>
            </w:r>
          </w:p>
        </w:tc>
      </w:tr>
    </w:tbl>
    <w:p w14:paraId="33A50053" w14:textId="77777777" w:rsidR="00E514C7" w:rsidRDefault="00D65AA1">
      <w:pPr>
        <w:ind w:firstLine="432"/>
        <w:rPr>
          <w:color w:val="000000"/>
          <w:szCs w:val="21"/>
          <w:shd w:val="clear" w:color="auto" w:fill="FFFFFF"/>
        </w:rPr>
      </w:pPr>
      <w:r>
        <w:rPr>
          <w:noProof/>
        </w:rPr>
        <w:drawing>
          <wp:inline distT="0" distB="0" distL="0" distR="0" wp14:anchorId="652AD289" wp14:editId="36DBB99F">
            <wp:extent cx="2344420" cy="1133475"/>
            <wp:effectExtent l="0" t="0" r="1778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cstate="print"/>
                    <a:stretch>
                      <a:fillRect/>
                    </a:stretch>
                  </pic:blipFill>
                  <pic:spPr>
                    <a:xfrm>
                      <a:off x="0" y="0"/>
                      <a:ext cx="2363021" cy="1142819"/>
                    </a:xfrm>
                    <a:prstGeom prst="rect">
                      <a:avLst/>
                    </a:prstGeom>
                  </pic:spPr>
                </pic:pic>
              </a:graphicData>
            </a:graphic>
          </wp:inline>
        </w:drawing>
      </w:r>
      <w:r>
        <w:rPr>
          <w:rFonts w:hint="eastAsia"/>
          <w:color w:val="000000"/>
          <w:szCs w:val="21"/>
          <w:shd w:val="clear" w:color="auto" w:fill="FFFFFF"/>
        </w:rPr>
        <w:t xml:space="preserve">　</w:t>
      </w:r>
    </w:p>
    <w:p w14:paraId="5C0A4CEA" w14:textId="77777777" w:rsidR="00E514C7" w:rsidRDefault="00D65AA1">
      <w:pPr>
        <w:ind w:firstLine="432"/>
        <w:rPr>
          <w:color w:val="000000"/>
          <w:szCs w:val="21"/>
          <w:shd w:val="clear" w:color="auto" w:fill="FFFFFF"/>
        </w:rPr>
      </w:pPr>
      <w:bookmarkStart w:id="72" w:name="_Toc17862"/>
      <w:r>
        <w:rPr>
          <w:rStyle w:val="50"/>
          <w:rFonts w:hint="eastAsia"/>
        </w:rPr>
        <w:lastRenderedPageBreak/>
        <w:t>5.</w:t>
      </w:r>
      <w:r>
        <w:rPr>
          <w:rStyle w:val="50"/>
          <w:rFonts w:hint="eastAsia"/>
        </w:rPr>
        <w:t>作出裁决</w:t>
      </w:r>
      <w:bookmarkEnd w:id="72"/>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）以谁为准？</w:t>
      </w:r>
      <w:r>
        <w:rPr>
          <w:rFonts w:hint="eastAsia"/>
          <w:color w:val="000000"/>
          <w:szCs w:val="21"/>
        </w:rPr>
        <w:br/>
      </w:r>
      <w:r>
        <w:rPr>
          <w:rFonts w:hint="eastAsia"/>
          <w:color w:val="000000"/>
          <w:szCs w:val="21"/>
          <w:shd w:val="clear" w:color="auto" w:fill="FFFFFF"/>
        </w:rPr>
        <w:t xml:space="preserve">　　①裁决应当按照</w:t>
      </w:r>
      <w:r>
        <w:rPr>
          <w:rStyle w:val="font14zd"/>
          <w:rFonts w:hint="eastAsia"/>
          <w:color w:val="A50021"/>
          <w:szCs w:val="21"/>
          <w:shd w:val="clear" w:color="auto" w:fill="FFFFFF"/>
        </w:rPr>
        <w:t>多数仲裁员的意见</w:t>
      </w:r>
      <w:r>
        <w:rPr>
          <w:rFonts w:hint="eastAsia"/>
          <w:color w:val="000000"/>
          <w:szCs w:val="21"/>
          <w:shd w:val="clear" w:color="auto" w:fill="FFFFFF"/>
        </w:rPr>
        <w:t>作出；</w:t>
      </w:r>
      <w:r>
        <w:rPr>
          <w:rFonts w:hint="eastAsia"/>
          <w:color w:val="000000"/>
          <w:szCs w:val="21"/>
        </w:rPr>
        <w:br/>
      </w:r>
      <w:r>
        <w:rPr>
          <w:rFonts w:hint="eastAsia"/>
          <w:color w:val="000000"/>
          <w:szCs w:val="21"/>
          <w:shd w:val="clear" w:color="auto" w:fill="FFFFFF"/>
        </w:rPr>
        <w:t xml:space="preserve">　　②仲裁庭不能形成多数意见时，裁决应当按照</w:t>
      </w:r>
      <w:r>
        <w:rPr>
          <w:rStyle w:val="font14zd"/>
          <w:rFonts w:hint="eastAsia"/>
          <w:color w:val="A50021"/>
          <w:szCs w:val="21"/>
          <w:shd w:val="clear" w:color="auto" w:fill="FFFFFF"/>
        </w:rPr>
        <w:t>首席仲裁员的意见</w:t>
      </w:r>
      <w:r>
        <w:rPr>
          <w:rFonts w:hint="eastAsia"/>
          <w:color w:val="000000"/>
          <w:szCs w:val="21"/>
          <w:shd w:val="clear" w:color="auto" w:fill="FFFFFF"/>
        </w:rPr>
        <w:t>作出。</w:t>
      </w:r>
      <w:r>
        <w:rPr>
          <w:rFonts w:hint="eastAsia"/>
          <w:color w:val="000000"/>
          <w:szCs w:val="21"/>
        </w:rPr>
        <w:br/>
      </w:r>
      <w:r>
        <w:rPr>
          <w:rFonts w:hint="eastAsia"/>
          <w:color w:val="000000"/>
          <w:szCs w:val="21"/>
          <w:shd w:val="clear" w:color="auto" w:fill="FFFFFF"/>
        </w:rPr>
        <w:t xml:space="preserve">　　</w:t>
      </w:r>
      <w:r>
        <w:rPr>
          <w:noProof/>
        </w:rPr>
        <w:drawing>
          <wp:inline distT="0" distB="0" distL="0" distR="0" wp14:anchorId="266CD929" wp14:editId="38D3CFEA">
            <wp:extent cx="4284345" cy="2726055"/>
            <wp:effectExtent l="0" t="0" r="190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84345" cy="2726055"/>
                    </a:xfrm>
                    <a:prstGeom prst="rect">
                      <a:avLst/>
                    </a:prstGeom>
                    <a:noFill/>
                    <a:ln>
                      <a:noFill/>
                    </a:ln>
                  </pic:spPr>
                </pic:pic>
              </a:graphicData>
            </a:graphic>
          </wp:inline>
        </w:drawing>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2</w:t>
      </w:r>
      <w:r>
        <w:rPr>
          <w:rFonts w:hint="eastAsia"/>
          <w:color w:val="000000"/>
          <w:szCs w:val="21"/>
          <w:shd w:val="clear" w:color="auto" w:fill="FFFFFF"/>
        </w:rPr>
        <w:t>）何时生效？</w:t>
      </w:r>
      <w:r>
        <w:rPr>
          <w:rFonts w:hint="eastAsia"/>
          <w:color w:val="000000"/>
          <w:szCs w:val="21"/>
        </w:rPr>
        <w:br/>
      </w:r>
      <w:r>
        <w:rPr>
          <w:rFonts w:hint="eastAsia"/>
          <w:color w:val="000000"/>
          <w:szCs w:val="21"/>
          <w:shd w:val="clear" w:color="auto" w:fill="FFFFFF"/>
        </w:rPr>
        <w:t xml:space="preserve">　　裁决书自</w:t>
      </w:r>
      <w:r>
        <w:rPr>
          <w:rStyle w:val="font14zd"/>
          <w:rFonts w:hint="eastAsia"/>
          <w:color w:val="A50021"/>
          <w:szCs w:val="21"/>
          <w:shd w:val="clear" w:color="auto" w:fill="FFFFFF"/>
        </w:rPr>
        <w:t>“</w:t>
      </w:r>
      <w:r>
        <w:rPr>
          <w:rStyle w:val="font14zd"/>
          <w:rFonts w:hint="eastAsia"/>
          <w:i/>
          <w:iCs/>
          <w:color w:val="A50021"/>
          <w:szCs w:val="21"/>
          <w:highlight w:val="yellow"/>
          <w:shd w:val="clear" w:color="auto" w:fill="FFFFFF"/>
        </w:rPr>
        <w:t>作出之日</w:t>
      </w:r>
      <w:r>
        <w:rPr>
          <w:rStyle w:val="font14zd"/>
          <w:rFonts w:hint="eastAsia"/>
          <w:color w:val="A50021"/>
          <w:szCs w:val="21"/>
          <w:shd w:val="clear" w:color="auto" w:fill="FFFFFF"/>
        </w:rPr>
        <w:t>”</w:t>
      </w:r>
      <w:r>
        <w:rPr>
          <w:rFonts w:hint="eastAsia"/>
          <w:color w:val="000000"/>
          <w:szCs w:val="21"/>
          <w:shd w:val="clear" w:color="auto" w:fill="FFFFFF"/>
        </w:rPr>
        <w:t>起发生法律效力</w:t>
      </w:r>
    </w:p>
    <w:p w14:paraId="123581E8" w14:textId="77777777" w:rsidR="00E514C7" w:rsidRDefault="00D65AA1">
      <w:pPr>
        <w:ind w:firstLine="432"/>
        <w:rPr>
          <w:color w:val="000000"/>
          <w:szCs w:val="21"/>
          <w:shd w:val="clear" w:color="auto" w:fill="FFFFFF"/>
        </w:rPr>
      </w:pPr>
      <w:bookmarkStart w:id="73" w:name="_Toc18192"/>
      <w:r>
        <w:rPr>
          <w:rStyle w:val="50"/>
          <w:rFonts w:hint="eastAsia"/>
        </w:rPr>
        <w:t xml:space="preserve">　</w:t>
      </w:r>
      <w:r>
        <w:rPr>
          <w:rStyle w:val="50"/>
          <w:rFonts w:hint="eastAsia"/>
        </w:rPr>
        <w:t>6.</w:t>
      </w:r>
      <w:r>
        <w:rPr>
          <w:rStyle w:val="50"/>
          <w:rFonts w:hint="eastAsia"/>
        </w:rPr>
        <w:t>履行裁决及强制执行</w:t>
      </w:r>
      <w:bookmarkEnd w:id="73"/>
      <w:r>
        <w:rPr>
          <w:rFonts w:hint="eastAsia"/>
          <w:color w:val="000000"/>
          <w:szCs w:val="21"/>
        </w:rPr>
        <w:br/>
      </w:r>
      <w:r>
        <w:rPr>
          <w:rFonts w:hint="eastAsia"/>
          <w:color w:val="000000"/>
          <w:szCs w:val="21"/>
          <w:shd w:val="clear" w:color="auto" w:fill="FFFFFF"/>
        </w:rPr>
        <w:t xml:space="preserve">　　仲裁裁决作出后，当事人应当履行裁决。</w:t>
      </w:r>
      <w:r>
        <w:rPr>
          <w:rFonts w:hint="eastAsia"/>
          <w:color w:val="000000"/>
          <w:szCs w:val="21"/>
        </w:rPr>
        <w:br/>
      </w:r>
      <w:r>
        <w:rPr>
          <w:rFonts w:hint="eastAsia"/>
          <w:color w:val="000000"/>
          <w:szCs w:val="21"/>
          <w:shd w:val="clear" w:color="auto" w:fill="FFFFFF"/>
        </w:rPr>
        <w:t xml:space="preserve">　　一方当事人不履行的，另一方当事人可以按照《民事诉讼法》的有关规定向</w:t>
      </w:r>
      <w:r>
        <w:rPr>
          <w:rStyle w:val="font14zd"/>
          <w:rFonts w:hint="eastAsia"/>
          <w:color w:val="A50021"/>
          <w:szCs w:val="21"/>
          <w:shd w:val="clear" w:color="auto" w:fill="FFFFFF"/>
        </w:rPr>
        <w:t>“</w:t>
      </w:r>
      <w:r>
        <w:rPr>
          <w:rStyle w:val="font14zd"/>
          <w:rFonts w:hint="eastAsia"/>
          <w:color w:val="FF0000"/>
          <w:szCs w:val="21"/>
          <w:shd w:val="clear" w:color="auto" w:fill="FFFFFF"/>
        </w:rPr>
        <w:t>人民法院</w:t>
      </w:r>
      <w:r>
        <w:rPr>
          <w:rStyle w:val="font14zd"/>
          <w:rFonts w:hint="eastAsia"/>
          <w:color w:val="A50021"/>
          <w:szCs w:val="21"/>
          <w:shd w:val="clear" w:color="auto" w:fill="FFFFFF"/>
        </w:rPr>
        <w:t>”</w:t>
      </w:r>
      <w:r>
        <w:rPr>
          <w:rFonts w:hint="eastAsia"/>
          <w:color w:val="000000"/>
          <w:szCs w:val="21"/>
          <w:shd w:val="clear" w:color="auto" w:fill="FFFFFF"/>
        </w:rPr>
        <w:t>申请</w:t>
      </w:r>
      <w:r>
        <w:rPr>
          <w:rFonts w:hint="eastAsia"/>
          <w:color w:val="FF0000"/>
          <w:szCs w:val="21"/>
          <w:shd w:val="clear" w:color="auto" w:fill="FFFFFF"/>
        </w:rPr>
        <w:t>执行</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【注意】与“一裁终局原则”进行区分。</w:t>
      </w:r>
      <w:r>
        <w:rPr>
          <w:rFonts w:hint="eastAsia"/>
          <w:color w:val="000000"/>
          <w:szCs w:val="21"/>
        </w:rPr>
        <w:br/>
      </w:r>
      <w:r>
        <w:rPr>
          <w:rFonts w:hint="eastAsia"/>
          <w:color w:val="000000"/>
          <w:szCs w:val="21"/>
          <w:shd w:val="clear" w:color="auto" w:fill="FFFFFF"/>
        </w:rPr>
        <w:t xml:space="preserve">　　</w:t>
      </w:r>
      <w:r>
        <w:rPr>
          <w:noProof/>
        </w:rPr>
        <w:drawing>
          <wp:inline distT="0" distB="0" distL="0" distR="0" wp14:anchorId="30DC0B91" wp14:editId="04B47F10">
            <wp:extent cx="2778125" cy="1337310"/>
            <wp:effectExtent l="0" t="0" r="3175"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805246" cy="1350611"/>
                    </a:xfrm>
                    <a:prstGeom prst="rect">
                      <a:avLst/>
                    </a:prstGeom>
                    <a:noFill/>
                    <a:ln>
                      <a:noFill/>
                    </a:ln>
                  </pic:spPr>
                </pic:pic>
              </a:graphicData>
            </a:graphic>
          </wp:inline>
        </w:drawing>
      </w:r>
    </w:p>
    <w:p w14:paraId="29C54D0B" w14:textId="77777777" w:rsidR="00E514C7" w:rsidRDefault="00D65AA1">
      <w:pPr>
        <w:ind w:firstLine="432"/>
        <w:rPr>
          <w:rFonts w:asciiTheme="minorEastAsia" w:hAnsiTheme="minorEastAsia"/>
          <w:sz w:val="24"/>
        </w:rPr>
      </w:pPr>
      <w:r>
        <w:rPr>
          <w:noProof/>
        </w:rPr>
        <w:lastRenderedPageBreak/>
        <w:drawing>
          <wp:inline distT="0" distB="0" distL="0" distR="0" wp14:anchorId="1B7B43EF" wp14:editId="62E9E75D">
            <wp:extent cx="4341495" cy="2192655"/>
            <wp:effectExtent l="0" t="0" r="1905"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388467" cy="2216424"/>
                    </a:xfrm>
                    <a:prstGeom prst="rect">
                      <a:avLst/>
                    </a:prstGeom>
                    <a:noFill/>
                    <a:ln>
                      <a:noFill/>
                    </a:ln>
                  </pic:spPr>
                </pic:pic>
              </a:graphicData>
            </a:graphic>
          </wp:inline>
        </w:drawing>
      </w:r>
    </w:p>
    <w:p w14:paraId="11295579" w14:textId="77777777" w:rsidR="00E514C7" w:rsidRDefault="00D65AA1">
      <w:pPr>
        <w:pStyle w:val="2"/>
        <w:rPr>
          <w:rFonts w:hint="default"/>
        </w:rPr>
      </w:pPr>
      <w:bookmarkStart w:id="74" w:name="_Toc3474"/>
      <w:r>
        <w:t>第七讲</w:t>
      </w:r>
      <w:r>
        <w:t xml:space="preserve"> </w:t>
      </w:r>
      <w:r>
        <w:t>民事诉讼（</w:t>
      </w:r>
      <w:r>
        <w:t>***</w:t>
      </w:r>
      <w:r>
        <w:t>）</w:t>
      </w:r>
      <w:bookmarkEnd w:id="74"/>
    </w:p>
    <w:p w14:paraId="79C0B874" w14:textId="77777777" w:rsidR="00E514C7" w:rsidRDefault="00D65AA1">
      <w:pPr>
        <w:widowControl/>
        <w:jc w:val="left"/>
        <w:rPr>
          <w:rFonts w:ascii="宋体" w:eastAsia="宋体" w:hAnsi="宋体" w:cs="宋体"/>
          <w:kern w:val="0"/>
          <w:sz w:val="24"/>
        </w:rPr>
      </w:pPr>
      <w:bookmarkStart w:id="75" w:name="_Toc4514"/>
      <w:r>
        <w:rPr>
          <w:rStyle w:val="30"/>
          <w:rFonts w:hint="eastAsia"/>
        </w:rPr>
        <w:t>（一）民事诉讼的</w:t>
      </w:r>
      <w:r>
        <w:rPr>
          <w:rStyle w:val="30"/>
          <w:rFonts w:hint="eastAsia"/>
          <w:highlight w:val="magenta"/>
        </w:rPr>
        <w:t>适用范围</w:t>
      </w:r>
      <w:bookmarkEnd w:id="75"/>
      <w:r>
        <w:rPr>
          <w:rFonts w:ascii="宋体" w:eastAsia="宋体" w:hAnsi="宋体" w:cs="宋体" w:hint="eastAsia"/>
          <w:color w:val="000000"/>
          <w:kern w:val="0"/>
          <w:szCs w:val="21"/>
        </w:rPr>
        <w:br/>
      </w:r>
      <w:r>
        <w:rPr>
          <w:rFonts w:ascii="宋体" w:eastAsia="宋体" w:hAnsi="宋体" w:cs="宋体" w:hint="eastAsia"/>
          <w:color w:val="000000"/>
          <w:kern w:val="0"/>
          <w:szCs w:val="21"/>
          <w:shd w:val="clear" w:color="auto" w:fill="FFFEE2"/>
        </w:rPr>
        <w:t xml:space="preserve">　　“</w:t>
      </w:r>
      <w:r>
        <w:rPr>
          <w:rFonts w:ascii="宋体" w:eastAsia="宋体" w:hAnsi="宋体" w:cs="宋体" w:hint="eastAsia"/>
          <w:color w:val="A50021"/>
          <w:kern w:val="0"/>
          <w:szCs w:val="21"/>
          <w:shd w:val="clear" w:color="auto" w:fill="FFFEE2"/>
        </w:rPr>
        <w:t>平等</w:t>
      </w:r>
      <w:r>
        <w:rPr>
          <w:rFonts w:ascii="宋体" w:eastAsia="宋体" w:hAnsi="宋体" w:cs="宋体" w:hint="eastAsia"/>
          <w:color w:val="000000"/>
          <w:kern w:val="0"/>
          <w:szCs w:val="21"/>
          <w:shd w:val="clear" w:color="auto" w:fill="FFFEE2"/>
        </w:rPr>
        <w:t>主体”之间因</w:t>
      </w:r>
      <w:r>
        <w:rPr>
          <w:rFonts w:ascii="宋体" w:eastAsia="宋体" w:hAnsi="宋体" w:cs="宋体" w:hint="eastAsia"/>
          <w:color w:val="A50021"/>
          <w:kern w:val="0"/>
          <w:szCs w:val="21"/>
          <w:shd w:val="clear" w:color="auto" w:fill="FFFEE2"/>
        </w:rPr>
        <w:t>“财产关系”</w:t>
      </w:r>
      <w:r>
        <w:rPr>
          <w:rFonts w:ascii="宋体" w:eastAsia="宋体" w:hAnsi="宋体" w:cs="宋体" w:hint="eastAsia"/>
          <w:color w:val="000000"/>
          <w:kern w:val="0"/>
          <w:szCs w:val="21"/>
          <w:shd w:val="clear" w:color="auto" w:fill="FFFEE2"/>
        </w:rPr>
        <w:t>和</w:t>
      </w:r>
      <w:r>
        <w:rPr>
          <w:rFonts w:ascii="宋体" w:eastAsia="宋体" w:hAnsi="宋体" w:cs="宋体" w:hint="eastAsia"/>
          <w:color w:val="A50021"/>
          <w:kern w:val="0"/>
          <w:szCs w:val="21"/>
          <w:shd w:val="clear" w:color="auto" w:fill="FFFEE2"/>
        </w:rPr>
        <w:t>“人身关系”</w:t>
      </w:r>
      <w:r>
        <w:rPr>
          <w:rFonts w:ascii="宋体" w:eastAsia="宋体" w:hAnsi="宋体" w:cs="宋体" w:hint="eastAsia"/>
          <w:color w:val="000000"/>
          <w:kern w:val="0"/>
          <w:szCs w:val="21"/>
          <w:shd w:val="clear" w:color="auto" w:fill="FFFEE2"/>
        </w:rPr>
        <w:t>发生纠纷，可以提起民事诉讼。</w:t>
      </w: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EE2"/>
        <w:tblCellMar>
          <w:left w:w="0" w:type="dxa"/>
          <w:right w:w="0" w:type="dxa"/>
        </w:tblCellMar>
        <w:tblLook w:val="04A0" w:firstRow="1" w:lastRow="0" w:firstColumn="1" w:lastColumn="0" w:noHBand="0" w:noVBand="1"/>
      </w:tblPr>
      <w:tblGrid>
        <w:gridCol w:w="737"/>
        <w:gridCol w:w="2538"/>
        <w:gridCol w:w="4227"/>
      </w:tblGrid>
      <w:tr w:rsidR="00E514C7" w14:paraId="1EAFE90C"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71712E80"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分类</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E11E82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003D93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举例</w:t>
            </w:r>
          </w:p>
        </w:tc>
      </w:tr>
      <w:tr w:rsidR="00E514C7" w14:paraId="4D0967D6"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EE2"/>
            <w:vAlign w:val="center"/>
          </w:tcPr>
          <w:p w14:paraId="5D8C2655"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民事案件</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4A774D3"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由物权、债权、知识产权、人身权关系引起的诉讼</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0739BCB7"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房屋产权争议案件、合同纠纷案件、侵犯著作权案件、侵犯名誉权案件等</w:t>
            </w:r>
          </w:p>
        </w:tc>
      </w:tr>
      <w:tr w:rsidR="00E514C7" w14:paraId="540C7F2A"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EE2"/>
            <w:vAlign w:val="center"/>
          </w:tcPr>
          <w:p w14:paraId="7CE14EC9"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A987140"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由婚姻家庭、继承关系、收养关系引起的诉讼</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753D8461"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离婚案件、追索扶养费案件、财产继承案件、解除收养关系案件等</w:t>
            </w:r>
          </w:p>
        </w:tc>
      </w:tr>
      <w:tr w:rsidR="00E514C7" w14:paraId="62B0E895"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EE2"/>
            <w:vAlign w:val="center"/>
          </w:tcPr>
          <w:p w14:paraId="7E7746E5"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40E7BAD3"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经济关系中属于民事性质的诉讼</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4F6FF6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因污染引起的侵权案件、因不正当竞争行为引起的损害赔偿案件</w:t>
            </w:r>
          </w:p>
        </w:tc>
      </w:tr>
      <w:tr w:rsidR="00E514C7" w14:paraId="764A857F"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7D797FC"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商事案件</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4EE820D"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商事关系诉讼</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2D000EF5"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票据案件、股东权益纠纷案件、保险合同纠纷案件、海商案件等</w:t>
            </w:r>
          </w:p>
        </w:tc>
      </w:tr>
      <w:tr w:rsidR="00E514C7" w14:paraId="2C1777B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23F057B1"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劳动争议案件</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660F33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社会关系争议</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05EB375"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劳动合同纠纷案件等</w:t>
            </w:r>
          </w:p>
        </w:tc>
      </w:tr>
      <w:tr w:rsidR="00E514C7" w14:paraId="1A753E64"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B590DD0" w14:textId="77777777" w:rsidR="00E514C7" w:rsidRDefault="00D65AA1">
            <w:pPr>
              <w:widowControl/>
              <w:spacing w:line="360" w:lineRule="atLeast"/>
              <w:jc w:val="left"/>
              <w:rPr>
                <w:rFonts w:ascii="宋体" w:eastAsia="宋体" w:hAnsi="宋体" w:cs="宋体"/>
                <w:color w:val="FF0000"/>
                <w:kern w:val="0"/>
                <w:szCs w:val="21"/>
              </w:rPr>
            </w:pPr>
            <w:r>
              <w:rPr>
                <w:rFonts w:ascii="宋体" w:eastAsia="宋体" w:hAnsi="宋体" w:cs="宋体" w:hint="eastAsia"/>
                <w:color w:val="FF0000"/>
                <w:kern w:val="0"/>
                <w:szCs w:val="21"/>
              </w:rPr>
              <w:t>非讼案件</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4273A5FA"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适用</w:t>
            </w:r>
            <w:r>
              <w:rPr>
                <w:rFonts w:ascii="宋体" w:eastAsia="宋体" w:hAnsi="宋体" w:cs="宋体" w:hint="eastAsia"/>
                <w:color w:val="FF0000"/>
                <w:kern w:val="0"/>
                <w:szCs w:val="21"/>
                <w:highlight w:val="yellow"/>
              </w:rPr>
              <w:t>特别程序</w:t>
            </w:r>
            <w:r>
              <w:rPr>
                <w:rFonts w:ascii="宋体" w:eastAsia="宋体" w:hAnsi="宋体" w:cs="宋体" w:hint="eastAsia"/>
                <w:color w:val="000000"/>
                <w:kern w:val="0"/>
                <w:szCs w:val="21"/>
              </w:rPr>
              <w:t>、</w:t>
            </w:r>
            <w:r>
              <w:rPr>
                <w:rFonts w:ascii="宋体" w:eastAsia="宋体" w:hAnsi="宋体" w:cs="宋体" w:hint="eastAsia"/>
                <w:color w:val="FF0000"/>
                <w:kern w:val="0"/>
                <w:szCs w:val="21"/>
                <w:highlight w:val="yellow"/>
              </w:rPr>
              <w:t>督促程序</w:t>
            </w:r>
            <w:r>
              <w:rPr>
                <w:rFonts w:ascii="宋体" w:eastAsia="宋体" w:hAnsi="宋体" w:cs="宋体" w:hint="eastAsia"/>
                <w:color w:val="000000"/>
                <w:kern w:val="0"/>
                <w:szCs w:val="21"/>
              </w:rPr>
              <w:t>、</w:t>
            </w:r>
            <w:r>
              <w:rPr>
                <w:rFonts w:ascii="宋体" w:eastAsia="宋体" w:hAnsi="宋体" w:cs="宋体" w:hint="eastAsia"/>
                <w:color w:val="FF0000"/>
                <w:kern w:val="0"/>
                <w:szCs w:val="21"/>
                <w:highlight w:val="yellow"/>
              </w:rPr>
              <w:t>公示催告</w:t>
            </w:r>
            <w:r>
              <w:rPr>
                <w:rFonts w:ascii="宋体" w:eastAsia="宋体" w:hAnsi="宋体" w:cs="宋体" w:hint="eastAsia"/>
                <w:color w:val="000000"/>
                <w:kern w:val="0"/>
                <w:szCs w:val="21"/>
              </w:rPr>
              <w:t>程序审理的案件</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9B3313F"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选民资格案件，宣告失踪或宣告死亡案件、认定公民无民事行为能力或限制行为能力案件等</w:t>
            </w:r>
          </w:p>
        </w:tc>
      </w:tr>
    </w:tbl>
    <w:p w14:paraId="1EE74983" w14:textId="77777777" w:rsidR="00E514C7" w:rsidRDefault="00D65AA1">
      <w:pPr>
        <w:ind w:firstLine="432"/>
        <w:rPr>
          <w:color w:val="000000"/>
          <w:szCs w:val="21"/>
          <w:shd w:val="clear" w:color="auto" w:fill="FFFFFF"/>
        </w:rPr>
      </w:pPr>
      <w:r>
        <w:rPr>
          <w:noProof/>
        </w:rPr>
        <w:drawing>
          <wp:inline distT="0" distB="0" distL="0" distR="0" wp14:anchorId="425DB5D3" wp14:editId="20152DBB">
            <wp:extent cx="4429760" cy="1624965"/>
            <wp:effectExtent l="0" t="0" r="8890"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cstate="print"/>
                    <a:stretch>
                      <a:fillRect/>
                    </a:stretch>
                  </pic:blipFill>
                  <pic:spPr>
                    <a:xfrm>
                      <a:off x="0" y="0"/>
                      <a:ext cx="4440277" cy="1628886"/>
                    </a:xfrm>
                    <a:prstGeom prst="rect">
                      <a:avLst/>
                    </a:prstGeom>
                  </pic:spPr>
                </pic:pic>
              </a:graphicData>
            </a:graphic>
          </wp:inline>
        </w:drawing>
      </w:r>
    </w:p>
    <w:p w14:paraId="29FBEF7F" w14:textId="77777777" w:rsidR="00E514C7" w:rsidRDefault="00D65AA1">
      <w:pPr>
        <w:numPr>
          <w:ilvl w:val="0"/>
          <w:numId w:val="6"/>
        </w:numPr>
        <w:rPr>
          <w:color w:val="000000"/>
          <w:szCs w:val="21"/>
          <w:shd w:val="clear" w:color="auto" w:fill="FFFFFF"/>
        </w:rPr>
      </w:pPr>
      <w:bookmarkStart w:id="76" w:name="_Toc6815"/>
      <w:r>
        <w:rPr>
          <w:rStyle w:val="30"/>
          <w:rFonts w:hint="eastAsia"/>
          <w:highlight w:val="magenta"/>
        </w:rPr>
        <w:lastRenderedPageBreak/>
        <w:t>审判制度</w:t>
      </w:r>
      <w:bookmarkEnd w:id="76"/>
      <w:r>
        <w:rPr>
          <w:rFonts w:hint="eastAsia"/>
          <w:color w:val="000000"/>
          <w:szCs w:val="21"/>
        </w:rPr>
        <w:br/>
      </w:r>
      <w:r>
        <w:rPr>
          <w:rFonts w:hint="eastAsia"/>
          <w:color w:val="000000"/>
          <w:szCs w:val="21"/>
          <w:shd w:val="clear" w:color="auto" w:fill="FFFFFF"/>
        </w:rPr>
        <w:t xml:space="preserve">　　</w:t>
      </w:r>
      <w:r>
        <w:rPr>
          <w:rStyle w:val="40"/>
          <w:rFonts w:hint="eastAsia"/>
        </w:rPr>
        <w:t>1.</w:t>
      </w:r>
      <w:r>
        <w:rPr>
          <w:rStyle w:val="40"/>
          <w:rFonts w:hint="eastAsia"/>
          <w:color w:val="FF0000"/>
        </w:rPr>
        <w:t>两审终审</w:t>
      </w:r>
      <w:r>
        <w:rPr>
          <w:rStyle w:val="40"/>
          <w:rFonts w:hint="eastAsia"/>
        </w:rPr>
        <w:t>制度——一个诉讼案件经过两级法院审判后即终结</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1</w:t>
      </w:r>
      <w:r>
        <w:rPr>
          <w:rFonts w:hint="eastAsia"/>
          <w:color w:val="000000"/>
          <w:szCs w:val="21"/>
          <w:shd w:val="clear" w:color="auto" w:fill="FFFFFF"/>
        </w:rPr>
        <w:t>）四级法院：最高、高级、中级、基层。</w:t>
      </w:r>
      <w:r>
        <w:rPr>
          <w:rFonts w:hint="eastAsia"/>
          <w:color w:val="000000"/>
          <w:szCs w:val="21"/>
        </w:rPr>
        <w:br/>
      </w:r>
      <w:r>
        <w:rPr>
          <w:rFonts w:hint="eastAsia"/>
          <w:color w:val="000000"/>
          <w:szCs w:val="21"/>
        </w:rPr>
        <w:tab/>
      </w: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）二审法院的判决、裁定是终审判决、裁定。</w:t>
      </w:r>
      <w:r>
        <w:rPr>
          <w:rFonts w:hint="eastAsia"/>
          <w:color w:val="000000"/>
          <w:szCs w:val="21"/>
          <w:shd w:val="clear" w:color="auto" w:fill="FFFFFF"/>
        </w:rPr>
        <w:br/>
      </w:r>
      <w:r>
        <w:rPr>
          <w:rFonts w:hint="eastAsia"/>
          <w:color w:val="000000"/>
          <w:szCs w:val="21"/>
          <w:shd w:val="clear" w:color="auto" w:fill="FFFFFF"/>
        </w:rPr>
        <w:t xml:space="preserve">　　（</w:t>
      </w:r>
      <w:r>
        <w:rPr>
          <w:rFonts w:hint="eastAsia"/>
          <w:color w:val="000000"/>
          <w:szCs w:val="21"/>
          <w:shd w:val="clear" w:color="auto" w:fill="FFFFFF"/>
        </w:rPr>
        <w:t>3</w:t>
      </w:r>
      <w:r>
        <w:rPr>
          <w:rFonts w:hint="eastAsia"/>
          <w:color w:val="000000"/>
          <w:szCs w:val="21"/>
          <w:shd w:val="clear" w:color="auto" w:fill="FFFFFF"/>
        </w:rPr>
        <w:t>）对终审判决、裁定，当事人不得上诉，如果发现终审判决确有错误，可以通过审判监督程序（再审程序）予以纠正。</w:t>
      </w:r>
    </w:p>
    <w:p w14:paraId="411FAADC" w14:textId="77777777" w:rsidR="00E514C7" w:rsidRDefault="00D65AA1">
      <w:pPr>
        <w:ind w:firstLine="432"/>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rFonts w:hint="eastAsia"/>
          <w:color w:val="FF0000"/>
          <w:szCs w:val="21"/>
          <w:shd w:val="clear" w:color="auto" w:fill="FFFFFF"/>
        </w:rPr>
        <w:t>特殊情况</w:t>
      </w:r>
      <w:r>
        <w:rPr>
          <w:rFonts w:hint="eastAsia"/>
          <w:color w:val="000000"/>
          <w:szCs w:val="21"/>
          <w:shd w:val="clear" w:color="auto" w:fill="FFFFFF"/>
        </w:rPr>
        <w:t>——</w:t>
      </w:r>
      <w:r>
        <w:rPr>
          <w:rFonts w:hint="eastAsia"/>
          <w:color w:val="FF0000"/>
          <w:szCs w:val="21"/>
          <w:shd w:val="clear" w:color="auto" w:fill="FFFFFF"/>
        </w:rPr>
        <w:t>一审终审</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ab/>
      </w:r>
      <w:r>
        <w:rPr>
          <w:rFonts w:hint="eastAsia"/>
          <w:color w:val="000000"/>
          <w:szCs w:val="21"/>
          <w:shd w:val="clear" w:color="auto" w:fill="FFFFFF"/>
        </w:rPr>
        <w:t>①适用特别程序、督促程序、公示催告程序和简易程序中的</w:t>
      </w:r>
      <w:r>
        <w:rPr>
          <w:rStyle w:val="font14zd"/>
          <w:rFonts w:hint="eastAsia"/>
          <w:color w:val="A50021"/>
          <w:szCs w:val="21"/>
          <w:shd w:val="clear" w:color="auto" w:fill="FFFFFF"/>
        </w:rPr>
        <w:t>“小额”</w:t>
      </w:r>
      <w:r>
        <w:rPr>
          <w:rFonts w:hint="eastAsia"/>
          <w:color w:val="000000"/>
          <w:szCs w:val="21"/>
          <w:shd w:val="clear" w:color="auto" w:fill="FFFFFF"/>
        </w:rPr>
        <w:t>诉讼程序审理的案件；</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【老侯提示】适用简易程序审理的案件并非都是小额案件，注意考题陷阱。</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t xml:space="preserve"> </w:t>
      </w:r>
      <w:r>
        <w:rPr>
          <w:rFonts w:hint="eastAsia"/>
          <w:color w:val="000000"/>
          <w:szCs w:val="21"/>
          <w:shd w:val="clear" w:color="auto" w:fill="FFFFFF"/>
        </w:rPr>
        <w:t>②</w:t>
      </w:r>
      <w:r>
        <w:rPr>
          <w:rStyle w:val="font14zd"/>
          <w:rFonts w:hint="eastAsia"/>
          <w:color w:val="FF0000"/>
          <w:szCs w:val="21"/>
          <w:shd w:val="clear" w:color="auto" w:fill="FFFFFF"/>
        </w:rPr>
        <w:t>最高</w:t>
      </w:r>
      <w:r>
        <w:rPr>
          <w:rFonts w:hint="eastAsia"/>
          <w:color w:val="000000"/>
          <w:szCs w:val="21"/>
          <w:shd w:val="clear" w:color="auto" w:fill="FFFFFF"/>
        </w:rPr>
        <w:t>人民法院所作的</w:t>
      </w:r>
      <w:r>
        <w:rPr>
          <w:rStyle w:val="font14zd"/>
          <w:rFonts w:hint="eastAsia"/>
          <w:color w:val="FF0000"/>
          <w:szCs w:val="21"/>
          <w:shd w:val="clear" w:color="auto" w:fill="FFFFFF"/>
        </w:rPr>
        <w:t>一审判决、裁定</w:t>
      </w:r>
      <w:r>
        <w:rPr>
          <w:rFonts w:hint="eastAsia"/>
          <w:color w:val="000000"/>
          <w:szCs w:val="21"/>
          <w:shd w:val="clear" w:color="auto" w:fill="FFFFFF"/>
        </w:rPr>
        <w:t>。</w:t>
      </w:r>
    </w:p>
    <w:p w14:paraId="76EA9DF3" w14:textId="77777777" w:rsidR="00E514C7" w:rsidRDefault="00D65AA1">
      <w:pPr>
        <w:ind w:firstLine="432"/>
        <w:rPr>
          <w:color w:val="000000"/>
          <w:szCs w:val="21"/>
          <w:shd w:val="clear" w:color="auto" w:fill="FFFFFF"/>
        </w:rPr>
      </w:pPr>
      <w:bookmarkStart w:id="77" w:name="_Toc11343"/>
      <w:r>
        <w:rPr>
          <w:rStyle w:val="40"/>
          <w:rFonts w:hint="eastAsia"/>
        </w:rPr>
        <w:t>2.</w:t>
      </w:r>
      <w:r>
        <w:rPr>
          <w:rStyle w:val="40"/>
          <w:rFonts w:hint="eastAsia"/>
        </w:rPr>
        <w:t>合议制度——由“</w:t>
      </w:r>
      <w:r>
        <w:rPr>
          <w:rStyle w:val="40"/>
          <w:rFonts w:hint="eastAsia"/>
        </w:rPr>
        <w:t>3</w:t>
      </w:r>
      <w:r>
        <w:rPr>
          <w:rStyle w:val="40"/>
          <w:rFonts w:hint="eastAsia"/>
        </w:rPr>
        <w:t>名以上”“审判人员”组成审判组织</w:t>
      </w:r>
      <w:bookmarkEnd w:id="77"/>
      <w:r>
        <w:rPr>
          <w:rFonts w:hint="eastAsia"/>
          <w:color w:val="000000"/>
          <w:szCs w:val="21"/>
        </w:rPr>
        <w:br/>
      </w:r>
      <w:r>
        <w:rPr>
          <w:rFonts w:hint="eastAsia"/>
          <w:color w:val="000000"/>
          <w:szCs w:val="21"/>
          <w:shd w:val="clear" w:color="auto" w:fill="FFFFFF"/>
        </w:rPr>
        <w:t xml:space="preserve">　　</w:t>
      </w:r>
      <w:r>
        <w:rPr>
          <w:noProof/>
        </w:rPr>
        <w:drawing>
          <wp:inline distT="0" distB="0" distL="0" distR="0" wp14:anchorId="67881CBF" wp14:editId="6BC3C5F8">
            <wp:extent cx="2362200" cy="1247140"/>
            <wp:effectExtent l="0" t="0" r="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02703" cy="1269075"/>
                    </a:xfrm>
                    <a:prstGeom prst="rect">
                      <a:avLst/>
                    </a:prstGeom>
                    <a:noFill/>
                    <a:ln>
                      <a:noFill/>
                    </a:ln>
                  </pic:spPr>
                </pic:pic>
              </a:graphicData>
            </a:graphic>
          </wp:inline>
        </w:drawing>
      </w:r>
      <w:r>
        <w:rPr>
          <w:noProof/>
        </w:rPr>
        <w:drawing>
          <wp:inline distT="0" distB="0" distL="114300" distR="114300" wp14:anchorId="508E9B3A" wp14:editId="09E5DBB6">
            <wp:extent cx="2115185" cy="1051560"/>
            <wp:effectExtent l="0" t="0" r="18415" b="152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9" cstate="print"/>
                    <a:stretch>
                      <a:fillRect/>
                    </a:stretch>
                  </pic:blipFill>
                  <pic:spPr>
                    <a:xfrm>
                      <a:off x="0" y="0"/>
                      <a:ext cx="2115185" cy="1051560"/>
                    </a:xfrm>
                    <a:prstGeom prst="rect">
                      <a:avLst/>
                    </a:prstGeom>
                    <a:noFill/>
                    <a:ln>
                      <a:noFill/>
                    </a:ln>
                  </pic:spPr>
                </pic:pic>
              </a:graphicData>
            </a:graphic>
          </wp:inline>
        </w:drawing>
      </w:r>
    </w:p>
    <w:p w14:paraId="21BA5FED" w14:textId="77777777" w:rsidR="00E514C7" w:rsidRDefault="00D65AA1">
      <w:pPr>
        <w:pStyle w:val="4"/>
      </w:pPr>
      <w:r>
        <w:rPr>
          <w:rFonts w:hint="eastAsia"/>
        </w:rPr>
        <w:t xml:space="preserve">　</w:t>
      </w:r>
      <w:bookmarkStart w:id="78" w:name="_Toc27831"/>
      <w:r>
        <w:rPr>
          <w:rFonts w:hint="eastAsia"/>
        </w:rPr>
        <w:t>3.</w:t>
      </w:r>
      <w:r>
        <w:rPr>
          <w:rFonts w:hint="eastAsia"/>
        </w:rPr>
        <w:t>回避制度——可能影响对案件公正审理</w:t>
      </w:r>
      <w:bookmarkEnd w:id="78"/>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29"/>
        <w:gridCol w:w="6273"/>
      </w:tblGrid>
      <w:tr w:rsidR="00E514C7" w14:paraId="1B29A3DD"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5FEC943"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是否适用</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A7BD1B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具体人员</w:t>
            </w:r>
          </w:p>
        </w:tc>
      </w:tr>
      <w:tr w:rsidR="00E514C7" w14:paraId="0C67DCC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780203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960AA0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审判人员、书记员、翻译人员、鉴定人、勘验人</w:t>
            </w:r>
          </w:p>
        </w:tc>
      </w:tr>
      <w:tr w:rsidR="00E514C7" w14:paraId="4E71E70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78CCF0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FEEFD22"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A50021"/>
                <w:kern w:val="0"/>
                <w:szCs w:val="21"/>
              </w:rPr>
              <w:t>证人</w:t>
            </w:r>
          </w:p>
        </w:tc>
      </w:tr>
    </w:tbl>
    <w:p w14:paraId="02B8E40B" w14:textId="77777777" w:rsidR="00E514C7" w:rsidRDefault="00D65AA1">
      <w:pPr>
        <w:ind w:firstLine="432"/>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t xml:space="preserve">　　【注意】当事人请求上述人员回避可以</w:t>
      </w:r>
      <w:r>
        <w:rPr>
          <w:rFonts w:ascii="宋体" w:eastAsia="宋体" w:hAnsi="宋体" w:cs="宋体" w:hint="eastAsia"/>
          <w:color w:val="A50021"/>
          <w:kern w:val="0"/>
          <w:szCs w:val="21"/>
          <w:shd w:val="clear" w:color="auto" w:fill="FFFFFF"/>
        </w:rPr>
        <w:t>书面</w:t>
      </w:r>
      <w:r>
        <w:rPr>
          <w:rFonts w:ascii="宋体" w:eastAsia="宋体" w:hAnsi="宋体" w:cs="宋体" w:hint="eastAsia"/>
          <w:color w:val="000000"/>
          <w:kern w:val="0"/>
          <w:szCs w:val="21"/>
          <w:shd w:val="clear" w:color="auto" w:fill="FFFFFF"/>
        </w:rPr>
        <w:t>提出也可以</w:t>
      </w:r>
      <w:r>
        <w:rPr>
          <w:rFonts w:ascii="宋体" w:eastAsia="宋体" w:hAnsi="宋体" w:cs="宋体" w:hint="eastAsia"/>
          <w:color w:val="A50021"/>
          <w:kern w:val="0"/>
          <w:szCs w:val="21"/>
          <w:shd w:val="clear" w:color="auto" w:fill="FFFFFF"/>
        </w:rPr>
        <w:t>口头</w:t>
      </w:r>
      <w:r>
        <w:rPr>
          <w:rFonts w:ascii="宋体" w:eastAsia="宋体" w:hAnsi="宋体" w:cs="宋体" w:hint="eastAsia"/>
          <w:color w:val="000000"/>
          <w:kern w:val="0"/>
          <w:szCs w:val="21"/>
          <w:shd w:val="clear" w:color="auto" w:fill="FFFFFF"/>
        </w:rPr>
        <w:t>提出。</w:t>
      </w:r>
    </w:p>
    <w:p w14:paraId="0A112E13" w14:textId="77777777" w:rsidR="00E514C7" w:rsidRDefault="00D65AA1">
      <w:pPr>
        <w:pStyle w:val="4"/>
      </w:pPr>
      <w:r>
        <w:rPr>
          <w:rFonts w:hint="eastAsia"/>
        </w:rPr>
        <w:t xml:space="preserve">　</w:t>
      </w:r>
      <w:bookmarkStart w:id="79" w:name="_Toc6343"/>
      <w:r>
        <w:rPr>
          <w:rFonts w:hint="eastAsia"/>
        </w:rPr>
        <w:t>4.</w:t>
      </w:r>
      <w:r>
        <w:rPr>
          <w:rFonts w:hint="eastAsia"/>
        </w:rPr>
        <w:t>公开审判制度</w:t>
      </w:r>
      <w:bookmarkEnd w:id="79"/>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798"/>
        <w:gridCol w:w="1730"/>
        <w:gridCol w:w="3430"/>
        <w:gridCol w:w="1544"/>
      </w:tblGrid>
      <w:tr w:rsidR="00E514C7" w14:paraId="6AF3F3AE"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0214B9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分类</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285DFC00"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审判过程</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89944D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审判结果</w:t>
            </w:r>
          </w:p>
        </w:tc>
      </w:tr>
      <w:tr w:rsidR="00E514C7" w14:paraId="37CE8C1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BD83DC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一般情况</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tcPr>
          <w:p w14:paraId="21C757A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法院审理民事或行政案件</w:t>
            </w:r>
            <w:r>
              <w:rPr>
                <w:rFonts w:ascii="宋体" w:eastAsia="宋体" w:hAnsi="宋体" w:cs="宋体" w:hint="eastAsia"/>
                <w:color w:val="A50021"/>
                <w:kern w:val="0"/>
                <w:szCs w:val="21"/>
              </w:rPr>
              <w:t>应当“公开”</w:t>
            </w:r>
            <w:r>
              <w:rPr>
                <w:rFonts w:ascii="宋体" w:eastAsia="宋体" w:hAnsi="宋体" w:cs="宋体" w:hint="eastAsia"/>
                <w:color w:val="000000"/>
                <w:kern w:val="0"/>
                <w:szCs w:val="21"/>
              </w:rPr>
              <w:t>进行</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777AA9BC"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A50021"/>
                <w:kern w:val="0"/>
                <w:szCs w:val="21"/>
              </w:rPr>
              <w:t>一律公开宣告判决</w:t>
            </w:r>
          </w:p>
        </w:tc>
      </w:tr>
      <w:tr w:rsidR="00E514C7" w14:paraId="4950AE9C"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09E1B690"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特殊情况</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325621E"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依法不公开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3C31EE64"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涉及</w:t>
            </w:r>
            <w:r>
              <w:rPr>
                <w:rFonts w:ascii="宋体" w:eastAsia="宋体" w:hAnsi="宋体" w:cs="宋体" w:hint="eastAsia"/>
                <w:color w:val="A50021"/>
                <w:kern w:val="0"/>
                <w:szCs w:val="21"/>
              </w:rPr>
              <w:t>国家机密、个人隐私</w:t>
            </w:r>
            <w:r>
              <w:rPr>
                <w:rFonts w:ascii="宋体" w:eastAsia="宋体" w:hAnsi="宋体" w:cs="宋体" w:hint="eastAsia"/>
                <w:color w:val="000000"/>
                <w:kern w:val="0"/>
                <w:szCs w:val="21"/>
              </w:rPr>
              <w:t>、法律另有规定</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629355D5" w14:textId="77777777" w:rsidR="00E514C7" w:rsidRDefault="00E514C7">
            <w:pPr>
              <w:widowControl/>
              <w:jc w:val="left"/>
              <w:rPr>
                <w:rFonts w:ascii="宋体" w:eastAsia="宋体" w:hAnsi="宋体" w:cs="宋体"/>
                <w:color w:val="000000"/>
                <w:kern w:val="0"/>
                <w:szCs w:val="21"/>
              </w:rPr>
            </w:pPr>
          </w:p>
        </w:tc>
      </w:tr>
      <w:tr w:rsidR="00E514C7" w14:paraId="55E43C5E"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37477588"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4B74BA9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依当事人</w:t>
            </w:r>
            <w:r>
              <w:rPr>
                <w:rFonts w:ascii="宋体" w:eastAsia="宋体" w:hAnsi="宋体" w:cs="宋体" w:hint="eastAsia"/>
                <w:color w:val="FF0000"/>
                <w:kern w:val="0"/>
                <w:szCs w:val="21"/>
                <w:highlight w:val="yellow"/>
              </w:rPr>
              <w:t>申请</w:t>
            </w:r>
            <w:r>
              <w:rPr>
                <w:rFonts w:ascii="宋体" w:eastAsia="宋体" w:hAnsi="宋体" w:cs="宋体" w:hint="eastAsia"/>
                <w:color w:val="000000"/>
                <w:kern w:val="0"/>
                <w:szCs w:val="21"/>
              </w:rPr>
              <w:t>不公开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827516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A50021"/>
                <w:kern w:val="0"/>
                <w:szCs w:val="21"/>
              </w:rPr>
              <w:t>离婚</w:t>
            </w:r>
            <w:r>
              <w:rPr>
                <w:rFonts w:ascii="宋体" w:eastAsia="宋体" w:hAnsi="宋体" w:cs="宋体" w:hint="eastAsia"/>
                <w:color w:val="000000"/>
                <w:kern w:val="0"/>
                <w:szCs w:val="21"/>
              </w:rPr>
              <w:t>案件、涉及</w:t>
            </w:r>
            <w:r>
              <w:rPr>
                <w:rFonts w:ascii="宋体" w:eastAsia="宋体" w:hAnsi="宋体" w:cs="宋体" w:hint="eastAsia"/>
                <w:color w:val="A50021"/>
                <w:kern w:val="0"/>
                <w:szCs w:val="21"/>
              </w:rPr>
              <w:t>商业秘密</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776AC3BE" w14:textId="77777777" w:rsidR="00E514C7" w:rsidRDefault="00E514C7">
            <w:pPr>
              <w:widowControl/>
              <w:jc w:val="left"/>
              <w:rPr>
                <w:rFonts w:ascii="宋体" w:eastAsia="宋体" w:hAnsi="宋体" w:cs="宋体"/>
                <w:color w:val="000000"/>
                <w:kern w:val="0"/>
                <w:szCs w:val="21"/>
              </w:rPr>
            </w:pPr>
          </w:p>
        </w:tc>
      </w:tr>
    </w:tbl>
    <w:p w14:paraId="2FECD52A" w14:textId="77777777" w:rsidR="00E514C7" w:rsidRDefault="00D65AA1">
      <w:pPr>
        <w:ind w:firstLine="432"/>
        <w:rPr>
          <w:rFonts w:ascii="宋体" w:eastAsia="宋体" w:hAnsi="宋体" w:cs="宋体"/>
          <w:color w:val="000000"/>
          <w:kern w:val="0"/>
          <w:szCs w:val="21"/>
          <w:shd w:val="clear" w:color="auto" w:fill="FFFFFF"/>
        </w:rPr>
      </w:pPr>
      <w:r>
        <w:rPr>
          <w:rFonts w:ascii="宋体" w:eastAsia="宋体" w:hAnsi="宋体" w:cs="宋体" w:hint="eastAsia"/>
          <w:color w:val="000000"/>
          <w:kern w:val="0"/>
          <w:szCs w:val="21"/>
          <w:shd w:val="clear" w:color="auto" w:fill="FFFFFF"/>
        </w:rPr>
        <w:t xml:space="preserve">　　【注意】公开审理案件，应当在开庭前公告当事人姓名、案由和开庭的时间、地点，以便群众旁听。</w:t>
      </w:r>
      <w:r>
        <w:rPr>
          <w:rFonts w:ascii="宋体" w:eastAsia="宋体" w:hAnsi="宋体" w:cs="宋体" w:hint="eastAsia"/>
          <w:color w:val="000000"/>
          <w:kern w:val="0"/>
          <w:szCs w:val="21"/>
        </w:rPr>
        <w:br/>
      </w:r>
      <w:r>
        <w:rPr>
          <w:rFonts w:ascii="宋体" w:eastAsia="宋体" w:hAnsi="宋体" w:cs="宋体" w:hint="eastAsia"/>
          <w:color w:val="000000"/>
          <w:kern w:val="0"/>
          <w:szCs w:val="21"/>
          <w:shd w:val="clear" w:color="auto" w:fill="FFFFFF"/>
        </w:rPr>
        <w:t xml:space="preserve">　　</w:t>
      </w:r>
      <w:r>
        <w:rPr>
          <w:rFonts w:ascii="宋体" w:eastAsia="宋体" w:hAnsi="宋体" w:cs="宋体" w:hint="eastAsia"/>
          <w:color w:val="000000"/>
          <w:kern w:val="0"/>
          <w:szCs w:val="21"/>
          <w:shd w:val="clear" w:color="auto" w:fill="FFFFFF"/>
        </w:rPr>
        <w:tab/>
        <w:t>【链接】（1）仲裁不公开进行；（2）当事人协议公开的，可以公开进行，但涉及国家秘密的除外。</w:t>
      </w:r>
    </w:p>
    <w:p w14:paraId="2BBA7F21" w14:textId="77777777" w:rsidR="00E514C7" w:rsidRDefault="00D65AA1">
      <w:pPr>
        <w:rPr>
          <w:color w:val="000000"/>
          <w:szCs w:val="21"/>
          <w:shd w:val="clear" w:color="auto" w:fill="FFFFFF"/>
        </w:rPr>
      </w:pPr>
      <w:bookmarkStart w:id="80" w:name="_Toc9133"/>
      <w:r>
        <w:rPr>
          <w:rStyle w:val="30"/>
          <w:rFonts w:hint="eastAsia"/>
        </w:rPr>
        <w:t>（三）</w:t>
      </w:r>
      <w:r>
        <w:rPr>
          <w:rStyle w:val="30"/>
          <w:rFonts w:hint="eastAsia"/>
          <w:highlight w:val="magenta"/>
        </w:rPr>
        <w:t>民事诉讼管辖</w:t>
      </w:r>
      <w:bookmarkEnd w:id="80"/>
      <w:r>
        <w:rPr>
          <w:rFonts w:hint="eastAsia"/>
          <w:color w:val="000000"/>
          <w:szCs w:val="21"/>
        </w:rPr>
        <w:br/>
      </w:r>
      <w:r>
        <w:rPr>
          <w:rFonts w:hint="eastAsia"/>
          <w:color w:val="000000"/>
          <w:szCs w:val="21"/>
          <w:shd w:val="clear" w:color="auto" w:fill="FFFFFF"/>
        </w:rPr>
        <w:lastRenderedPageBreak/>
        <w:t xml:space="preserve">　　</w:t>
      </w:r>
      <w:r>
        <w:rPr>
          <w:rFonts w:hint="eastAsia"/>
          <w:color w:val="000000"/>
          <w:szCs w:val="21"/>
          <w:shd w:val="clear" w:color="auto" w:fill="FFFFFF"/>
        </w:rPr>
        <w:tab/>
      </w:r>
      <w:r>
        <w:rPr>
          <w:noProof/>
        </w:rPr>
        <w:drawing>
          <wp:inline distT="0" distB="0" distL="0" distR="0" wp14:anchorId="522A8E36" wp14:editId="459E9731">
            <wp:extent cx="1985010" cy="1077595"/>
            <wp:effectExtent l="0" t="0" r="152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985010" cy="1077595"/>
                    </a:xfrm>
                    <a:prstGeom prst="rect">
                      <a:avLst/>
                    </a:prstGeom>
                    <a:noFill/>
                    <a:ln>
                      <a:noFill/>
                    </a:ln>
                  </pic:spPr>
                </pic:pic>
              </a:graphicData>
            </a:graphic>
          </wp:inline>
        </w:drawing>
      </w:r>
    </w:p>
    <w:p w14:paraId="2CABEAC8" w14:textId="77777777" w:rsidR="00E514C7" w:rsidRDefault="00D65AA1">
      <w:pPr>
        <w:ind w:firstLine="432"/>
        <w:rPr>
          <w:color w:val="000000"/>
          <w:szCs w:val="21"/>
          <w:shd w:val="clear" w:color="auto" w:fill="FFFFFF"/>
        </w:rPr>
      </w:pPr>
      <w:bookmarkStart w:id="81" w:name="_Toc4332"/>
      <w:r>
        <w:rPr>
          <w:rStyle w:val="40"/>
          <w:rFonts w:hint="eastAsia"/>
        </w:rPr>
        <w:t>1.</w:t>
      </w:r>
      <w:r>
        <w:rPr>
          <w:rStyle w:val="40"/>
          <w:rFonts w:hint="eastAsia"/>
        </w:rPr>
        <w:t>级别管辖</w:t>
      </w:r>
      <w:bookmarkEnd w:id="81"/>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绝大多数民事案件由</w:t>
      </w:r>
      <w:r>
        <w:rPr>
          <w:rStyle w:val="font14zd"/>
          <w:rFonts w:hint="eastAsia"/>
          <w:color w:val="A50021"/>
          <w:szCs w:val="21"/>
          <w:shd w:val="clear" w:color="auto" w:fill="FFFFFF"/>
        </w:rPr>
        <w:t>基层法院</w:t>
      </w:r>
      <w:r>
        <w:rPr>
          <w:rFonts w:hint="eastAsia"/>
          <w:color w:val="000000"/>
          <w:szCs w:val="21"/>
          <w:shd w:val="clear" w:color="auto" w:fill="FFFFFF"/>
        </w:rPr>
        <w:t>管辖。</w:t>
      </w:r>
      <w:r>
        <w:rPr>
          <w:rFonts w:hint="eastAsia"/>
          <w:color w:val="000000"/>
          <w:szCs w:val="21"/>
        </w:rPr>
        <w:br/>
      </w:r>
      <w:r>
        <w:rPr>
          <w:rFonts w:hint="eastAsia"/>
          <w:color w:val="000000"/>
          <w:szCs w:val="21"/>
          <w:shd w:val="clear" w:color="auto" w:fill="FFFFFF"/>
        </w:rPr>
        <w:t xml:space="preserve">　　</w:t>
      </w:r>
      <w:r>
        <w:rPr>
          <w:rStyle w:val="40"/>
          <w:rFonts w:hint="eastAsia"/>
        </w:rPr>
        <w:t>2.</w:t>
      </w:r>
      <w:r>
        <w:rPr>
          <w:rStyle w:val="40"/>
          <w:rFonts w:hint="eastAsia"/>
        </w:rPr>
        <w:t>地域管辖</w:t>
      </w:r>
      <w:r>
        <w:rPr>
          <w:rFonts w:hint="eastAsia"/>
          <w:color w:val="000000"/>
          <w:szCs w:val="21"/>
        </w:rPr>
        <w:br/>
      </w:r>
      <w:r>
        <w:rPr>
          <w:rFonts w:hint="eastAsia"/>
          <w:color w:val="000000"/>
          <w:szCs w:val="21"/>
          <w:shd w:val="clear" w:color="auto" w:fill="FFFFFF"/>
        </w:rPr>
        <w:t xml:space="preserve">　　</w:t>
      </w:r>
      <w:r>
        <w:rPr>
          <w:rStyle w:val="50"/>
          <w:rFonts w:hint="eastAsia"/>
        </w:rPr>
        <w:t>（</w:t>
      </w:r>
      <w:r>
        <w:rPr>
          <w:rStyle w:val="50"/>
          <w:rFonts w:hint="eastAsia"/>
        </w:rPr>
        <w:t>1</w:t>
      </w:r>
      <w:r>
        <w:rPr>
          <w:rStyle w:val="50"/>
          <w:rFonts w:hint="eastAsia"/>
        </w:rPr>
        <w:t>）一般地域管辖——</w:t>
      </w:r>
      <w:r>
        <w:rPr>
          <w:rStyle w:val="50"/>
          <w:rFonts w:hint="eastAsia"/>
          <w:color w:val="FF0000"/>
        </w:rPr>
        <w:t>普通管辖</w:t>
      </w:r>
      <w:r>
        <w:rPr>
          <w:rStyle w:val="50"/>
          <w:rFonts w:hint="eastAsia"/>
        </w:rPr>
        <w:t>。</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按照“当事人所在地与法院辖区的隶属关系”来确定案件管辖法院。</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①一般情况</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“原告就被告”原则→由</w:t>
      </w:r>
      <w:r>
        <w:rPr>
          <w:rStyle w:val="font14zd"/>
          <w:rFonts w:hint="eastAsia"/>
          <w:color w:val="A50021"/>
          <w:szCs w:val="21"/>
          <w:shd w:val="clear" w:color="auto" w:fill="FFFFFF"/>
        </w:rPr>
        <w:t>“被告住所地”人民法院管辖</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w:t>
      </w:r>
      <w:r>
        <w:rPr>
          <w:rFonts w:hint="eastAsia"/>
          <w:color w:val="000000"/>
          <w:szCs w:val="21"/>
          <w:shd w:val="clear" w:color="auto" w:fill="FFFFFF"/>
        </w:rPr>
        <w:tab/>
      </w:r>
      <w:r>
        <w:rPr>
          <w:rFonts w:hint="eastAsia"/>
          <w:color w:val="000000"/>
          <w:szCs w:val="21"/>
          <w:shd w:val="clear" w:color="auto" w:fill="FFFFFF"/>
        </w:rPr>
        <w:t>【注意】被告住所地指其户籍所在地，如果</w:t>
      </w:r>
      <w:r>
        <w:rPr>
          <w:rStyle w:val="font14zd"/>
          <w:rFonts w:hint="eastAsia"/>
          <w:color w:val="A50021"/>
          <w:szCs w:val="21"/>
          <w:shd w:val="clear" w:color="auto" w:fill="FFFFFF"/>
        </w:rPr>
        <w:t>住所地与经常居住地不一致，由“经常居住地”人民法院管辖</w:t>
      </w:r>
      <w:r>
        <w:rPr>
          <w:rFonts w:hint="eastAsia"/>
          <w:color w:val="000000"/>
          <w:szCs w:val="21"/>
          <w:shd w:val="clear" w:color="auto" w:fill="FFFFFF"/>
        </w:rPr>
        <w:t>。</w:t>
      </w:r>
    </w:p>
    <w:p w14:paraId="5A5AD3AB" w14:textId="77777777" w:rsidR="00E514C7" w:rsidRDefault="00D65AA1">
      <w:pPr>
        <w:widowControl/>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hint="eastAsia"/>
          <w:color w:val="000000"/>
          <w:szCs w:val="21"/>
          <w:shd w:val="clear" w:color="auto" w:fill="FFFFFF"/>
        </w:rPr>
        <w:t>②特殊情况</w:t>
      </w:r>
      <w:r>
        <w:rPr>
          <w:rFonts w:ascii="宋体" w:eastAsia="宋体" w:hAnsi="宋体" w:cs="宋体" w:hint="eastAsia"/>
          <w:color w:val="000000"/>
          <w:kern w:val="0"/>
          <w:szCs w:val="21"/>
        </w:rPr>
        <w:br/>
        <w:t xml:space="preserve">　　“被告就原告”原则→由</w:t>
      </w:r>
      <w:r>
        <w:rPr>
          <w:rFonts w:ascii="宋体" w:eastAsia="宋体" w:hAnsi="宋体" w:cs="宋体" w:hint="eastAsia"/>
          <w:color w:val="A50021"/>
          <w:kern w:val="0"/>
          <w:szCs w:val="21"/>
        </w:rPr>
        <w:t>“原告住所地”人民法院管辖</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 xml:space="preserve">　　Ⅰ.对“不在中国境内居住”的人提起的有关“身份关系”的民事诉讼；</w:t>
      </w:r>
      <w:r>
        <w:rPr>
          <w:rFonts w:ascii="宋体" w:eastAsia="宋体" w:hAnsi="宋体" w:cs="宋体" w:hint="eastAsia"/>
          <w:color w:val="000000"/>
          <w:kern w:val="0"/>
          <w:szCs w:val="21"/>
        </w:rPr>
        <w:br/>
        <w:t xml:space="preserve">　　Ⅱ.对“下落不明”的人提起的有关“身份关系”的民事诉讼；</w:t>
      </w:r>
      <w:r>
        <w:rPr>
          <w:rFonts w:ascii="宋体" w:eastAsia="宋体" w:hAnsi="宋体" w:cs="宋体" w:hint="eastAsia"/>
          <w:color w:val="000000"/>
          <w:kern w:val="0"/>
          <w:szCs w:val="21"/>
        </w:rPr>
        <w:br/>
        <w:t xml:space="preserve">　　Ⅲ.对“宣告失踪”的人提起的有关“身份关系”的民事诉讼；</w:t>
      </w:r>
      <w:r>
        <w:rPr>
          <w:rFonts w:ascii="宋体" w:eastAsia="宋体" w:hAnsi="宋体" w:cs="宋体" w:hint="eastAsia"/>
          <w:color w:val="000000"/>
          <w:kern w:val="0"/>
          <w:szCs w:val="21"/>
        </w:rPr>
        <w:br/>
        <w:t xml:space="preserve">　　Ⅳ.对“被采取强制性教育措施”的人提起的民事诉讼；</w:t>
      </w:r>
      <w:r>
        <w:rPr>
          <w:rFonts w:ascii="宋体" w:eastAsia="宋体" w:hAnsi="宋体" w:cs="宋体" w:hint="eastAsia"/>
          <w:color w:val="000000"/>
          <w:kern w:val="0"/>
          <w:szCs w:val="21"/>
        </w:rPr>
        <w:br/>
        <w:t xml:space="preserve">　　Ⅴ.对“被监禁”的人提起的民事诉讼。</w:t>
      </w:r>
    </w:p>
    <w:p w14:paraId="69773F3B" w14:textId="77777777" w:rsidR="00E514C7" w:rsidRDefault="00D65AA1">
      <w:pPr>
        <w:widowControl/>
        <w:shd w:val="clear" w:color="auto" w:fill="FFFFFF"/>
        <w:spacing w:before="100" w:beforeAutospacing="1" w:after="100" w:afterAutospacing="1"/>
        <w:ind w:right="150" w:firstLineChars="200" w:firstLine="480"/>
        <w:jc w:val="left"/>
        <w:rPr>
          <w:rFonts w:ascii="宋体" w:eastAsia="宋体" w:hAnsi="宋体" w:cs="宋体"/>
          <w:color w:val="000000"/>
          <w:kern w:val="0"/>
          <w:szCs w:val="21"/>
        </w:rPr>
      </w:pPr>
      <w:bookmarkStart w:id="82" w:name="_Toc11722"/>
      <w:r>
        <w:rPr>
          <w:rStyle w:val="50"/>
          <w:rFonts w:hint="eastAsia"/>
        </w:rPr>
        <w:t>（</w:t>
      </w:r>
      <w:r>
        <w:rPr>
          <w:rStyle w:val="50"/>
          <w:rFonts w:hint="eastAsia"/>
        </w:rPr>
        <w:t>2</w:t>
      </w:r>
      <w:r>
        <w:rPr>
          <w:rStyle w:val="50"/>
          <w:rFonts w:hint="eastAsia"/>
        </w:rPr>
        <w:t>）特殊地域管辖——</w:t>
      </w:r>
      <w:r>
        <w:rPr>
          <w:rStyle w:val="50"/>
          <w:rFonts w:hint="eastAsia"/>
          <w:color w:val="FF0000"/>
        </w:rPr>
        <w:t>特别管辖</w:t>
      </w:r>
      <w:r>
        <w:rPr>
          <w:rStyle w:val="50"/>
          <w:rFonts w:hint="eastAsia"/>
          <w:color w:val="FF0000"/>
        </w:rPr>
        <w:t xml:space="preserve">  </w:t>
      </w:r>
      <w:r>
        <w:rPr>
          <w:rStyle w:val="50"/>
          <w:rFonts w:hint="eastAsia"/>
          <w:b/>
          <w:bCs/>
          <w:color w:val="FF0000"/>
          <w:highlight w:val="yellow"/>
        </w:rPr>
        <w:t>司法效率</w:t>
      </w:r>
      <w:bookmarkEnd w:id="82"/>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以“诉讼标的所在地、法律事实所在地”为标准确定管辖法院</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84"/>
        <w:gridCol w:w="525"/>
        <w:gridCol w:w="5193"/>
      </w:tblGrid>
      <w:tr w:rsidR="00E514C7" w14:paraId="5E71A252"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EC19ACB"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045C27DB"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管辖法院</w:t>
            </w:r>
          </w:p>
        </w:tc>
      </w:tr>
      <w:tr w:rsidR="00E514C7" w14:paraId="27CA5EAC"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486D129C"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合同纠纷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1B6FB6F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color w:val="A50021"/>
                <w:kern w:val="0"/>
                <w:szCs w:val="21"/>
              </w:rPr>
              <w:t>合同“履行”</w:t>
            </w:r>
            <w:r>
              <w:rPr>
                <w:rFonts w:ascii="宋体" w:eastAsia="宋体" w:hAnsi="宋体" w:cs="宋体"/>
                <w:kern w:val="0"/>
                <w:sz w:val="24"/>
              </w:rPr>
              <w:t>地</w:t>
            </w:r>
          </w:p>
        </w:tc>
      </w:tr>
      <w:tr w:rsidR="00E514C7" w14:paraId="68CC2CD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99EB08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保险合同纠纷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77E6B57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color w:val="A50021"/>
                <w:kern w:val="0"/>
                <w:szCs w:val="21"/>
              </w:rPr>
              <w:t>“保险标的物”</w:t>
            </w:r>
            <w:r>
              <w:rPr>
                <w:rFonts w:ascii="宋体" w:eastAsia="宋体" w:hAnsi="宋体" w:cs="宋体"/>
                <w:kern w:val="0"/>
                <w:sz w:val="24"/>
              </w:rPr>
              <w:t>所在地</w:t>
            </w:r>
          </w:p>
        </w:tc>
      </w:tr>
      <w:tr w:rsidR="00E514C7" w14:paraId="1EB74A01"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BE1C85D"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运输合同纠纷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1FD08CD3"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运输“始发地、目的地”</w:t>
            </w:r>
          </w:p>
        </w:tc>
      </w:tr>
      <w:tr w:rsidR="00E514C7" w14:paraId="67E275BF"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89EC98C"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票据纠纷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7EA7011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票据“支付”地</w:t>
            </w:r>
          </w:p>
        </w:tc>
      </w:tr>
      <w:tr w:rsidR="00E514C7" w14:paraId="5C679414"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tcPr>
          <w:p w14:paraId="75CC13D9"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highlight w:val="yellow"/>
              </w:rPr>
              <w:t>侵权行为</w:t>
            </w:r>
          </w:p>
        </w:tc>
        <w:tc>
          <w:tcPr>
            <w:tcW w:w="0" w:type="auto"/>
            <w:vMerge w:val="restart"/>
            <w:tcBorders>
              <w:top w:val="outset" w:sz="6" w:space="0" w:color="auto"/>
              <w:left w:val="outset" w:sz="6" w:space="0" w:color="auto"/>
              <w:bottom w:val="outset" w:sz="6" w:space="0" w:color="auto"/>
              <w:right w:val="outset" w:sz="6" w:space="0" w:color="auto"/>
            </w:tcBorders>
            <w:vAlign w:val="center"/>
          </w:tcPr>
          <w:p w14:paraId="3122688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侵权行为地</w:t>
            </w:r>
          </w:p>
        </w:tc>
        <w:tc>
          <w:tcPr>
            <w:tcW w:w="0" w:type="auto"/>
            <w:tcBorders>
              <w:top w:val="outset" w:sz="6" w:space="0" w:color="auto"/>
              <w:left w:val="outset" w:sz="6" w:space="0" w:color="auto"/>
              <w:bottom w:val="outset" w:sz="6" w:space="0" w:color="auto"/>
              <w:right w:val="outset" w:sz="6" w:space="0" w:color="auto"/>
            </w:tcBorders>
            <w:vAlign w:val="center"/>
          </w:tcPr>
          <w:p w14:paraId="10104D0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侵权行为</w:t>
            </w:r>
            <w:r>
              <w:rPr>
                <w:rFonts w:ascii="宋体" w:eastAsia="宋体" w:hAnsi="宋体" w:cs="宋体"/>
                <w:color w:val="A50021"/>
                <w:kern w:val="0"/>
                <w:szCs w:val="21"/>
              </w:rPr>
              <w:t>“实施”地</w:t>
            </w:r>
          </w:p>
        </w:tc>
      </w:tr>
      <w:tr w:rsidR="00E514C7" w14:paraId="23D49DDE"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tcPr>
          <w:p w14:paraId="0CA8A640" w14:textId="77777777" w:rsidR="00E514C7" w:rsidRDefault="00E514C7">
            <w:pPr>
              <w:widowControl/>
              <w:jc w:val="left"/>
              <w:rPr>
                <w:rFonts w:ascii="宋体" w:eastAsia="宋体" w:hAnsi="宋体" w:cs="宋体"/>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tcPr>
          <w:p w14:paraId="3CFE96B4" w14:textId="77777777" w:rsidR="00E514C7" w:rsidRDefault="00E514C7">
            <w:pPr>
              <w:widowControl/>
              <w:jc w:val="left"/>
              <w:rPr>
                <w:rFonts w:ascii="宋体" w:eastAsia="宋体" w:hAnsi="宋体" w:cs="宋体"/>
                <w:kern w:val="0"/>
                <w:sz w:val="24"/>
              </w:rPr>
            </w:pPr>
          </w:p>
        </w:tc>
        <w:tc>
          <w:tcPr>
            <w:tcW w:w="0" w:type="auto"/>
            <w:tcBorders>
              <w:top w:val="outset" w:sz="6" w:space="0" w:color="auto"/>
              <w:left w:val="outset" w:sz="6" w:space="0" w:color="auto"/>
              <w:bottom w:val="outset" w:sz="6" w:space="0" w:color="auto"/>
              <w:right w:val="outset" w:sz="6" w:space="0" w:color="auto"/>
            </w:tcBorders>
            <w:vAlign w:val="center"/>
          </w:tcPr>
          <w:p w14:paraId="0DE84CBD"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侵权结果</w:t>
            </w:r>
            <w:r>
              <w:rPr>
                <w:rFonts w:ascii="宋体" w:eastAsia="宋体" w:hAnsi="宋体" w:cs="宋体"/>
                <w:color w:val="A50021"/>
                <w:kern w:val="0"/>
                <w:szCs w:val="21"/>
              </w:rPr>
              <w:t>“发生”地</w:t>
            </w:r>
          </w:p>
        </w:tc>
      </w:tr>
      <w:tr w:rsidR="00E514C7" w14:paraId="1238CE3E"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tcPr>
          <w:p w14:paraId="2EB911C2" w14:textId="77777777" w:rsidR="00E514C7" w:rsidRDefault="00E514C7">
            <w:pPr>
              <w:widowControl/>
              <w:jc w:val="left"/>
              <w:rPr>
                <w:rFonts w:ascii="宋体" w:eastAsia="宋体" w:hAnsi="宋体" w:cs="宋体"/>
                <w:kern w:val="0"/>
                <w:sz w:val="24"/>
              </w:rPr>
            </w:pPr>
          </w:p>
        </w:tc>
        <w:tc>
          <w:tcPr>
            <w:tcW w:w="0" w:type="auto"/>
            <w:vMerge/>
            <w:tcBorders>
              <w:top w:val="outset" w:sz="6" w:space="0" w:color="auto"/>
              <w:left w:val="outset" w:sz="6" w:space="0" w:color="auto"/>
              <w:bottom w:val="outset" w:sz="6" w:space="0" w:color="auto"/>
              <w:right w:val="outset" w:sz="6" w:space="0" w:color="auto"/>
            </w:tcBorders>
            <w:vAlign w:val="center"/>
          </w:tcPr>
          <w:p w14:paraId="0CEB1D97" w14:textId="77777777" w:rsidR="00E514C7" w:rsidRDefault="00E514C7">
            <w:pPr>
              <w:widowControl/>
              <w:jc w:val="left"/>
              <w:rPr>
                <w:rFonts w:ascii="宋体" w:eastAsia="宋体" w:hAnsi="宋体" w:cs="宋体"/>
                <w:kern w:val="0"/>
                <w:sz w:val="24"/>
              </w:rPr>
            </w:pPr>
          </w:p>
        </w:tc>
        <w:tc>
          <w:tcPr>
            <w:tcW w:w="0" w:type="auto"/>
            <w:tcBorders>
              <w:top w:val="outset" w:sz="6" w:space="0" w:color="auto"/>
              <w:left w:val="outset" w:sz="6" w:space="0" w:color="auto"/>
              <w:bottom w:val="outset" w:sz="6" w:space="0" w:color="auto"/>
              <w:right w:val="outset" w:sz="6" w:space="0" w:color="auto"/>
            </w:tcBorders>
            <w:vAlign w:val="center"/>
          </w:tcPr>
          <w:p w14:paraId="32DAE2BA"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【注意1】信息网络侵权行为实施地包括实施被诉侵权行为的“计算机设备所在地”，侵权结果地包括“被侵权人住所地”；</w:t>
            </w:r>
            <w:r>
              <w:rPr>
                <w:rFonts w:ascii="宋体" w:eastAsia="宋体" w:hAnsi="宋体" w:cs="宋体"/>
                <w:kern w:val="0"/>
                <w:sz w:val="24"/>
              </w:rPr>
              <w:br/>
              <w:t>【注意2】因产品、服务质量不合格造成他人财产、人身损害提起的诉讼，“产品制造地、产品销售地、服务提供地、侵权行为地和被告住所地”人民法院</w:t>
            </w:r>
            <w:r>
              <w:rPr>
                <w:rFonts w:ascii="宋体" w:eastAsia="宋体" w:hAnsi="宋体" w:cs="宋体"/>
                <w:kern w:val="0"/>
                <w:sz w:val="24"/>
              </w:rPr>
              <w:lastRenderedPageBreak/>
              <w:t>均有管辖权</w:t>
            </w:r>
          </w:p>
        </w:tc>
      </w:tr>
      <w:tr w:rsidR="00E514C7" w14:paraId="5E6CC6A9"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84CDDBE"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lastRenderedPageBreak/>
              <w:t>交通事故请求损害赔偿</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27E384DC"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事故“发生”地或者车辆、船舶“最先到达”地、航空器“最先降落”地</w:t>
            </w:r>
          </w:p>
        </w:tc>
      </w:tr>
      <w:tr w:rsidR="00E514C7" w14:paraId="741A32D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E0E19F7"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公司设立、确认股东资格、分配利润、解散等纠纷</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4E06C0A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公司住所地</w:t>
            </w:r>
          </w:p>
        </w:tc>
      </w:tr>
    </w:tbl>
    <w:p w14:paraId="2C1D5054" w14:textId="77777777" w:rsidR="00E514C7" w:rsidRDefault="00D65AA1">
      <w:pPr>
        <w:widowControl/>
        <w:shd w:val="clear" w:color="auto" w:fill="FFFFFF"/>
        <w:spacing w:before="100" w:beforeAutospacing="1" w:after="100" w:afterAutospacing="1"/>
        <w:ind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highlight w:val="yellow"/>
        </w:rPr>
        <w:t>【注意】特别管辖不排除一般管辖</w:t>
      </w:r>
      <w:r>
        <w:rPr>
          <w:rFonts w:ascii="宋体" w:eastAsia="宋体" w:hAnsi="宋体" w:cs="宋体" w:hint="eastAsia"/>
          <w:color w:val="000000"/>
          <w:kern w:val="0"/>
          <w:szCs w:val="21"/>
        </w:rPr>
        <w:t>，上述纠纷均可由</w:t>
      </w:r>
      <w:r>
        <w:rPr>
          <w:rFonts w:ascii="宋体" w:eastAsia="宋体" w:hAnsi="宋体" w:cs="宋体" w:hint="eastAsia"/>
          <w:color w:val="A50021"/>
          <w:kern w:val="0"/>
          <w:szCs w:val="21"/>
        </w:rPr>
        <w:t>“被告住所地”</w:t>
      </w:r>
      <w:r>
        <w:rPr>
          <w:rFonts w:ascii="宋体" w:eastAsia="宋体" w:hAnsi="宋体" w:cs="宋体" w:hint="eastAsia"/>
          <w:color w:val="000000"/>
          <w:kern w:val="0"/>
          <w:szCs w:val="21"/>
        </w:rPr>
        <w:t>人民法院管辖。</w:t>
      </w:r>
    </w:p>
    <w:p w14:paraId="7B9F617B" w14:textId="77777777" w:rsidR="00E514C7" w:rsidRDefault="00D65AA1">
      <w:pPr>
        <w:widowControl/>
        <w:shd w:val="clear" w:color="auto" w:fill="FFFFFF"/>
        <w:spacing w:before="100" w:beforeAutospacing="1" w:after="100" w:afterAutospacing="1"/>
        <w:ind w:left="510" w:right="150"/>
        <w:jc w:val="left"/>
        <w:rPr>
          <w:rFonts w:ascii="宋体" w:eastAsia="宋体" w:hAnsi="宋体" w:cs="宋体"/>
          <w:color w:val="000000"/>
          <w:kern w:val="0"/>
          <w:szCs w:val="21"/>
        </w:rPr>
      </w:pPr>
      <w:bookmarkStart w:id="83" w:name="_Toc15880"/>
      <w:r>
        <w:rPr>
          <w:rStyle w:val="50"/>
          <w:rFonts w:hint="eastAsia"/>
        </w:rPr>
        <w:t>（</w:t>
      </w:r>
      <w:r>
        <w:rPr>
          <w:rStyle w:val="50"/>
          <w:rFonts w:hint="eastAsia"/>
        </w:rPr>
        <w:t>3</w:t>
      </w:r>
      <w:r>
        <w:rPr>
          <w:rStyle w:val="50"/>
          <w:rFonts w:hint="eastAsia"/>
        </w:rPr>
        <w:t>）专属管辖。</w:t>
      </w:r>
      <w:bookmarkEnd w:id="83"/>
      <w:r>
        <w:rPr>
          <w:rFonts w:ascii="宋体" w:eastAsia="宋体" w:hAnsi="宋体" w:cs="宋体" w:hint="eastAsia"/>
          <w:color w:val="000000"/>
          <w:kern w:val="0"/>
          <w:szCs w:val="21"/>
        </w:rPr>
        <w:br/>
        <w:t xml:space="preserve">　　法律规定某些案件必须由特定的法院管辖,当事人不能以协议的方式加以变更。</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highlight w:val="yellow"/>
        </w:rPr>
        <w:t>①</w:t>
      </w:r>
      <w:r>
        <w:rPr>
          <w:rFonts w:ascii="宋体" w:eastAsia="宋体" w:hAnsi="宋体" w:cs="宋体" w:hint="eastAsia"/>
          <w:color w:val="000000"/>
          <w:kern w:val="0"/>
          <w:szCs w:val="21"/>
        </w:rPr>
        <w:t>因不动产纠纷提起的诉讼，由</w:t>
      </w:r>
      <w:r>
        <w:rPr>
          <w:rFonts w:ascii="宋体" w:eastAsia="宋体" w:hAnsi="宋体" w:cs="宋体" w:hint="eastAsia"/>
          <w:color w:val="A50021"/>
          <w:kern w:val="0"/>
          <w:szCs w:val="21"/>
        </w:rPr>
        <w:t>“不动产”所在地</w:t>
      </w:r>
      <w:r>
        <w:rPr>
          <w:rFonts w:ascii="宋体" w:eastAsia="宋体" w:hAnsi="宋体" w:cs="宋体" w:hint="eastAsia"/>
          <w:color w:val="000000"/>
          <w:kern w:val="0"/>
          <w:szCs w:val="21"/>
        </w:rPr>
        <w:t>人民法院管辖。</w:t>
      </w:r>
      <w:r>
        <w:rPr>
          <w:rFonts w:ascii="宋体" w:eastAsia="宋体" w:hAnsi="宋体" w:cs="宋体" w:hint="eastAsia"/>
          <w:color w:val="000000"/>
          <w:kern w:val="0"/>
          <w:szCs w:val="21"/>
        </w:rPr>
        <w:br/>
        <w:t xml:space="preserve">　　②因港口作业中发生纠纷提起的诉讼，由“港口”所在地人民法院管辖。</w:t>
      </w:r>
      <w:r>
        <w:rPr>
          <w:rFonts w:ascii="宋体" w:eastAsia="宋体" w:hAnsi="宋体" w:cs="宋体" w:hint="eastAsia"/>
          <w:color w:val="000000"/>
          <w:kern w:val="0"/>
          <w:szCs w:val="21"/>
        </w:rPr>
        <w:br/>
        <w:t xml:space="preserve">　　③因继承遗产纠纷提起的诉讼由“被继承人死亡时住所地”人民法院或“主要遗产所在地”人民法院管辖。</w:t>
      </w:r>
    </w:p>
    <w:p w14:paraId="2C6BAA04" w14:textId="77777777" w:rsidR="00E514C7" w:rsidRDefault="00D65AA1">
      <w:pPr>
        <w:widowControl/>
        <w:shd w:val="clear" w:color="auto" w:fill="FFFFFF"/>
        <w:spacing w:before="100" w:beforeAutospacing="1" w:after="100" w:afterAutospacing="1"/>
        <w:ind w:right="150" w:firstLine="420"/>
        <w:jc w:val="left"/>
        <w:rPr>
          <w:rFonts w:ascii="宋体" w:eastAsia="宋体" w:hAnsi="宋体" w:cs="宋体"/>
          <w:color w:val="000000"/>
          <w:kern w:val="0"/>
          <w:szCs w:val="21"/>
        </w:rPr>
      </w:pPr>
      <w:bookmarkStart w:id="84" w:name="_Toc23224"/>
      <w:r>
        <w:rPr>
          <w:rStyle w:val="50"/>
          <w:rFonts w:hint="eastAsia"/>
        </w:rPr>
        <w:t>（</w:t>
      </w:r>
      <w:r>
        <w:rPr>
          <w:rStyle w:val="50"/>
          <w:rFonts w:hint="eastAsia"/>
        </w:rPr>
        <w:t>4</w:t>
      </w:r>
      <w:r>
        <w:rPr>
          <w:rStyle w:val="50"/>
          <w:rFonts w:hint="eastAsia"/>
        </w:rPr>
        <w:t>）协议管辖。</w:t>
      </w:r>
      <w:bookmarkEnd w:id="84"/>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①可协议的纠纷类型。</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A50021"/>
          <w:kern w:val="0"/>
          <w:szCs w:val="21"/>
        </w:rPr>
        <w:t>“合同”</w:t>
      </w:r>
      <w:r>
        <w:rPr>
          <w:rFonts w:ascii="宋体" w:eastAsia="宋体" w:hAnsi="宋体" w:cs="宋体" w:hint="eastAsia"/>
          <w:color w:val="000000"/>
          <w:kern w:val="0"/>
          <w:szCs w:val="21"/>
        </w:rPr>
        <w:t>或者</w:t>
      </w:r>
      <w:r>
        <w:rPr>
          <w:rFonts w:ascii="宋体" w:eastAsia="宋体" w:hAnsi="宋体" w:cs="宋体" w:hint="eastAsia"/>
          <w:color w:val="A50021"/>
          <w:kern w:val="0"/>
          <w:szCs w:val="21"/>
        </w:rPr>
        <w:t>“其他财产权益纠纷”</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【注意】与“仲裁”的适用范围相同。</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t xml:space="preserve">  ②可协议的管辖法院。</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被告住所地、合同履行地、合同签订地、原吿住所地、标的物所在地等</w:t>
      </w:r>
      <w:r>
        <w:rPr>
          <w:rFonts w:ascii="宋体" w:eastAsia="宋体" w:hAnsi="宋体" w:cs="宋体" w:hint="eastAsia"/>
          <w:color w:val="A50021"/>
          <w:kern w:val="0"/>
          <w:szCs w:val="21"/>
        </w:rPr>
        <w:t>“与争议有</w:t>
      </w:r>
      <w:r>
        <w:rPr>
          <w:rFonts w:ascii="宋体" w:eastAsia="宋体" w:hAnsi="宋体" w:cs="宋体" w:hint="eastAsia"/>
          <w:color w:val="FF0000"/>
          <w:kern w:val="0"/>
          <w:szCs w:val="21"/>
        </w:rPr>
        <w:t>实际联系</w:t>
      </w:r>
      <w:r>
        <w:rPr>
          <w:rFonts w:ascii="宋体" w:eastAsia="宋体" w:hAnsi="宋体" w:cs="宋体" w:hint="eastAsia"/>
          <w:color w:val="A50021"/>
          <w:kern w:val="0"/>
          <w:szCs w:val="21"/>
        </w:rPr>
        <w:t>”</w:t>
      </w:r>
      <w:r>
        <w:rPr>
          <w:rFonts w:ascii="宋体" w:eastAsia="宋体" w:hAnsi="宋体" w:cs="宋体" w:hint="eastAsia"/>
          <w:color w:val="000000"/>
          <w:kern w:val="0"/>
          <w:szCs w:val="21"/>
        </w:rPr>
        <w:t>的地点。</w:t>
      </w:r>
    </w:p>
    <w:p w14:paraId="39661885" w14:textId="77777777" w:rsidR="00E514C7" w:rsidRDefault="00D65AA1">
      <w:pPr>
        <w:widowControl/>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Pr>
          <w:rFonts w:ascii="宋体" w:eastAsia="宋体" w:hAnsi="宋体" w:cs="宋体"/>
          <w:noProof/>
          <w:color w:val="000000"/>
          <w:kern w:val="0"/>
          <w:szCs w:val="21"/>
        </w:rPr>
        <w:drawing>
          <wp:inline distT="0" distB="0" distL="0" distR="0" wp14:anchorId="701B0A04" wp14:editId="585C25C6">
            <wp:extent cx="2458720" cy="1779270"/>
            <wp:effectExtent l="0" t="0" r="177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58720" cy="1779270"/>
                    </a:xfrm>
                    <a:prstGeom prst="rect">
                      <a:avLst/>
                    </a:prstGeom>
                    <a:noFill/>
                    <a:ln>
                      <a:noFill/>
                    </a:ln>
                  </pic:spPr>
                </pic:pic>
              </a:graphicData>
            </a:graphic>
          </wp:inline>
        </w:drawing>
      </w:r>
    </w:p>
    <w:p w14:paraId="1CC78195" w14:textId="77777777" w:rsidR="00E514C7" w:rsidRDefault="00D65AA1">
      <w:pPr>
        <w:widowControl/>
        <w:shd w:val="clear" w:color="auto" w:fill="FFFFFF"/>
        <w:spacing w:before="100" w:beforeAutospacing="1" w:after="100" w:afterAutospacing="1"/>
        <w:ind w:left="870" w:right="150" w:firstLine="420"/>
        <w:jc w:val="left"/>
        <w:rPr>
          <w:rFonts w:ascii="宋体" w:eastAsia="宋体" w:hAnsi="宋体" w:cs="宋体"/>
          <w:color w:val="000000"/>
          <w:kern w:val="0"/>
          <w:szCs w:val="21"/>
        </w:rPr>
      </w:pPr>
      <w:r>
        <w:rPr>
          <w:rFonts w:ascii="宋体" w:eastAsia="宋体" w:hAnsi="宋体" w:cs="宋体" w:hint="eastAsia"/>
          <w:color w:val="000000"/>
          <w:kern w:val="0"/>
          <w:szCs w:val="21"/>
        </w:rPr>
        <w:t>【注意1】协议管辖排除普通管辖和特别管辖，以协议约定为准，但</w:t>
      </w:r>
      <w:r>
        <w:rPr>
          <w:rFonts w:ascii="宋体" w:eastAsia="宋体" w:hAnsi="宋体" w:cs="宋体" w:hint="eastAsia"/>
          <w:color w:val="A50021"/>
          <w:kern w:val="0"/>
          <w:szCs w:val="21"/>
        </w:rPr>
        <w:t>不得违反《民事诉讼法》对级别管辖和专属管辖的规定</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 xml:space="preserve">　　【注意2】区别于仲裁中关于仲裁委员会的约定：当事人选择仲裁委员会遵循自愿原则，不要求必须是“与争议有实际联系”地点的仲裁委员会。</w:t>
      </w:r>
    </w:p>
    <w:p w14:paraId="2CC2EDBF" w14:textId="77777777" w:rsidR="00E514C7" w:rsidRDefault="00D65AA1">
      <w:pPr>
        <w:widowControl/>
        <w:numPr>
          <w:ilvl w:val="0"/>
          <w:numId w:val="7"/>
        </w:numPr>
        <w:shd w:val="clear" w:color="auto" w:fill="FFFFFF"/>
        <w:spacing w:before="100" w:beforeAutospacing="1" w:after="100" w:afterAutospacing="1"/>
        <w:ind w:right="150" w:firstLine="420"/>
        <w:jc w:val="left"/>
        <w:rPr>
          <w:rFonts w:ascii="宋体" w:eastAsia="宋体" w:hAnsi="宋体" w:cs="宋体"/>
          <w:color w:val="000000"/>
          <w:kern w:val="0"/>
          <w:szCs w:val="21"/>
        </w:rPr>
      </w:pPr>
      <w:bookmarkStart w:id="85" w:name="_Toc22175"/>
      <w:r>
        <w:rPr>
          <w:rStyle w:val="50"/>
          <w:rFonts w:hint="eastAsia"/>
        </w:rPr>
        <w:lastRenderedPageBreak/>
        <w:t>共同管辖（选择管辖）——“立案在先”原则。</w:t>
      </w:r>
      <w:bookmarkEnd w:id="85"/>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t>两个以上人民法院都有管辖权的诉讼，原告可以向其中一个人民法院起诉；原告向两个以上有管辖权的人民法院起诉的，由</w:t>
      </w:r>
      <w:r>
        <w:rPr>
          <w:rFonts w:ascii="宋体" w:eastAsia="宋体" w:hAnsi="宋体" w:cs="宋体" w:hint="eastAsia"/>
          <w:color w:val="A50021"/>
          <w:kern w:val="0"/>
          <w:szCs w:val="21"/>
        </w:rPr>
        <w:t>“最先 立案”</w:t>
      </w:r>
      <w:r>
        <w:rPr>
          <w:rFonts w:ascii="宋体" w:eastAsia="宋体" w:hAnsi="宋体" w:cs="宋体" w:hint="eastAsia"/>
          <w:color w:val="000000"/>
          <w:kern w:val="0"/>
          <w:szCs w:val="21"/>
        </w:rPr>
        <w:t>的人民法院管辖。</w:t>
      </w:r>
      <w:r>
        <w:rPr>
          <w:rFonts w:ascii="宋体" w:eastAsia="宋体" w:hAnsi="宋体" w:cs="宋体" w:hint="eastAsia"/>
          <w:color w:val="000000"/>
          <w:kern w:val="0"/>
          <w:szCs w:val="21"/>
        </w:rPr>
        <w:br/>
        <w:t xml:space="preserve">　　</w:t>
      </w:r>
      <w:r>
        <w:rPr>
          <w:rFonts w:ascii="宋体" w:eastAsia="宋体" w:hAnsi="宋体" w:cs="宋体" w:hint="eastAsia"/>
          <w:color w:val="000000"/>
          <w:kern w:val="0"/>
          <w:szCs w:val="21"/>
        </w:rPr>
        <w:tab/>
        <w:t>【注意】“起诉时间”为此点命题陷阱。</w:t>
      </w:r>
    </w:p>
    <w:p w14:paraId="4D279034" w14:textId="77777777" w:rsidR="00E514C7" w:rsidRDefault="00D65AA1">
      <w:pPr>
        <w:pStyle w:val="3"/>
        <w:rPr>
          <w:rFonts w:hint="default"/>
        </w:rPr>
      </w:pPr>
      <w:bookmarkStart w:id="86" w:name="_Toc32376"/>
      <w:r>
        <w:t>（四）诉讼时效</w:t>
      </w:r>
      <w:bookmarkEnd w:id="86"/>
    </w:p>
    <w:p w14:paraId="01D3F03D" w14:textId="77777777" w:rsidR="00E514C7" w:rsidRDefault="00D65AA1">
      <w:pPr>
        <w:pStyle w:val="4"/>
      </w:pPr>
      <w:r>
        <w:rPr>
          <w:rFonts w:hint="eastAsia"/>
        </w:rPr>
        <w:t xml:space="preserve">　　</w:t>
      </w:r>
      <w:bookmarkStart w:id="87" w:name="_Toc16367"/>
      <w:r>
        <w:rPr>
          <w:rFonts w:hint="eastAsia"/>
        </w:rPr>
        <w:t>1.</w:t>
      </w:r>
      <w:r>
        <w:rPr>
          <w:rFonts w:hint="eastAsia"/>
        </w:rPr>
        <w:t>诉讼时效的概念</w:t>
      </w:r>
      <w:bookmarkEnd w:id="87"/>
    </w:p>
    <w:p w14:paraId="3AB4035E" w14:textId="77777777" w:rsidR="00E514C7" w:rsidRDefault="00D65AA1">
      <w:r>
        <w:rPr>
          <w:rFonts w:ascii="宋体" w:eastAsia="宋体" w:hAnsi="宋体" w:cs="宋体" w:hint="eastAsia"/>
          <w:color w:val="000000"/>
          <w:kern w:val="0"/>
          <w:szCs w:val="21"/>
        </w:rPr>
        <w:t xml:space="preserve">　</w:t>
      </w:r>
      <w:r>
        <w:rPr>
          <w:rFonts w:hint="eastAsia"/>
        </w:rPr>
        <w:t xml:space="preserve">　</w:t>
      </w:r>
      <w:r>
        <w:rPr>
          <w:rFonts w:hint="eastAsia"/>
        </w:rPr>
        <w:tab/>
      </w:r>
      <w:r>
        <w:rPr>
          <w:rFonts w:hint="eastAsia"/>
        </w:rPr>
        <w:t>诉讼时效，是指民事权利受到侵害的权利人在法定的时效期间内不行使权利，当时效期间届满时，债务人获得诉讼时效</w:t>
      </w:r>
      <w:r>
        <w:rPr>
          <w:rFonts w:hint="eastAsia"/>
          <w:color w:val="FF0000"/>
          <w:highlight w:val="yellow"/>
        </w:rPr>
        <w:t>抗辩</w:t>
      </w:r>
      <w:r>
        <w:rPr>
          <w:rFonts w:hint="eastAsia"/>
        </w:rPr>
        <w:t>权的制度。</w:t>
      </w:r>
    </w:p>
    <w:p w14:paraId="26F1F143" w14:textId="77777777" w:rsidR="00E514C7" w:rsidRDefault="00D65AA1">
      <w:r>
        <w:rPr>
          <w:rFonts w:hint="eastAsia"/>
        </w:rPr>
        <w:t xml:space="preserve">　　</w:t>
      </w:r>
      <w:r>
        <w:rPr>
          <w:rFonts w:hint="eastAsia"/>
        </w:rPr>
        <w:tab/>
      </w:r>
      <w:r>
        <w:rPr>
          <w:rFonts w:hint="eastAsia"/>
        </w:rPr>
        <w:t>【注意</w:t>
      </w:r>
      <w:r>
        <w:rPr>
          <w:rFonts w:hint="eastAsia"/>
        </w:rPr>
        <w:t>1</w:t>
      </w:r>
      <w:r>
        <w:rPr>
          <w:rFonts w:hint="eastAsia"/>
        </w:rPr>
        <w:t>】诉讼时效期间届满，权利人丧失“</w:t>
      </w:r>
      <w:r>
        <w:rPr>
          <w:rFonts w:hint="eastAsia"/>
          <w:b/>
          <w:bCs/>
          <w:color w:val="0000FF"/>
        </w:rPr>
        <w:t>胜诉权</w:t>
      </w:r>
      <w:r>
        <w:rPr>
          <w:rFonts w:hint="eastAsia"/>
        </w:rPr>
        <w:t>”，义务人可以提出不履行义务的抗辩。</w:t>
      </w:r>
    </w:p>
    <w:p w14:paraId="2AC16617" w14:textId="77777777" w:rsidR="00E514C7" w:rsidRDefault="00D65AA1">
      <w:r>
        <w:rPr>
          <w:rFonts w:hint="eastAsia"/>
        </w:rPr>
        <w:t xml:space="preserve">　　</w:t>
      </w:r>
      <w:r>
        <w:rPr>
          <w:rFonts w:hint="eastAsia"/>
        </w:rPr>
        <w:tab/>
      </w:r>
      <w:r>
        <w:rPr>
          <w:rFonts w:hint="eastAsia"/>
        </w:rPr>
        <w:t>【注意</w:t>
      </w:r>
      <w:r>
        <w:rPr>
          <w:rFonts w:hint="eastAsia"/>
        </w:rPr>
        <w:t>2</w:t>
      </w:r>
      <w:r>
        <w:rPr>
          <w:rFonts w:hint="eastAsia"/>
        </w:rPr>
        <w:t>】诉讼时效期间届满后，义务人同意履行的，不得以诉讼时效期间届满为由抗辩；义务人已自愿履行的，不得请求返还。</w:t>
      </w:r>
    </w:p>
    <w:p w14:paraId="58765686" w14:textId="77777777" w:rsidR="00E514C7" w:rsidRDefault="00D65AA1">
      <w:pPr>
        <w:ind w:left="420" w:firstLine="432"/>
        <w:rPr>
          <w:rFonts w:ascii="宋体" w:eastAsia="宋体" w:hAnsi="宋体" w:cs="宋体"/>
          <w:sz w:val="24"/>
        </w:rPr>
      </w:pPr>
      <w:r>
        <w:rPr>
          <w:rFonts w:ascii="宋体" w:eastAsia="宋体" w:hAnsi="宋体" w:cs="宋体"/>
          <w:noProof/>
          <w:sz w:val="24"/>
        </w:rPr>
        <w:drawing>
          <wp:inline distT="0" distB="0" distL="114300" distR="114300" wp14:anchorId="6222138A" wp14:editId="50548394">
            <wp:extent cx="3162935" cy="1706245"/>
            <wp:effectExtent l="0" t="0" r="18415" b="8255"/>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32" cstate="print"/>
                    <a:stretch>
                      <a:fillRect/>
                    </a:stretch>
                  </pic:blipFill>
                  <pic:spPr>
                    <a:xfrm>
                      <a:off x="0" y="0"/>
                      <a:ext cx="3162935" cy="1706245"/>
                    </a:xfrm>
                    <a:prstGeom prst="rect">
                      <a:avLst/>
                    </a:prstGeom>
                    <a:noFill/>
                    <a:ln w="9525">
                      <a:noFill/>
                    </a:ln>
                  </pic:spPr>
                </pic:pic>
              </a:graphicData>
            </a:graphic>
          </wp:inline>
        </w:drawing>
      </w:r>
    </w:p>
    <w:p w14:paraId="4EE2282C" w14:textId="77777777" w:rsidR="00E514C7" w:rsidRDefault="00E514C7">
      <w:pPr>
        <w:ind w:left="420" w:firstLine="432"/>
        <w:rPr>
          <w:rFonts w:ascii="宋体" w:eastAsia="宋体" w:hAnsi="宋体" w:cs="宋体"/>
          <w:sz w:val="24"/>
        </w:rPr>
      </w:pPr>
    </w:p>
    <w:p w14:paraId="552C037D" w14:textId="77777777" w:rsidR="00E514C7" w:rsidRDefault="00D65AA1">
      <w:pPr>
        <w:ind w:left="420" w:firstLine="420"/>
        <w:rPr>
          <w:rFonts w:ascii="宋体" w:eastAsia="宋体" w:hAnsi="宋体" w:cs="宋体"/>
          <w:color w:val="000000"/>
          <w:szCs w:val="21"/>
          <w:shd w:val="clear" w:color="auto" w:fill="FFFFFF"/>
        </w:rPr>
      </w:pPr>
      <w:r>
        <w:rPr>
          <w:rFonts w:ascii="宋体" w:eastAsia="宋体" w:hAnsi="宋体" w:cs="宋体"/>
          <w:color w:val="000000"/>
          <w:szCs w:val="21"/>
          <w:shd w:val="clear" w:color="auto" w:fill="FFFFFF"/>
        </w:rPr>
        <w:t>【注意3】诉讼时效的期间、计算方法以及中止、中断的事由由法律规定，当事人约定无效。</w:t>
      </w:r>
      <w:r>
        <w:rPr>
          <w:rFonts w:ascii="宋体" w:eastAsia="宋体" w:hAnsi="宋体" w:cs="宋体" w:hint="eastAsia"/>
          <w:color w:val="000000"/>
          <w:szCs w:val="21"/>
          <w:shd w:val="clear" w:color="auto" w:fill="FFFFFF"/>
        </w:rPr>
        <w:t>普通3年</w:t>
      </w:r>
      <w:r>
        <w:rPr>
          <w:rFonts w:ascii="宋体" w:eastAsia="宋体" w:hAnsi="宋体" w:cs="宋体"/>
          <w:color w:val="000000"/>
          <w:szCs w:val="21"/>
          <w:shd w:val="clear" w:color="auto" w:fill="FFFFFF"/>
        </w:rPr>
        <w:br/>
        <w:t xml:space="preserve">　　【注意4】人民法院不得主动适用诉讼时效的规定。</w:t>
      </w:r>
      <w:r>
        <w:rPr>
          <w:rFonts w:ascii="宋体" w:eastAsia="宋体" w:hAnsi="宋体" w:cs="宋体" w:hint="eastAsia"/>
          <w:color w:val="000000"/>
          <w:szCs w:val="21"/>
          <w:shd w:val="clear" w:color="auto" w:fill="FFFFFF"/>
        </w:rPr>
        <w:t>是债务人行使。</w:t>
      </w:r>
    </w:p>
    <w:p w14:paraId="148EB4A5" w14:textId="77777777" w:rsidR="00E514C7" w:rsidRDefault="00D65AA1">
      <w:pPr>
        <w:pStyle w:val="4"/>
        <w:ind w:firstLine="420"/>
        <w:rPr>
          <w:color w:val="FF0000"/>
        </w:rPr>
      </w:pPr>
      <w:bookmarkStart w:id="88" w:name="_Toc28018"/>
      <w:r>
        <w:t>2.</w:t>
      </w:r>
      <w:r>
        <w:t>诉讼时效的</w:t>
      </w:r>
      <w:r>
        <w:rPr>
          <w:highlight w:val="yellow"/>
        </w:rPr>
        <w:t>适用范围</w:t>
      </w:r>
      <w:bookmarkEnd w:id="88"/>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688"/>
        <w:gridCol w:w="3895"/>
      </w:tblGrid>
      <w:tr w:rsidR="00E514C7" w14:paraId="1DABAF90" w14:textId="77777777">
        <w:trPr>
          <w:trHeight w:val="360"/>
          <w:tblCellSpacing w:w="0" w:type="dxa"/>
          <w:jc w:val="center"/>
        </w:trPr>
        <w:tc>
          <w:tcPr>
            <w:tcW w:w="0" w:type="auto"/>
            <w:shd w:val="clear" w:color="auto" w:fill="FFFFFF"/>
            <w:vAlign w:val="center"/>
          </w:tcPr>
          <w:p w14:paraId="41B4D670"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是否适用</w:t>
            </w:r>
          </w:p>
        </w:tc>
        <w:tc>
          <w:tcPr>
            <w:tcW w:w="0" w:type="auto"/>
            <w:shd w:val="clear" w:color="auto" w:fill="FFFFFF"/>
            <w:vAlign w:val="center"/>
          </w:tcPr>
          <w:p w14:paraId="51935EE1"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请求权</w:t>
            </w:r>
          </w:p>
        </w:tc>
      </w:tr>
      <w:tr w:rsidR="00E514C7" w14:paraId="7009EBCB" w14:textId="77777777">
        <w:trPr>
          <w:trHeight w:val="360"/>
          <w:tblCellSpacing w:w="0" w:type="dxa"/>
          <w:jc w:val="center"/>
        </w:trPr>
        <w:tc>
          <w:tcPr>
            <w:tcW w:w="0" w:type="auto"/>
            <w:shd w:val="clear" w:color="auto" w:fill="FFFFFF"/>
            <w:vAlign w:val="center"/>
          </w:tcPr>
          <w:p w14:paraId="5E7AE846"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适用</w:t>
            </w:r>
          </w:p>
        </w:tc>
        <w:tc>
          <w:tcPr>
            <w:tcW w:w="0" w:type="auto"/>
            <w:shd w:val="clear" w:color="auto" w:fill="FFFFFF"/>
            <w:vAlign w:val="center"/>
          </w:tcPr>
          <w:p w14:paraId="2C2DB1C7"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一般的请求权</w:t>
            </w:r>
          </w:p>
        </w:tc>
      </w:tr>
      <w:tr w:rsidR="00E514C7" w14:paraId="74F7E52B" w14:textId="77777777">
        <w:trPr>
          <w:trHeight w:val="360"/>
          <w:tblCellSpacing w:w="0" w:type="dxa"/>
          <w:jc w:val="center"/>
        </w:trPr>
        <w:tc>
          <w:tcPr>
            <w:tcW w:w="0" w:type="auto"/>
            <w:vMerge w:val="restart"/>
            <w:shd w:val="clear" w:color="auto" w:fill="FFFFFF"/>
            <w:vAlign w:val="center"/>
          </w:tcPr>
          <w:p w14:paraId="47A7B60B"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不适用</w:t>
            </w:r>
          </w:p>
        </w:tc>
        <w:tc>
          <w:tcPr>
            <w:tcW w:w="0" w:type="auto"/>
            <w:shd w:val="clear" w:color="auto" w:fill="FFFFFF"/>
            <w:vAlign w:val="center"/>
          </w:tcPr>
          <w:p w14:paraId="07FFA209"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b/>
                <w:bCs/>
                <w:color w:val="0000FF"/>
                <w:kern w:val="0"/>
                <w:szCs w:val="21"/>
              </w:rPr>
              <w:t>请求停止侵害、排除妨碍、消除危险</w:t>
            </w:r>
          </w:p>
        </w:tc>
      </w:tr>
      <w:tr w:rsidR="00E514C7" w14:paraId="297740F2" w14:textId="77777777">
        <w:trPr>
          <w:trHeight w:val="360"/>
          <w:tblCellSpacing w:w="0" w:type="dxa"/>
          <w:jc w:val="center"/>
        </w:trPr>
        <w:tc>
          <w:tcPr>
            <w:tcW w:w="0" w:type="auto"/>
            <w:vMerge/>
            <w:shd w:val="clear" w:color="auto" w:fill="FFFFFF"/>
            <w:vAlign w:val="center"/>
          </w:tcPr>
          <w:p w14:paraId="651FA1C6" w14:textId="77777777" w:rsidR="00E514C7" w:rsidRDefault="00E514C7">
            <w:pPr>
              <w:jc w:val="left"/>
              <w:rPr>
                <w:rFonts w:ascii="宋体" w:eastAsia="宋体" w:hAnsi="宋体" w:cs="宋体"/>
                <w:color w:val="000000"/>
                <w:szCs w:val="21"/>
              </w:rPr>
            </w:pPr>
          </w:p>
        </w:tc>
        <w:tc>
          <w:tcPr>
            <w:tcW w:w="0" w:type="auto"/>
            <w:shd w:val="clear" w:color="auto" w:fill="FFFFFF"/>
            <w:vAlign w:val="center"/>
          </w:tcPr>
          <w:p w14:paraId="098E0C37"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不动产物权和“</w:t>
            </w:r>
            <w:r>
              <w:rPr>
                <w:rStyle w:val="font14zd"/>
                <w:rFonts w:ascii="宋体" w:eastAsia="宋体" w:hAnsi="宋体" w:cs="宋体"/>
                <w:color w:val="A50021"/>
                <w:kern w:val="0"/>
                <w:szCs w:val="21"/>
              </w:rPr>
              <w:t>登记的动产</w:t>
            </w:r>
            <w:r>
              <w:rPr>
                <w:rFonts w:ascii="宋体" w:eastAsia="宋体" w:hAnsi="宋体" w:cs="宋体"/>
                <w:color w:val="000000"/>
                <w:kern w:val="0"/>
                <w:szCs w:val="21"/>
              </w:rPr>
              <w:t>”物权的权利人请求返还财产</w:t>
            </w:r>
          </w:p>
        </w:tc>
      </w:tr>
      <w:tr w:rsidR="00E514C7" w14:paraId="06ABD507" w14:textId="77777777">
        <w:trPr>
          <w:trHeight w:val="360"/>
          <w:tblCellSpacing w:w="0" w:type="dxa"/>
          <w:jc w:val="center"/>
        </w:trPr>
        <w:tc>
          <w:tcPr>
            <w:tcW w:w="0" w:type="auto"/>
            <w:vMerge/>
            <w:shd w:val="clear" w:color="auto" w:fill="FFFFFF"/>
            <w:vAlign w:val="center"/>
          </w:tcPr>
          <w:p w14:paraId="5F0348C6" w14:textId="77777777" w:rsidR="00E514C7" w:rsidRDefault="00E514C7">
            <w:pPr>
              <w:jc w:val="left"/>
              <w:rPr>
                <w:rFonts w:ascii="宋体" w:eastAsia="宋体" w:hAnsi="宋体" w:cs="宋体"/>
                <w:color w:val="000000"/>
                <w:szCs w:val="21"/>
              </w:rPr>
            </w:pPr>
          </w:p>
        </w:tc>
        <w:tc>
          <w:tcPr>
            <w:tcW w:w="0" w:type="auto"/>
            <w:shd w:val="clear" w:color="auto" w:fill="FFFFFF"/>
            <w:vAlign w:val="center"/>
          </w:tcPr>
          <w:p w14:paraId="1C0BAB00"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请求支付抚养费、赡养费或者扶养费</w:t>
            </w:r>
          </w:p>
        </w:tc>
      </w:tr>
    </w:tbl>
    <w:p w14:paraId="09181F99" w14:textId="77777777" w:rsidR="00E514C7" w:rsidRDefault="00D65AA1">
      <w:pPr>
        <w:pStyle w:val="4"/>
      </w:pPr>
      <w:bookmarkStart w:id="89" w:name="_Toc30817"/>
      <w:r>
        <w:t>3.</w:t>
      </w:r>
      <w:r>
        <w:t>诉讼时效期间的具体规定</w:t>
      </w:r>
      <w:bookmarkEnd w:id="89"/>
    </w:p>
    <w:p w14:paraId="7D80F0F1" w14:textId="77777777" w:rsidR="00E514C7" w:rsidRDefault="00E514C7"/>
    <w:p w14:paraId="56A84EE0" w14:textId="77777777" w:rsidR="00E514C7" w:rsidRDefault="00E514C7"/>
    <w:p w14:paraId="11E6D500" w14:textId="77777777" w:rsidR="00E514C7" w:rsidRDefault="00E514C7"/>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914"/>
        <w:gridCol w:w="2087"/>
        <w:gridCol w:w="1582"/>
      </w:tblGrid>
      <w:tr w:rsidR="00E514C7" w14:paraId="55B34704" w14:textId="77777777">
        <w:trPr>
          <w:trHeight w:val="360"/>
          <w:tblCellSpacing w:w="0" w:type="dxa"/>
          <w:jc w:val="center"/>
        </w:trPr>
        <w:tc>
          <w:tcPr>
            <w:tcW w:w="0" w:type="auto"/>
            <w:shd w:val="clear" w:color="auto" w:fill="FFFFFF"/>
            <w:vAlign w:val="center"/>
          </w:tcPr>
          <w:p w14:paraId="5F860A8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诉讼时效期间</w:t>
            </w:r>
          </w:p>
        </w:tc>
        <w:tc>
          <w:tcPr>
            <w:tcW w:w="0" w:type="auto"/>
            <w:shd w:val="clear" w:color="auto" w:fill="FFFFFF"/>
            <w:vAlign w:val="center"/>
          </w:tcPr>
          <w:p w14:paraId="344E0F3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起算点</w:t>
            </w:r>
          </w:p>
        </w:tc>
        <w:tc>
          <w:tcPr>
            <w:tcW w:w="0" w:type="auto"/>
            <w:shd w:val="clear" w:color="auto" w:fill="FFFFFF"/>
            <w:vAlign w:val="center"/>
          </w:tcPr>
          <w:p w14:paraId="31A9AF35"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长度</w:t>
            </w:r>
          </w:p>
        </w:tc>
      </w:tr>
      <w:tr w:rsidR="00E514C7" w14:paraId="581CAAA4" w14:textId="77777777">
        <w:trPr>
          <w:trHeight w:val="360"/>
          <w:tblCellSpacing w:w="0" w:type="dxa"/>
          <w:jc w:val="center"/>
        </w:trPr>
        <w:tc>
          <w:tcPr>
            <w:tcW w:w="0" w:type="auto"/>
            <w:shd w:val="clear" w:color="auto" w:fill="FFFFFF"/>
            <w:vAlign w:val="center"/>
          </w:tcPr>
          <w:p w14:paraId="59B83839" w14:textId="77777777" w:rsidR="00E514C7" w:rsidRDefault="00D65AA1">
            <w:pPr>
              <w:widowControl/>
              <w:spacing w:line="360" w:lineRule="atLeast"/>
              <w:jc w:val="center"/>
              <w:rPr>
                <w:rFonts w:ascii="宋体" w:eastAsia="宋体" w:hAnsi="宋体" w:cs="宋体"/>
                <w:color w:val="000000"/>
                <w:szCs w:val="21"/>
              </w:rPr>
            </w:pPr>
            <w:r>
              <w:rPr>
                <w:rStyle w:val="font14zd"/>
                <w:rFonts w:ascii="宋体" w:eastAsia="宋体" w:hAnsi="宋体" w:cs="宋体"/>
                <w:color w:val="A50021"/>
                <w:kern w:val="0"/>
                <w:szCs w:val="21"/>
              </w:rPr>
              <w:lastRenderedPageBreak/>
              <w:t>普通</w:t>
            </w:r>
            <w:r>
              <w:rPr>
                <w:rFonts w:ascii="宋体" w:eastAsia="宋体" w:hAnsi="宋体" w:cs="宋体"/>
                <w:color w:val="000000"/>
                <w:kern w:val="0"/>
                <w:szCs w:val="21"/>
              </w:rPr>
              <w:t>诉讼时效期间</w:t>
            </w:r>
          </w:p>
        </w:tc>
        <w:tc>
          <w:tcPr>
            <w:tcW w:w="0" w:type="auto"/>
            <w:shd w:val="clear" w:color="auto" w:fill="FFFFFF"/>
            <w:vAlign w:val="center"/>
          </w:tcPr>
          <w:p w14:paraId="0B51BF66"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w:t>
            </w:r>
            <w:r>
              <w:rPr>
                <w:rStyle w:val="font14zd"/>
                <w:rFonts w:ascii="宋体" w:eastAsia="宋体" w:hAnsi="宋体" w:cs="宋体"/>
                <w:color w:val="A50021"/>
                <w:kern w:val="0"/>
                <w:szCs w:val="21"/>
              </w:rPr>
              <w:t>知道</w:t>
            </w:r>
            <w:r>
              <w:rPr>
                <w:rFonts w:ascii="宋体" w:eastAsia="宋体" w:hAnsi="宋体" w:cs="宋体"/>
                <w:color w:val="000000"/>
                <w:kern w:val="0"/>
                <w:szCs w:val="21"/>
              </w:rPr>
              <w:t>或应当知道”权利</w:t>
            </w:r>
            <w:r>
              <w:rPr>
                <w:rStyle w:val="font14zd"/>
                <w:rFonts w:ascii="宋体" w:eastAsia="宋体" w:hAnsi="宋体" w:cs="宋体"/>
                <w:color w:val="A50021"/>
                <w:kern w:val="0"/>
                <w:szCs w:val="21"/>
              </w:rPr>
              <w:t>被侵害和义务人</w:t>
            </w:r>
            <w:r>
              <w:rPr>
                <w:rFonts w:ascii="宋体" w:eastAsia="宋体" w:hAnsi="宋体" w:cs="宋体"/>
                <w:color w:val="000000"/>
                <w:kern w:val="0"/>
                <w:szCs w:val="21"/>
              </w:rPr>
              <w:t>时</w:t>
            </w:r>
          </w:p>
        </w:tc>
        <w:tc>
          <w:tcPr>
            <w:tcW w:w="0" w:type="auto"/>
            <w:shd w:val="clear" w:color="auto" w:fill="FFFFFF"/>
            <w:vAlign w:val="center"/>
          </w:tcPr>
          <w:p w14:paraId="5A28539E"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除法律另有规定外，为“</w:t>
            </w:r>
            <w:r>
              <w:rPr>
                <w:rStyle w:val="font14zd"/>
                <w:rFonts w:ascii="宋体" w:eastAsia="宋体" w:hAnsi="宋体" w:cs="宋体"/>
                <w:color w:val="A50021"/>
                <w:kern w:val="0"/>
                <w:szCs w:val="21"/>
              </w:rPr>
              <w:t>3年</w:t>
            </w:r>
            <w:r>
              <w:rPr>
                <w:rFonts w:ascii="宋体" w:eastAsia="宋体" w:hAnsi="宋体" w:cs="宋体"/>
                <w:color w:val="000000"/>
                <w:kern w:val="0"/>
                <w:szCs w:val="21"/>
              </w:rPr>
              <w:t>”</w:t>
            </w:r>
          </w:p>
        </w:tc>
      </w:tr>
      <w:tr w:rsidR="00E514C7" w14:paraId="79D0B7C9" w14:textId="77777777">
        <w:trPr>
          <w:trHeight w:val="360"/>
          <w:tblCellSpacing w:w="0" w:type="dxa"/>
          <w:jc w:val="center"/>
        </w:trPr>
        <w:tc>
          <w:tcPr>
            <w:tcW w:w="0" w:type="auto"/>
            <w:shd w:val="clear" w:color="auto" w:fill="FFFFFF"/>
            <w:vAlign w:val="center"/>
          </w:tcPr>
          <w:p w14:paraId="5ECB320A" w14:textId="77777777" w:rsidR="00E514C7" w:rsidRDefault="00D65AA1">
            <w:pPr>
              <w:widowControl/>
              <w:spacing w:line="360" w:lineRule="atLeast"/>
              <w:jc w:val="center"/>
              <w:rPr>
                <w:rFonts w:ascii="宋体" w:eastAsia="宋体" w:hAnsi="宋体" w:cs="宋体"/>
                <w:color w:val="000000"/>
                <w:szCs w:val="21"/>
              </w:rPr>
            </w:pPr>
            <w:r>
              <w:rPr>
                <w:rStyle w:val="font14zd"/>
                <w:rFonts w:ascii="宋体" w:eastAsia="宋体" w:hAnsi="宋体" w:cs="宋体"/>
                <w:color w:val="A50021"/>
                <w:kern w:val="0"/>
                <w:szCs w:val="21"/>
              </w:rPr>
              <w:t>最长</w:t>
            </w:r>
            <w:r>
              <w:rPr>
                <w:rFonts w:ascii="宋体" w:eastAsia="宋体" w:hAnsi="宋体" w:cs="宋体"/>
                <w:color w:val="000000"/>
                <w:kern w:val="0"/>
                <w:szCs w:val="21"/>
              </w:rPr>
              <w:t>诉讼时效期间</w:t>
            </w:r>
          </w:p>
        </w:tc>
        <w:tc>
          <w:tcPr>
            <w:tcW w:w="0" w:type="auto"/>
            <w:shd w:val="clear" w:color="auto" w:fill="FFFFFF"/>
            <w:vAlign w:val="center"/>
          </w:tcPr>
          <w:p w14:paraId="344B8904"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权利被侵害之日</w:t>
            </w:r>
          </w:p>
        </w:tc>
        <w:tc>
          <w:tcPr>
            <w:tcW w:w="0" w:type="auto"/>
            <w:shd w:val="clear" w:color="auto" w:fill="FFFFFF"/>
            <w:vAlign w:val="center"/>
          </w:tcPr>
          <w:p w14:paraId="50D4410F"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20年</w:t>
            </w:r>
          </w:p>
        </w:tc>
      </w:tr>
    </w:tbl>
    <w:p w14:paraId="572783F8" w14:textId="77777777" w:rsidR="00E514C7" w:rsidRDefault="00D65AA1">
      <w:pPr>
        <w:ind w:firstLine="420"/>
        <w:rPr>
          <w:rFonts w:ascii="宋体" w:eastAsia="宋体" w:hAnsi="宋体" w:cs="宋体"/>
          <w:color w:val="000000"/>
          <w:szCs w:val="21"/>
          <w:shd w:val="clear" w:color="auto" w:fill="FFFFFF"/>
        </w:rPr>
      </w:pPr>
      <w:r>
        <w:rPr>
          <w:rFonts w:ascii="宋体" w:eastAsia="宋体" w:hAnsi="宋体" w:cs="宋体"/>
          <w:color w:val="000000"/>
          <w:szCs w:val="21"/>
          <w:shd w:val="clear" w:color="auto" w:fill="FFFFFF"/>
        </w:rPr>
        <w:t xml:space="preserve">　【举例】赵某于2002年7月1日因鼻窦炎在医院进行了手术。2019年7月10日，赵某的鼻子开始流脓，2019年8月1日经鉴定流脓与当年的手术有关，则赵某最晚应于何时向法院提起诉讼，主张其民事权利？</w:t>
      </w:r>
      <w:r>
        <w:rPr>
          <w:rFonts w:ascii="宋体" w:eastAsia="宋体" w:hAnsi="宋体" w:cs="宋体"/>
          <w:color w:val="000000"/>
          <w:szCs w:val="21"/>
          <w:shd w:val="clear" w:color="auto" w:fill="FFFFFF"/>
        </w:rPr>
        <w:br/>
        <w:t xml:space="preserve">　　『答案』</w:t>
      </w:r>
      <w:r>
        <w:rPr>
          <w:rFonts w:ascii="宋体" w:eastAsia="宋体" w:hAnsi="宋体" w:cs="宋体"/>
          <w:color w:val="000000"/>
          <w:szCs w:val="21"/>
          <w:shd w:val="clear" w:color="auto" w:fill="FFFFFF"/>
        </w:rPr>
        <w:br/>
        <w:t xml:space="preserve">　　</w:t>
      </w:r>
      <w:r>
        <w:rPr>
          <w:rFonts w:ascii="宋体" w:eastAsia="宋体" w:hAnsi="宋体" w:cs="宋体"/>
          <w:noProof/>
          <w:color w:val="000000"/>
          <w:szCs w:val="21"/>
          <w:shd w:val="clear" w:color="auto" w:fill="FFFFFF"/>
        </w:rPr>
        <w:drawing>
          <wp:inline distT="0" distB="0" distL="114300" distR="114300" wp14:anchorId="55489490" wp14:editId="5C78434F">
            <wp:extent cx="4162425" cy="2066925"/>
            <wp:effectExtent l="0" t="0" r="9525" b="9525"/>
            <wp:docPr id="2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6"/>
                    <pic:cNvPicPr>
                      <a:picLocks noChangeAspect="1"/>
                    </pic:cNvPicPr>
                  </pic:nvPicPr>
                  <pic:blipFill>
                    <a:blip r:embed="rId33" cstate="print"/>
                    <a:stretch>
                      <a:fillRect/>
                    </a:stretch>
                  </pic:blipFill>
                  <pic:spPr>
                    <a:xfrm>
                      <a:off x="0" y="0"/>
                      <a:ext cx="4162425" cy="2066925"/>
                    </a:xfrm>
                    <a:prstGeom prst="rect">
                      <a:avLst/>
                    </a:prstGeom>
                    <a:noFill/>
                    <a:ln w="9525">
                      <a:noFill/>
                    </a:ln>
                  </pic:spPr>
                </pic:pic>
              </a:graphicData>
            </a:graphic>
          </wp:inline>
        </w:drawing>
      </w:r>
    </w:p>
    <w:p w14:paraId="21FE94F1" w14:textId="77777777" w:rsidR="00E514C7" w:rsidRDefault="00D65AA1">
      <w:pPr>
        <w:numPr>
          <w:ilvl w:val="0"/>
          <w:numId w:val="5"/>
        </w:numPr>
        <w:rPr>
          <w:rFonts w:ascii="宋体" w:eastAsia="宋体" w:hAnsi="宋体" w:cs="宋体"/>
          <w:color w:val="000000"/>
          <w:szCs w:val="21"/>
          <w:shd w:val="clear" w:color="auto" w:fill="FFFFFF"/>
        </w:rPr>
      </w:pPr>
      <w:bookmarkStart w:id="90" w:name="_Toc8608"/>
      <w:r>
        <w:rPr>
          <w:rStyle w:val="40"/>
        </w:rPr>
        <w:t>诉讼时效期间的中止和中断</w:t>
      </w:r>
      <w:bookmarkEnd w:id="90"/>
      <w:r>
        <w:rPr>
          <w:rFonts w:ascii="宋体" w:eastAsia="宋体" w:hAnsi="宋体" w:cs="宋体"/>
          <w:color w:val="000000"/>
          <w:szCs w:val="21"/>
          <w:shd w:val="clear" w:color="auto" w:fill="FFFFFF"/>
        </w:rPr>
        <w:br/>
        <w:t xml:space="preserve">　　（1）中止。</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 xml:space="preserve">　在诉讼时效期间的“</w:t>
      </w:r>
      <w:r>
        <w:rPr>
          <w:rStyle w:val="font14zd"/>
          <w:rFonts w:ascii="宋体" w:eastAsia="宋体" w:hAnsi="宋体" w:cs="宋体"/>
          <w:color w:val="A50021"/>
          <w:szCs w:val="21"/>
          <w:shd w:val="clear" w:color="auto" w:fill="FFFFFF"/>
        </w:rPr>
        <w:t>最后6个月内</w:t>
      </w:r>
      <w:r>
        <w:rPr>
          <w:rFonts w:ascii="宋体" w:eastAsia="宋体" w:hAnsi="宋体" w:cs="宋体"/>
          <w:color w:val="000000"/>
          <w:szCs w:val="21"/>
          <w:shd w:val="clear" w:color="auto" w:fill="FFFFFF"/>
        </w:rPr>
        <w:t>”，因“</w:t>
      </w:r>
      <w:r>
        <w:rPr>
          <w:rStyle w:val="font14zd"/>
          <w:rFonts w:ascii="宋体" w:eastAsia="宋体" w:hAnsi="宋体" w:cs="宋体"/>
          <w:color w:val="A50021"/>
          <w:szCs w:val="21"/>
          <w:shd w:val="clear" w:color="auto" w:fill="FFFFFF"/>
        </w:rPr>
        <w:t>下列障碍</w:t>
      </w:r>
      <w:r>
        <w:rPr>
          <w:rFonts w:ascii="宋体" w:eastAsia="宋体" w:hAnsi="宋体" w:cs="宋体"/>
          <w:color w:val="000000"/>
          <w:szCs w:val="21"/>
          <w:shd w:val="clear" w:color="auto" w:fill="FFFFFF"/>
        </w:rPr>
        <w:t>”致使权利人不能行使请求权的，诉讼时效中止。</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①关于法定障碍——客观原因。</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Ⅰ.</w:t>
      </w:r>
      <w:r>
        <w:rPr>
          <w:rStyle w:val="font14zd"/>
          <w:rFonts w:ascii="宋体" w:eastAsia="宋体" w:hAnsi="宋体" w:cs="宋体"/>
          <w:color w:val="A50021"/>
          <w:szCs w:val="21"/>
          <w:shd w:val="clear" w:color="auto" w:fill="FFFFFF"/>
        </w:rPr>
        <w:t>不可抗力</w:t>
      </w:r>
      <w:r>
        <w:rPr>
          <w:rFonts w:ascii="宋体" w:eastAsia="宋体" w:hAnsi="宋体" w:cs="宋体"/>
          <w:color w:val="000000"/>
          <w:szCs w:val="21"/>
          <w:shd w:val="clear" w:color="auto" w:fill="FFFFFF"/>
        </w:rPr>
        <w:t>；</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Ⅱ.无民事行为能力人或者限制民事行为能力人没有法定代理人，或者法定代理人死亡、丧失民事行为能力、丧失代理权；</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Ⅲ.继承开始后未确定继承人或遗产管理人；</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Ⅳ.权利人被义务人或者其他人控制。</w:t>
      </w:r>
    </w:p>
    <w:p w14:paraId="3EA49ED8" w14:textId="77777777" w:rsidR="00E514C7" w:rsidRDefault="00D65AA1">
      <w:pPr>
        <w:ind w:left="420" w:firstLine="420"/>
        <w:rPr>
          <w:rFonts w:ascii="宋体" w:eastAsia="宋体" w:hAnsi="宋体" w:cs="宋体"/>
          <w:color w:val="000000"/>
          <w:szCs w:val="21"/>
          <w:shd w:val="clear" w:color="auto" w:fill="FFFFFF"/>
        </w:rPr>
      </w:pPr>
      <w:r>
        <w:rPr>
          <w:rFonts w:ascii="宋体" w:eastAsia="宋体" w:hAnsi="宋体" w:cs="宋体"/>
          <w:color w:val="000000"/>
          <w:szCs w:val="21"/>
          <w:shd w:val="clear" w:color="auto" w:fill="FFFFFF"/>
        </w:rPr>
        <w:t>②关于最后6个月。</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在诉讼时效期间的最后6个月以前发生上述事由，到最后6个月时法定事由已消除的，则不能发生诉讼时效中止。</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该事由到最后6个月开始时仍然存在，则应从最后6个月开始时中止诉讼时效，直到该障碍消除。</w:t>
      </w:r>
      <w:r>
        <w:rPr>
          <w:rFonts w:ascii="宋体" w:eastAsia="宋体" w:hAnsi="宋体" w:cs="宋体"/>
          <w:color w:val="000000"/>
          <w:szCs w:val="21"/>
          <w:shd w:val="clear" w:color="auto" w:fill="FFFFFF"/>
        </w:rPr>
        <w:br/>
        <w:t xml:space="preserve">　　③中止的法律后果。</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诉讼时效期间“</w:t>
      </w:r>
      <w:r>
        <w:rPr>
          <w:rStyle w:val="font14zd"/>
          <w:rFonts w:ascii="宋体" w:eastAsia="宋体" w:hAnsi="宋体" w:cs="宋体"/>
          <w:color w:val="A50021"/>
          <w:szCs w:val="21"/>
          <w:shd w:val="clear" w:color="auto" w:fill="FFFFFF"/>
        </w:rPr>
        <w:t>暂停计算</w:t>
      </w:r>
      <w:r>
        <w:rPr>
          <w:rFonts w:ascii="宋体" w:eastAsia="宋体" w:hAnsi="宋体" w:cs="宋体"/>
          <w:color w:val="000000"/>
          <w:szCs w:val="21"/>
          <w:shd w:val="clear" w:color="auto" w:fill="FFFFFF"/>
        </w:rPr>
        <w:t>”。自中止时效的“</w:t>
      </w:r>
      <w:r>
        <w:rPr>
          <w:rStyle w:val="font14zd"/>
          <w:rFonts w:ascii="宋体" w:eastAsia="宋体" w:hAnsi="宋体" w:cs="宋体"/>
          <w:color w:val="A50021"/>
          <w:szCs w:val="21"/>
          <w:shd w:val="clear" w:color="auto" w:fill="FFFFFF"/>
        </w:rPr>
        <w:t>原因消除之日起满6个月</w:t>
      </w:r>
      <w:r>
        <w:rPr>
          <w:rFonts w:ascii="宋体" w:eastAsia="宋体" w:hAnsi="宋体" w:cs="宋体"/>
          <w:color w:val="000000"/>
          <w:szCs w:val="21"/>
          <w:shd w:val="clear" w:color="auto" w:fill="FFFFFF"/>
        </w:rPr>
        <w:t>”，诉讼时效期间届满。</w:t>
      </w:r>
    </w:p>
    <w:p w14:paraId="4C6E8E46" w14:textId="77777777" w:rsidR="00E514C7" w:rsidRDefault="00D65AA1">
      <w:pPr>
        <w:ind w:firstLine="420"/>
        <w:rPr>
          <w:rFonts w:ascii="宋体" w:eastAsia="宋体" w:hAnsi="宋体" w:cs="宋体"/>
          <w:color w:val="000000"/>
          <w:szCs w:val="21"/>
          <w:shd w:val="clear" w:color="auto" w:fill="FFFFFF"/>
        </w:rPr>
      </w:pPr>
      <w:r>
        <w:rPr>
          <w:rFonts w:ascii="宋体" w:eastAsia="宋体" w:hAnsi="宋体" w:cs="宋体"/>
          <w:color w:val="000000"/>
          <w:szCs w:val="21"/>
          <w:shd w:val="clear" w:color="auto" w:fill="FFFFFF"/>
        </w:rPr>
        <w:t>（2）中断。</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在诉讼时效期间，因“</w:t>
      </w:r>
      <w:r>
        <w:rPr>
          <w:rStyle w:val="font14zd"/>
          <w:rFonts w:ascii="宋体" w:eastAsia="宋体" w:hAnsi="宋体" w:cs="宋体"/>
          <w:color w:val="A50021"/>
          <w:szCs w:val="21"/>
          <w:shd w:val="clear" w:color="auto" w:fill="FFFFFF"/>
        </w:rPr>
        <w:t>下列情形</w:t>
      </w:r>
      <w:r>
        <w:rPr>
          <w:rFonts w:ascii="宋体" w:eastAsia="宋体" w:hAnsi="宋体" w:cs="宋体"/>
          <w:color w:val="000000"/>
          <w:szCs w:val="21"/>
          <w:shd w:val="clear" w:color="auto" w:fill="FFFFFF"/>
        </w:rPr>
        <w:t>”出现，导致诉讼时效期间中断。</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①导致诉讼时效中断的情形——主观原因。</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Ⅰ.权利人向义务人提出履行请求；</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Ⅱ.义务人同意履行义务；</w:t>
      </w:r>
      <w:r>
        <w:rPr>
          <w:rFonts w:ascii="宋体" w:eastAsia="宋体" w:hAnsi="宋体" w:cs="宋体"/>
          <w:color w:val="000000"/>
          <w:szCs w:val="21"/>
          <w:shd w:val="clear" w:color="auto" w:fill="FFFFFF"/>
        </w:rPr>
        <w:br/>
      </w:r>
      <w:r>
        <w:rPr>
          <w:rFonts w:ascii="宋体" w:eastAsia="宋体" w:hAnsi="宋体" w:cs="宋体"/>
          <w:color w:val="000000"/>
          <w:szCs w:val="21"/>
          <w:shd w:val="clear" w:color="auto" w:fill="FFFFFF"/>
        </w:rPr>
        <w:lastRenderedPageBreak/>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Ⅲ.权利人提起诉讼或者申请仲裁；</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Ⅳ.与提起诉讼或者申请仲裁有同等效力的其他情形。</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 xml:space="preserve">　②中断的法律后果。</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已经经过的时效期间全部归于无效（归零）。从中断、有关程序终结时起，诉讼时效期间“重新计算”（重启）。</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【记忆提示】</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“客观原因”导致“中止”——暂停+6M；</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“主观原因”导致“中断”——归零+3Y。</w:t>
      </w:r>
      <w:r>
        <w:rPr>
          <w:rFonts w:ascii="宋体" w:eastAsia="宋体" w:hAnsi="宋体" w:cs="宋体" w:hint="eastAsia"/>
          <w:color w:val="000000"/>
          <w:szCs w:val="21"/>
          <w:shd w:val="clear" w:color="auto" w:fill="FFFFFF"/>
        </w:rPr>
        <w:t xml:space="preserve"> </w:t>
      </w:r>
      <w:r>
        <w:rPr>
          <w:rFonts w:ascii="宋体" w:eastAsia="宋体" w:hAnsi="宋体" w:cs="宋体"/>
          <w:color w:val="000000"/>
          <w:szCs w:val="21"/>
          <w:shd w:val="clear" w:color="auto" w:fill="FFFFFF"/>
        </w:rPr>
        <w:t xml:space="preserve"> </w:t>
      </w:r>
    </w:p>
    <w:p w14:paraId="4854EA0C" w14:textId="77777777" w:rsidR="00E514C7" w:rsidRDefault="00D65AA1">
      <w:pPr>
        <w:widowControl/>
        <w:numPr>
          <w:ilvl w:val="0"/>
          <w:numId w:val="8"/>
        </w:numPr>
        <w:shd w:val="clear" w:color="auto" w:fill="FFFEE2"/>
        <w:spacing w:before="100" w:beforeAutospacing="1" w:after="100" w:afterAutospacing="1"/>
        <w:ind w:left="870" w:right="150"/>
        <w:jc w:val="left"/>
        <w:rPr>
          <w:rFonts w:ascii="宋体" w:eastAsia="宋体" w:hAnsi="宋体" w:cs="宋体"/>
          <w:color w:val="000000"/>
          <w:kern w:val="0"/>
          <w:szCs w:val="21"/>
        </w:rPr>
      </w:pPr>
      <w:bookmarkStart w:id="91" w:name="_Toc31341"/>
      <w:r>
        <w:rPr>
          <w:rStyle w:val="30"/>
          <w:rFonts w:hint="eastAsia"/>
        </w:rPr>
        <w:t>（五）调解、判决和执行</w:t>
      </w:r>
      <w:bookmarkEnd w:id="91"/>
      <w:r>
        <w:rPr>
          <w:rFonts w:ascii="宋体" w:eastAsia="宋体" w:hAnsi="宋体" w:cs="宋体" w:hint="eastAsia"/>
          <w:color w:val="000000"/>
          <w:kern w:val="0"/>
          <w:szCs w:val="21"/>
        </w:rPr>
        <w:br/>
        <w:t xml:space="preserve">　　1.调解</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3599"/>
        <w:gridCol w:w="3243"/>
      </w:tblGrid>
      <w:tr w:rsidR="00E514C7" w14:paraId="7F4259E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CA3A74C"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种类</w:t>
            </w:r>
          </w:p>
        </w:tc>
        <w:tc>
          <w:tcPr>
            <w:tcW w:w="0" w:type="auto"/>
            <w:tcBorders>
              <w:top w:val="outset" w:sz="6" w:space="0" w:color="auto"/>
              <w:left w:val="outset" w:sz="6" w:space="0" w:color="auto"/>
              <w:bottom w:val="outset" w:sz="6" w:space="0" w:color="auto"/>
              <w:right w:val="outset" w:sz="6" w:space="0" w:color="auto"/>
            </w:tcBorders>
            <w:vAlign w:val="center"/>
          </w:tcPr>
          <w:p w14:paraId="2D55FFC1"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具体内容</w:t>
            </w:r>
          </w:p>
        </w:tc>
        <w:tc>
          <w:tcPr>
            <w:tcW w:w="0" w:type="auto"/>
            <w:tcBorders>
              <w:top w:val="outset" w:sz="6" w:space="0" w:color="auto"/>
              <w:left w:val="outset" w:sz="6" w:space="0" w:color="auto"/>
              <w:bottom w:val="outset" w:sz="6" w:space="0" w:color="auto"/>
              <w:right w:val="outset" w:sz="6" w:space="0" w:color="auto"/>
            </w:tcBorders>
            <w:vAlign w:val="center"/>
          </w:tcPr>
          <w:p w14:paraId="57414D61"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注意事项</w:t>
            </w:r>
          </w:p>
        </w:tc>
      </w:tr>
      <w:tr w:rsidR="00E514C7" w14:paraId="531B8B3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F7FE0B0"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可以调解</w:t>
            </w:r>
          </w:p>
        </w:tc>
        <w:tc>
          <w:tcPr>
            <w:tcW w:w="0" w:type="auto"/>
            <w:tcBorders>
              <w:top w:val="outset" w:sz="6" w:space="0" w:color="auto"/>
              <w:left w:val="outset" w:sz="6" w:space="0" w:color="auto"/>
              <w:bottom w:val="outset" w:sz="6" w:space="0" w:color="auto"/>
              <w:right w:val="outset" w:sz="6" w:space="0" w:color="auto"/>
            </w:tcBorders>
            <w:vAlign w:val="center"/>
          </w:tcPr>
          <w:p w14:paraId="57DB9DD2"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法院审理“民事”案件，根据当事人自愿的原则进行调解</w:t>
            </w:r>
          </w:p>
        </w:tc>
        <w:tc>
          <w:tcPr>
            <w:tcW w:w="0" w:type="auto"/>
            <w:tcBorders>
              <w:top w:val="outset" w:sz="6" w:space="0" w:color="auto"/>
              <w:left w:val="outset" w:sz="6" w:space="0" w:color="auto"/>
              <w:bottom w:val="outset" w:sz="6" w:space="0" w:color="auto"/>
              <w:right w:val="outset" w:sz="6" w:space="0" w:color="auto"/>
            </w:tcBorders>
            <w:vAlign w:val="center"/>
          </w:tcPr>
          <w:p w14:paraId="1F4271FC"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当事人一方或者双方坚持不愿调解的，应当及时裁判</w:t>
            </w:r>
          </w:p>
        </w:tc>
      </w:tr>
      <w:tr w:rsidR="00E514C7" w14:paraId="1BFA4506"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2B89F6F"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必须调解</w:t>
            </w:r>
          </w:p>
        </w:tc>
        <w:tc>
          <w:tcPr>
            <w:tcW w:w="0" w:type="auto"/>
            <w:tcBorders>
              <w:top w:val="outset" w:sz="6" w:space="0" w:color="auto"/>
              <w:left w:val="outset" w:sz="6" w:space="0" w:color="auto"/>
              <w:bottom w:val="outset" w:sz="6" w:space="0" w:color="auto"/>
              <w:right w:val="outset" w:sz="6" w:space="0" w:color="auto"/>
            </w:tcBorders>
            <w:vAlign w:val="center"/>
          </w:tcPr>
          <w:p w14:paraId="5FC9591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法院审理“</w:t>
            </w:r>
            <w:r>
              <w:rPr>
                <w:rFonts w:ascii="宋体" w:eastAsia="宋体" w:hAnsi="宋体" w:cs="宋体"/>
                <w:color w:val="A50021"/>
                <w:kern w:val="0"/>
                <w:szCs w:val="21"/>
              </w:rPr>
              <w:t>离婚案件</w:t>
            </w:r>
            <w:r>
              <w:rPr>
                <w:rFonts w:ascii="宋体" w:eastAsia="宋体" w:hAnsi="宋体" w:cs="宋体"/>
                <w:kern w:val="0"/>
                <w:sz w:val="24"/>
              </w:rPr>
              <w:t>”，“</w:t>
            </w:r>
            <w:r>
              <w:rPr>
                <w:rFonts w:ascii="宋体" w:eastAsia="宋体" w:hAnsi="宋体" w:cs="宋体"/>
                <w:color w:val="A50021"/>
                <w:kern w:val="0"/>
                <w:szCs w:val="21"/>
              </w:rPr>
              <w:t>应当</w:t>
            </w:r>
            <w:r>
              <w:rPr>
                <w:rFonts w:ascii="宋体" w:eastAsia="宋体" w:hAnsi="宋体" w:cs="宋体"/>
                <w:kern w:val="0"/>
                <w:sz w:val="24"/>
              </w:rPr>
              <w:t>”进行调解</w:t>
            </w:r>
          </w:p>
        </w:tc>
        <w:tc>
          <w:tcPr>
            <w:tcW w:w="0" w:type="auto"/>
            <w:tcBorders>
              <w:top w:val="outset" w:sz="6" w:space="0" w:color="auto"/>
              <w:left w:val="outset" w:sz="6" w:space="0" w:color="auto"/>
              <w:bottom w:val="outset" w:sz="6" w:space="0" w:color="auto"/>
              <w:right w:val="outset" w:sz="6" w:space="0" w:color="auto"/>
            </w:tcBorders>
            <w:vAlign w:val="center"/>
          </w:tcPr>
          <w:p w14:paraId="4A6B932F"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不应久调不决</w:t>
            </w:r>
          </w:p>
        </w:tc>
      </w:tr>
      <w:tr w:rsidR="00E514C7" w14:paraId="2CACE8A9"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B36AD93"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不得调解</w:t>
            </w:r>
          </w:p>
        </w:tc>
        <w:tc>
          <w:tcPr>
            <w:tcW w:w="0" w:type="auto"/>
            <w:tcBorders>
              <w:top w:val="outset" w:sz="6" w:space="0" w:color="auto"/>
              <w:left w:val="outset" w:sz="6" w:space="0" w:color="auto"/>
              <w:bottom w:val="outset" w:sz="6" w:space="0" w:color="auto"/>
              <w:right w:val="outset" w:sz="6" w:space="0" w:color="auto"/>
            </w:tcBorders>
            <w:vAlign w:val="center"/>
          </w:tcPr>
          <w:p w14:paraId="2BADDBA9"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（1）适用“</w:t>
            </w:r>
            <w:r>
              <w:rPr>
                <w:rFonts w:ascii="宋体" w:eastAsia="宋体" w:hAnsi="宋体" w:cs="宋体"/>
                <w:color w:val="A50021"/>
                <w:kern w:val="0"/>
                <w:szCs w:val="21"/>
              </w:rPr>
              <w:t>特别程序、督促程序、公示催告程序</w:t>
            </w:r>
            <w:r>
              <w:rPr>
                <w:rFonts w:ascii="宋体" w:eastAsia="宋体" w:hAnsi="宋体" w:cs="宋体"/>
                <w:kern w:val="0"/>
                <w:sz w:val="24"/>
              </w:rPr>
              <w:t>”的案件；</w:t>
            </w:r>
            <w:r>
              <w:rPr>
                <w:rFonts w:ascii="宋体" w:eastAsia="宋体" w:hAnsi="宋体" w:cs="宋体"/>
                <w:kern w:val="0"/>
                <w:sz w:val="24"/>
              </w:rPr>
              <w:br/>
              <w:t>（2）“</w:t>
            </w:r>
            <w:r>
              <w:rPr>
                <w:rFonts w:ascii="宋体" w:eastAsia="宋体" w:hAnsi="宋体" w:cs="宋体"/>
                <w:color w:val="A50021"/>
                <w:kern w:val="0"/>
                <w:szCs w:val="21"/>
              </w:rPr>
              <w:t>婚姻等身份关系确认</w:t>
            </w:r>
            <w:r>
              <w:rPr>
                <w:rFonts w:ascii="宋体" w:eastAsia="宋体" w:hAnsi="宋体" w:cs="宋体"/>
                <w:kern w:val="0"/>
                <w:sz w:val="24"/>
              </w:rPr>
              <w:t>”案件</w:t>
            </w:r>
          </w:p>
        </w:tc>
        <w:tc>
          <w:tcPr>
            <w:tcW w:w="0" w:type="auto"/>
            <w:tcBorders>
              <w:top w:val="outset" w:sz="6" w:space="0" w:color="auto"/>
              <w:left w:val="outset" w:sz="6" w:space="0" w:color="auto"/>
              <w:bottom w:val="outset" w:sz="6" w:space="0" w:color="auto"/>
              <w:right w:val="outset" w:sz="6" w:space="0" w:color="auto"/>
            </w:tcBorders>
            <w:vAlign w:val="center"/>
          </w:tcPr>
          <w:p w14:paraId="47D0B497"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区别“离婚案件”与“婚姻身份关系确认案件”</w:t>
            </w:r>
          </w:p>
        </w:tc>
      </w:tr>
    </w:tbl>
    <w:p w14:paraId="00667324" w14:textId="77777777" w:rsidR="00E514C7" w:rsidRDefault="00D65AA1">
      <w:pPr>
        <w:widowControl/>
        <w:numPr>
          <w:ilvl w:val="0"/>
          <w:numId w:val="8"/>
        </w:numPr>
        <w:shd w:val="clear" w:color="auto" w:fill="FFFEE2"/>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【注意】调解书经“</w:t>
      </w:r>
      <w:r>
        <w:rPr>
          <w:rFonts w:ascii="宋体" w:eastAsia="宋体" w:hAnsi="宋体" w:cs="宋体" w:hint="eastAsia"/>
          <w:color w:val="A50021"/>
          <w:kern w:val="0"/>
          <w:szCs w:val="21"/>
        </w:rPr>
        <w:t>双方当事人签收</w:t>
      </w:r>
      <w:r>
        <w:rPr>
          <w:rFonts w:ascii="宋体" w:eastAsia="宋体" w:hAnsi="宋体" w:cs="宋体" w:hint="eastAsia"/>
          <w:color w:val="000000"/>
          <w:kern w:val="0"/>
          <w:szCs w:val="21"/>
        </w:rPr>
        <w:t>”后，即具有法律效力。</w:t>
      </w:r>
    </w:p>
    <w:p w14:paraId="755BD416" w14:textId="77777777" w:rsidR="00E514C7" w:rsidRDefault="00D65AA1">
      <w:pPr>
        <w:widowControl/>
        <w:numPr>
          <w:ilvl w:val="0"/>
          <w:numId w:val="9"/>
        </w:numPr>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2.判决——公开进行没有例外</w:t>
      </w:r>
      <w:r>
        <w:rPr>
          <w:rFonts w:ascii="宋体" w:eastAsia="宋体" w:hAnsi="宋体" w:cs="宋体" w:hint="eastAsia"/>
          <w:color w:val="000000"/>
          <w:kern w:val="0"/>
          <w:szCs w:val="21"/>
        </w:rPr>
        <w:br/>
        <w:t xml:space="preserve">　　（1）一审上诉期。</w:t>
      </w:r>
      <w:r>
        <w:rPr>
          <w:rFonts w:ascii="宋体" w:eastAsia="宋体" w:hAnsi="宋体" w:cs="宋体" w:hint="eastAsia"/>
          <w:color w:val="000000"/>
          <w:kern w:val="0"/>
          <w:szCs w:val="21"/>
        </w:rPr>
        <w:br/>
        <w:t xml:space="preserve">　　当事人不服地方人民法院第一审判决的，有权在判决书“</w:t>
      </w:r>
      <w:r>
        <w:rPr>
          <w:rFonts w:ascii="宋体" w:eastAsia="宋体" w:hAnsi="宋体" w:cs="宋体" w:hint="eastAsia"/>
          <w:color w:val="A50021"/>
          <w:kern w:val="0"/>
          <w:szCs w:val="21"/>
        </w:rPr>
        <w:t>送达</w:t>
      </w:r>
      <w:r>
        <w:rPr>
          <w:rFonts w:ascii="宋体" w:eastAsia="宋体" w:hAnsi="宋体" w:cs="宋体" w:hint="eastAsia"/>
          <w:color w:val="000000"/>
          <w:kern w:val="0"/>
          <w:szCs w:val="21"/>
        </w:rPr>
        <w:t>”之日起“</w:t>
      </w:r>
      <w:r>
        <w:rPr>
          <w:rFonts w:ascii="宋体" w:eastAsia="宋体" w:hAnsi="宋体" w:cs="宋体" w:hint="eastAsia"/>
          <w:color w:val="A50021"/>
          <w:kern w:val="0"/>
          <w:szCs w:val="21"/>
        </w:rPr>
        <w:t>15日内</w:t>
      </w:r>
      <w:r>
        <w:rPr>
          <w:rFonts w:ascii="宋体" w:eastAsia="宋体" w:hAnsi="宋体" w:cs="宋体" w:hint="eastAsia"/>
          <w:color w:val="000000"/>
          <w:kern w:val="0"/>
          <w:szCs w:val="21"/>
        </w:rPr>
        <w:t>”向上一级人民法院提起上诉。</w:t>
      </w:r>
    </w:p>
    <w:p w14:paraId="5EE4500B" w14:textId="77777777" w:rsidR="00E514C7" w:rsidRDefault="00D65AA1">
      <w:pPr>
        <w:widowControl/>
        <w:numPr>
          <w:ilvl w:val="0"/>
          <w:numId w:val="10"/>
        </w:numPr>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（2）生效判决。</w:t>
      </w:r>
      <w:r>
        <w:rPr>
          <w:rFonts w:ascii="宋体" w:eastAsia="宋体" w:hAnsi="宋体" w:cs="宋体" w:hint="eastAsia"/>
          <w:color w:val="000000"/>
          <w:kern w:val="0"/>
          <w:szCs w:val="21"/>
        </w:rPr>
        <w:br/>
        <w:t xml:space="preserve">　　①最高人民法院的一审判决；</w:t>
      </w:r>
      <w:r>
        <w:rPr>
          <w:rFonts w:ascii="宋体" w:eastAsia="宋体" w:hAnsi="宋体" w:cs="宋体" w:hint="eastAsia"/>
          <w:color w:val="000000"/>
          <w:kern w:val="0"/>
          <w:szCs w:val="21"/>
        </w:rPr>
        <w:br/>
        <w:t xml:space="preserve">　　②依法不准上诉或者超过上诉期没有上诉的一审判决；</w:t>
      </w:r>
      <w:r>
        <w:rPr>
          <w:rFonts w:ascii="宋体" w:eastAsia="宋体" w:hAnsi="宋体" w:cs="宋体" w:hint="eastAsia"/>
          <w:color w:val="000000"/>
          <w:kern w:val="0"/>
          <w:szCs w:val="21"/>
        </w:rPr>
        <w:br/>
        <w:t xml:space="preserve">　　③第二审法院的判决，是终审判决。</w:t>
      </w:r>
      <w:r>
        <w:rPr>
          <w:rFonts w:ascii="宋体" w:eastAsia="宋体" w:hAnsi="宋体" w:cs="宋体" w:hint="eastAsia"/>
          <w:color w:val="000000"/>
          <w:kern w:val="0"/>
          <w:szCs w:val="21"/>
        </w:rPr>
        <w:br/>
        <w:t xml:space="preserve">　　【注意】生效判决“不得上诉”，如确有错误的，可以通过审判监督程序（再审程序）予以纠正。</w:t>
      </w:r>
    </w:p>
    <w:p w14:paraId="77DFAE8D" w14:textId="77777777" w:rsidR="00E514C7" w:rsidRDefault="00D65AA1">
      <w:pPr>
        <w:widowControl/>
        <w:numPr>
          <w:ilvl w:val="0"/>
          <w:numId w:val="11"/>
        </w:numPr>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3.执行</w:t>
      </w:r>
      <w:r>
        <w:rPr>
          <w:rFonts w:ascii="宋体" w:eastAsia="宋体" w:hAnsi="宋体" w:cs="宋体" w:hint="eastAsia"/>
          <w:color w:val="000000"/>
          <w:kern w:val="0"/>
          <w:szCs w:val="21"/>
        </w:rPr>
        <w:br/>
        <w:t xml:space="preserve">　　发生法律效力的民事判决、裁定、调解书和其他应当由人民法院执行的法律文书，当事人必须履行。</w:t>
      </w:r>
    </w:p>
    <w:p w14:paraId="5B386164" w14:textId="77777777" w:rsidR="00E514C7" w:rsidRDefault="00D65AA1">
      <w:pPr>
        <w:widowControl/>
        <w:numPr>
          <w:ilvl w:val="0"/>
          <w:numId w:val="12"/>
        </w:numPr>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4.强制执行</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66"/>
        <w:gridCol w:w="1968"/>
        <w:gridCol w:w="1968"/>
      </w:tblGrid>
      <w:tr w:rsidR="00E514C7" w14:paraId="12306DC4"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CFD1112"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法律文件</w:t>
            </w:r>
          </w:p>
        </w:tc>
        <w:tc>
          <w:tcPr>
            <w:tcW w:w="0" w:type="auto"/>
            <w:tcBorders>
              <w:top w:val="outset" w:sz="6" w:space="0" w:color="auto"/>
              <w:left w:val="outset" w:sz="6" w:space="0" w:color="auto"/>
              <w:bottom w:val="outset" w:sz="6" w:space="0" w:color="auto"/>
              <w:right w:val="outset" w:sz="6" w:space="0" w:color="auto"/>
            </w:tcBorders>
            <w:vAlign w:val="center"/>
          </w:tcPr>
          <w:p w14:paraId="3384ADEA"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申请人</w:t>
            </w:r>
          </w:p>
        </w:tc>
        <w:tc>
          <w:tcPr>
            <w:tcW w:w="0" w:type="auto"/>
            <w:tcBorders>
              <w:top w:val="outset" w:sz="6" w:space="0" w:color="auto"/>
              <w:left w:val="outset" w:sz="6" w:space="0" w:color="auto"/>
              <w:bottom w:val="outset" w:sz="6" w:space="0" w:color="auto"/>
              <w:right w:val="outset" w:sz="6" w:space="0" w:color="auto"/>
            </w:tcBorders>
            <w:vAlign w:val="center"/>
          </w:tcPr>
          <w:p w14:paraId="0410C3B3"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执行机构</w:t>
            </w:r>
          </w:p>
        </w:tc>
      </w:tr>
      <w:tr w:rsidR="00E514C7" w14:paraId="16661B17"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tcPr>
          <w:p w14:paraId="66EFB378"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lastRenderedPageBreak/>
              <w:t>判决、裁定</w:t>
            </w:r>
          </w:p>
        </w:tc>
        <w:tc>
          <w:tcPr>
            <w:tcW w:w="0" w:type="auto"/>
            <w:tcBorders>
              <w:top w:val="outset" w:sz="6" w:space="0" w:color="auto"/>
              <w:left w:val="outset" w:sz="6" w:space="0" w:color="auto"/>
              <w:bottom w:val="outset" w:sz="6" w:space="0" w:color="auto"/>
              <w:right w:val="outset" w:sz="6" w:space="0" w:color="auto"/>
            </w:tcBorders>
            <w:vAlign w:val="center"/>
          </w:tcPr>
          <w:p w14:paraId="14C4F670"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对方当事人向法院申请</w:t>
            </w:r>
          </w:p>
        </w:tc>
        <w:tc>
          <w:tcPr>
            <w:tcW w:w="0" w:type="auto"/>
            <w:vMerge w:val="restart"/>
            <w:tcBorders>
              <w:top w:val="outset" w:sz="6" w:space="0" w:color="auto"/>
              <w:left w:val="outset" w:sz="6" w:space="0" w:color="auto"/>
              <w:bottom w:val="outset" w:sz="6" w:space="0" w:color="auto"/>
              <w:right w:val="outset" w:sz="6" w:space="0" w:color="auto"/>
            </w:tcBorders>
            <w:vAlign w:val="center"/>
          </w:tcPr>
          <w:p w14:paraId="632ED31E"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第一审法院</w:t>
            </w:r>
            <w:r>
              <w:rPr>
                <w:rFonts w:ascii="宋体" w:eastAsia="宋体" w:hAnsi="宋体" w:cs="宋体"/>
                <w:kern w:val="0"/>
                <w:sz w:val="24"/>
              </w:rPr>
              <w:br/>
              <w:t>被执行的财产所在地法院</w:t>
            </w:r>
          </w:p>
        </w:tc>
      </w:tr>
      <w:tr w:rsidR="00E514C7" w14:paraId="74F234C1"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tcPr>
          <w:p w14:paraId="6629F820" w14:textId="77777777" w:rsidR="00E514C7" w:rsidRDefault="00E514C7">
            <w:pPr>
              <w:widowControl/>
              <w:jc w:val="left"/>
              <w:rPr>
                <w:rFonts w:ascii="宋体" w:eastAsia="宋体" w:hAnsi="宋体" w:cs="宋体"/>
                <w:kern w:val="0"/>
                <w:sz w:val="24"/>
              </w:rPr>
            </w:pPr>
          </w:p>
        </w:tc>
        <w:tc>
          <w:tcPr>
            <w:tcW w:w="0" w:type="auto"/>
            <w:tcBorders>
              <w:top w:val="outset" w:sz="6" w:space="0" w:color="auto"/>
              <w:left w:val="outset" w:sz="6" w:space="0" w:color="auto"/>
              <w:bottom w:val="outset" w:sz="6" w:space="0" w:color="auto"/>
              <w:right w:val="outset" w:sz="6" w:space="0" w:color="auto"/>
            </w:tcBorders>
            <w:vAlign w:val="center"/>
          </w:tcPr>
          <w:p w14:paraId="7320DB5C"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由审判员移送执行员执行</w:t>
            </w:r>
          </w:p>
        </w:tc>
        <w:tc>
          <w:tcPr>
            <w:tcW w:w="0" w:type="auto"/>
            <w:vMerge/>
            <w:tcBorders>
              <w:top w:val="outset" w:sz="6" w:space="0" w:color="auto"/>
              <w:left w:val="outset" w:sz="6" w:space="0" w:color="auto"/>
              <w:bottom w:val="outset" w:sz="6" w:space="0" w:color="auto"/>
              <w:right w:val="outset" w:sz="6" w:space="0" w:color="auto"/>
            </w:tcBorders>
            <w:vAlign w:val="center"/>
          </w:tcPr>
          <w:p w14:paraId="4E8C3C4D" w14:textId="77777777" w:rsidR="00E514C7" w:rsidRDefault="00E514C7">
            <w:pPr>
              <w:widowControl/>
              <w:jc w:val="left"/>
              <w:rPr>
                <w:rFonts w:ascii="宋体" w:eastAsia="宋体" w:hAnsi="宋体" w:cs="宋体"/>
                <w:kern w:val="0"/>
                <w:sz w:val="24"/>
              </w:rPr>
            </w:pPr>
          </w:p>
        </w:tc>
      </w:tr>
      <w:tr w:rsidR="00E514C7" w14:paraId="22C18DDE"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ADEC7B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调解书和其他应当由人民法院执行的法律文书</w:t>
            </w:r>
          </w:p>
        </w:tc>
        <w:tc>
          <w:tcPr>
            <w:tcW w:w="0" w:type="auto"/>
            <w:tcBorders>
              <w:top w:val="outset" w:sz="6" w:space="0" w:color="auto"/>
              <w:left w:val="outset" w:sz="6" w:space="0" w:color="auto"/>
              <w:bottom w:val="outset" w:sz="6" w:space="0" w:color="auto"/>
              <w:right w:val="outset" w:sz="6" w:space="0" w:color="auto"/>
            </w:tcBorders>
            <w:vAlign w:val="center"/>
          </w:tcPr>
          <w:p w14:paraId="1F9FF3F9"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对方当事人向法院申请</w:t>
            </w:r>
          </w:p>
        </w:tc>
        <w:tc>
          <w:tcPr>
            <w:tcW w:w="0" w:type="auto"/>
            <w:tcBorders>
              <w:top w:val="outset" w:sz="6" w:space="0" w:color="auto"/>
              <w:left w:val="outset" w:sz="6" w:space="0" w:color="auto"/>
              <w:bottom w:val="outset" w:sz="6" w:space="0" w:color="auto"/>
              <w:right w:val="outset" w:sz="6" w:space="0" w:color="auto"/>
            </w:tcBorders>
            <w:vAlign w:val="center"/>
          </w:tcPr>
          <w:p w14:paraId="565F580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被执行人住所地法院</w:t>
            </w:r>
            <w:r>
              <w:rPr>
                <w:rFonts w:ascii="宋体" w:eastAsia="宋体" w:hAnsi="宋体" w:cs="宋体"/>
                <w:kern w:val="0"/>
                <w:sz w:val="24"/>
              </w:rPr>
              <w:br/>
              <w:t>被执行的财产所在地法院</w:t>
            </w:r>
          </w:p>
        </w:tc>
      </w:tr>
    </w:tbl>
    <w:p w14:paraId="766C3864" w14:textId="77777777" w:rsidR="00E514C7" w:rsidRDefault="00D65AA1">
      <w:pPr>
        <w:widowControl/>
        <w:numPr>
          <w:ilvl w:val="0"/>
          <w:numId w:val="13"/>
        </w:numPr>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Pr>
          <w:rFonts w:ascii="宋体" w:eastAsia="宋体" w:hAnsi="宋体" w:cs="宋体" w:hint="eastAsia"/>
          <w:color w:val="A50021"/>
          <w:kern w:val="0"/>
          <w:szCs w:val="21"/>
        </w:rPr>
        <w:t>5.</w:t>
      </w:r>
      <w:r>
        <w:rPr>
          <w:rFonts w:ascii="宋体" w:eastAsia="宋体" w:hAnsi="宋体" w:cs="宋体" w:hint="eastAsia"/>
          <w:color w:val="000000"/>
          <w:kern w:val="0"/>
          <w:szCs w:val="21"/>
        </w:rPr>
        <w:t>民事诉讼与仲裁</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8"/>
        <w:gridCol w:w="619"/>
        <w:gridCol w:w="2234"/>
        <w:gridCol w:w="4031"/>
      </w:tblGrid>
      <w:tr w:rsidR="00E514C7" w14:paraId="7BA44E81"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30BC3DC1"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tcPr>
          <w:p w14:paraId="4099DE78"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仲裁</w:t>
            </w:r>
          </w:p>
        </w:tc>
        <w:tc>
          <w:tcPr>
            <w:tcW w:w="0" w:type="auto"/>
            <w:tcBorders>
              <w:top w:val="outset" w:sz="6" w:space="0" w:color="auto"/>
              <w:left w:val="outset" w:sz="6" w:space="0" w:color="auto"/>
              <w:bottom w:val="outset" w:sz="6" w:space="0" w:color="auto"/>
              <w:right w:val="outset" w:sz="6" w:space="0" w:color="auto"/>
            </w:tcBorders>
            <w:vAlign w:val="center"/>
          </w:tcPr>
          <w:p w14:paraId="69F874C3"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民事诉讼</w:t>
            </w:r>
          </w:p>
        </w:tc>
      </w:tr>
      <w:tr w:rsidR="00E514C7" w14:paraId="5BF07C17"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696499C1"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适用</w:t>
            </w:r>
          </w:p>
        </w:tc>
        <w:tc>
          <w:tcPr>
            <w:tcW w:w="0" w:type="auto"/>
            <w:tcBorders>
              <w:top w:val="outset" w:sz="6" w:space="0" w:color="auto"/>
              <w:left w:val="outset" w:sz="6" w:space="0" w:color="auto"/>
              <w:bottom w:val="outset" w:sz="6" w:space="0" w:color="auto"/>
              <w:right w:val="outset" w:sz="6" w:space="0" w:color="auto"/>
            </w:tcBorders>
            <w:vAlign w:val="center"/>
          </w:tcPr>
          <w:p w14:paraId="536B7AB9"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合同关系、财产关系</w:t>
            </w:r>
          </w:p>
        </w:tc>
        <w:tc>
          <w:tcPr>
            <w:tcW w:w="0" w:type="auto"/>
            <w:tcBorders>
              <w:top w:val="outset" w:sz="6" w:space="0" w:color="auto"/>
              <w:left w:val="outset" w:sz="6" w:space="0" w:color="auto"/>
              <w:bottom w:val="outset" w:sz="6" w:space="0" w:color="auto"/>
              <w:right w:val="outset" w:sz="6" w:space="0" w:color="auto"/>
            </w:tcBorders>
            <w:vAlign w:val="center"/>
          </w:tcPr>
          <w:p w14:paraId="5D4FDD7A"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财产关系、人身关系</w:t>
            </w:r>
          </w:p>
        </w:tc>
      </w:tr>
      <w:tr w:rsidR="00E514C7" w14:paraId="16576B91"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33D57857"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审判（仲裁）制度</w:t>
            </w:r>
          </w:p>
        </w:tc>
        <w:tc>
          <w:tcPr>
            <w:tcW w:w="0" w:type="auto"/>
            <w:tcBorders>
              <w:top w:val="outset" w:sz="6" w:space="0" w:color="auto"/>
              <w:left w:val="outset" w:sz="6" w:space="0" w:color="auto"/>
              <w:bottom w:val="outset" w:sz="6" w:space="0" w:color="auto"/>
              <w:right w:val="outset" w:sz="6" w:space="0" w:color="auto"/>
            </w:tcBorders>
            <w:vAlign w:val="center"/>
          </w:tcPr>
          <w:p w14:paraId="1F76705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一裁终局</w:t>
            </w:r>
          </w:p>
        </w:tc>
        <w:tc>
          <w:tcPr>
            <w:tcW w:w="0" w:type="auto"/>
            <w:tcBorders>
              <w:top w:val="outset" w:sz="6" w:space="0" w:color="auto"/>
              <w:left w:val="outset" w:sz="6" w:space="0" w:color="auto"/>
              <w:bottom w:val="outset" w:sz="6" w:space="0" w:color="auto"/>
              <w:right w:val="outset" w:sz="6" w:space="0" w:color="auto"/>
            </w:tcBorders>
            <w:vAlign w:val="center"/>
          </w:tcPr>
          <w:p w14:paraId="1DC1293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两审终审</w:t>
            </w:r>
          </w:p>
        </w:tc>
      </w:tr>
      <w:tr w:rsidR="00E514C7" w14:paraId="54EC9FAB"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32C656D2"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合议（仲裁）庭组成</w:t>
            </w:r>
          </w:p>
        </w:tc>
        <w:tc>
          <w:tcPr>
            <w:tcW w:w="0" w:type="auto"/>
            <w:tcBorders>
              <w:top w:val="outset" w:sz="6" w:space="0" w:color="auto"/>
              <w:left w:val="outset" w:sz="6" w:space="0" w:color="auto"/>
              <w:bottom w:val="outset" w:sz="6" w:space="0" w:color="auto"/>
              <w:right w:val="outset" w:sz="6" w:space="0" w:color="auto"/>
            </w:tcBorders>
            <w:vAlign w:val="center"/>
          </w:tcPr>
          <w:p w14:paraId="7DFD7227"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1名或3名</w:t>
            </w:r>
          </w:p>
        </w:tc>
        <w:tc>
          <w:tcPr>
            <w:tcW w:w="0" w:type="auto"/>
            <w:tcBorders>
              <w:top w:val="outset" w:sz="6" w:space="0" w:color="auto"/>
              <w:left w:val="outset" w:sz="6" w:space="0" w:color="auto"/>
              <w:bottom w:val="outset" w:sz="6" w:space="0" w:color="auto"/>
              <w:right w:val="outset" w:sz="6" w:space="0" w:color="auto"/>
            </w:tcBorders>
            <w:vAlign w:val="center"/>
          </w:tcPr>
          <w:p w14:paraId="7F114763"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3名以上单数</w:t>
            </w:r>
          </w:p>
        </w:tc>
      </w:tr>
      <w:tr w:rsidR="00E514C7" w14:paraId="6BF7ACA0"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14B642F5"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级别管辖</w:t>
            </w:r>
          </w:p>
        </w:tc>
        <w:tc>
          <w:tcPr>
            <w:tcW w:w="0" w:type="auto"/>
            <w:tcBorders>
              <w:top w:val="outset" w:sz="6" w:space="0" w:color="auto"/>
              <w:left w:val="outset" w:sz="6" w:space="0" w:color="auto"/>
              <w:bottom w:val="outset" w:sz="6" w:space="0" w:color="auto"/>
              <w:right w:val="outset" w:sz="6" w:space="0" w:color="auto"/>
            </w:tcBorders>
            <w:vAlign w:val="center"/>
          </w:tcPr>
          <w:p w14:paraId="2F3370B2"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63771F4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0DDF8B54"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17A65B0E"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地域管辖</w:t>
            </w:r>
          </w:p>
        </w:tc>
        <w:tc>
          <w:tcPr>
            <w:tcW w:w="0" w:type="auto"/>
            <w:tcBorders>
              <w:top w:val="outset" w:sz="6" w:space="0" w:color="auto"/>
              <w:left w:val="outset" w:sz="6" w:space="0" w:color="auto"/>
              <w:bottom w:val="outset" w:sz="6" w:space="0" w:color="auto"/>
              <w:right w:val="outset" w:sz="6" w:space="0" w:color="auto"/>
            </w:tcBorders>
            <w:vAlign w:val="center"/>
          </w:tcPr>
          <w:p w14:paraId="63FFF55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6D73C87E"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普通管辖、特别管辖、协议管辖、专属管辖、共同管辖</w:t>
            </w:r>
          </w:p>
        </w:tc>
      </w:tr>
      <w:tr w:rsidR="00E514C7" w14:paraId="0B32FEA6"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53F0CB3D"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时效</w:t>
            </w:r>
          </w:p>
        </w:tc>
        <w:tc>
          <w:tcPr>
            <w:tcW w:w="0" w:type="auto"/>
            <w:tcBorders>
              <w:top w:val="outset" w:sz="6" w:space="0" w:color="auto"/>
              <w:left w:val="outset" w:sz="6" w:space="0" w:color="auto"/>
              <w:bottom w:val="outset" w:sz="6" w:space="0" w:color="auto"/>
              <w:right w:val="outset" w:sz="6" w:space="0" w:color="auto"/>
            </w:tcBorders>
            <w:vAlign w:val="center"/>
          </w:tcPr>
          <w:p w14:paraId="57B1C610"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适用诉讼时效规定</w:t>
            </w:r>
          </w:p>
        </w:tc>
        <w:tc>
          <w:tcPr>
            <w:tcW w:w="0" w:type="auto"/>
            <w:tcBorders>
              <w:top w:val="outset" w:sz="6" w:space="0" w:color="auto"/>
              <w:left w:val="outset" w:sz="6" w:space="0" w:color="auto"/>
              <w:bottom w:val="outset" w:sz="6" w:space="0" w:color="auto"/>
              <w:right w:val="outset" w:sz="6" w:space="0" w:color="auto"/>
            </w:tcBorders>
            <w:vAlign w:val="center"/>
          </w:tcPr>
          <w:p w14:paraId="5A084B0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普通诉讼时效期间为3年，自知道或应当知道权利被侵害和义务人之日起计算</w:t>
            </w:r>
          </w:p>
        </w:tc>
      </w:tr>
      <w:tr w:rsidR="00E514C7" w14:paraId="5F4349F8"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tcPr>
          <w:p w14:paraId="3E5FD523"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申请</w:t>
            </w:r>
          </w:p>
        </w:tc>
        <w:tc>
          <w:tcPr>
            <w:tcW w:w="0" w:type="auto"/>
            <w:tcBorders>
              <w:top w:val="outset" w:sz="6" w:space="0" w:color="auto"/>
              <w:left w:val="outset" w:sz="6" w:space="0" w:color="auto"/>
              <w:bottom w:val="outset" w:sz="6" w:space="0" w:color="auto"/>
              <w:right w:val="outset" w:sz="6" w:space="0" w:color="auto"/>
            </w:tcBorders>
            <w:vAlign w:val="center"/>
          </w:tcPr>
          <w:p w14:paraId="7D806758"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前提</w:t>
            </w:r>
          </w:p>
        </w:tc>
        <w:tc>
          <w:tcPr>
            <w:tcW w:w="0" w:type="auto"/>
            <w:tcBorders>
              <w:top w:val="outset" w:sz="6" w:space="0" w:color="auto"/>
              <w:left w:val="outset" w:sz="6" w:space="0" w:color="auto"/>
              <w:bottom w:val="outset" w:sz="6" w:space="0" w:color="auto"/>
              <w:right w:val="outset" w:sz="6" w:space="0" w:color="auto"/>
            </w:tcBorders>
            <w:vAlign w:val="center"/>
          </w:tcPr>
          <w:p w14:paraId="42098DAF"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双方必须在事前或事后达成有效的仲裁协议</w:t>
            </w:r>
          </w:p>
        </w:tc>
        <w:tc>
          <w:tcPr>
            <w:tcW w:w="0" w:type="auto"/>
            <w:tcBorders>
              <w:top w:val="outset" w:sz="6" w:space="0" w:color="auto"/>
              <w:left w:val="outset" w:sz="6" w:space="0" w:color="auto"/>
              <w:bottom w:val="outset" w:sz="6" w:space="0" w:color="auto"/>
              <w:right w:val="outset" w:sz="6" w:space="0" w:color="auto"/>
            </w:tcBorders>
            <w:vAlign w:val="center"/>
          </w:tcPr>
          <w:p w14:paraId="038D500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可以直接提出</w:t>
            </w:r>
          </w:p>
        </w:tc>
      </w:tr>
      <w:tr w:rsidR="00E514C7" w14:paraId="11ABA604"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tcPr>
          <w:p w14:paraId="3379A8DA" w14:textId="77777777" w:rsidR="00E514C7" w:rsidRDefault="00E514C7">
            <w:pPr>
              <w:widowControl/>
              <w:jc w:val="left"/>
              <w:rPr>
                <w:rFonts w:ascii="宋体" w:eastAsia="宋体" w:hAnsi="宋体" w:cs="宋体"/>
                <w:kern w:val="0"/>
                <w:sz w:val="24"/>
              </w:rPr>
            </w:pPr>
          </w:p>
        </w:tc>
        <w:tc>
          <w:tcPr>
            <w:tcW w:w="0" w:type="auto"/>
            <w:tcBorders>
              <w:top w:val="outset" w:sz="6" w:space="0" w:color="auto"/>
              <w:left w:val="outset" w:sz="6" w:space="0" w:color="auto"/>
              <w:bottom w:val="outset" w:sz="6" w:space="0" w:color="auto"/>
              <w:right w:val="outset" w:sz="6" w:space="0" w:color="auto"/>
            </w:tcBorders>
            <w:vAlign w:val="center"/>
          </w:tcPr>
          <w:p w14:paraId="5D4F9367"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形式</w:t>
            </w:r>
          </w:p>
        </w:tc>
        <w:tc>
          <w:tcPr>
            <w:tcW w:w="0" w:type="auto"/>
            <w:tcBorders>
              <w:top w:val="outset" w:sz="6" w:space="0" w:color="auto"/>
              <w:left w:val="outset" w:sz="6" w:space="0" w:color="auto"/>
              <w:bottom w:val="outset" w:sz="6" w:space="0" w:color="auto"/>
              <w:right w:val="outset" w:sz="6" w:space="0" w:color="auto"/>
            </w:tcBorders>
            <w:vAlign w:val="center"/>
          </w:tcPr>
          <w:p w14:paraId="50D6B8F3"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书面</w:t>
            </w:r>
          </w:p>
        </w:tc>
        <w:tc>
          <w:tcPr>
            <w:tcW w:w="0" w:type="auto"/>
            <w:tcBorders>
              <w:top w:val="outset" w:sz="6" w:space="0" w:color="auto"/>
              <w:left w:val="outset" w:sz="6" w:space="0" w:color="auto"/>
              <w:bottom w:val="outset" w:sz="6" w:space="0" w:color="auto"/>
              <w:right w:val="outset" w:sz="6" w:space="0" w:color="auto"/>
            </w:tcBorders>
            <w:vAlign w:val="center"/>
          </w:tcPr>
          <w:p w14:paraId="588216A5"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一般书面，特殊情况可以口头提出</w:t>
            </w:r>
          </w:p>
        </w:tc>
      </w:tr>
      <w:tr w:rsidR="00E514C7" w14:paraId="6FB0FC12"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010C946A"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收费</w:t>
            </w:r>
          </w:p>
        </w:tc>
        <w:tc>
          <w:tcPr>
            <w:tcW w:w="0" w:type="auto"/>
            <w:tcBorders>
              <w:top w:val="outset" w:sz="6" w:space="0" w:color="auto"/>
              <w:left w:val="outset" w:sz="6" w:space="0" w:color="auto"/>
              <w:bottom w:val="outset" w:sz="6" w:space="0" w:color="auto"/>
              <w:right w:val="outset" w:sz="6" w:space="0" w:color="auto"/>
            </w:tcBorders>
            <w:vAlign w:val="center"/>
          </w:tcPr>
          <w:p w14:paraId="5AA65962"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3ABFEB41"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4ADE91D6"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73C3281C"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开庭</w:t>
            </w:r>
          </w:p>
        </w:tc>
        <w:tc>
          <w:tcPr>
            <w:tcW w:w="0" w:type="auto"/>
            <w:tcBorders>
              <w:top w:val="outset" w:sz="6" w:space="0" w:color="auto"/>
              <w:left w:val="outset" w:sz="6" w:space="0" w:color="auto"/>
              <w:bottom w:val="outset" w:sz="6" w:space="0" w:color="auto"/>
              <w:right w:val="outset" w:sz="6" w:space="0" w:color="auto"/>
            </w:tcBorders>
            <w:vAlign w:val="center"/>
          </w:tcPr>
          <w:p w14:paraId="20E6B7D4"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4E270B05"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1D4DF95A"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578DA278"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公开</w:t>
            </w:r>
          </w:p>
        </w:tc>
        <w:tc>
          <w:tcPr>
            <w:tcW w:w="0" w:type="auto"/>
            <w:tcBorders>
              <w:top w:val="outset" w:sz="6" w:space="0" w:color="auto"/>
              <w:left w:val="outset" w:sz="6" w:space="0" w:color="auto"/>
              <w:bottom w:val="outset" w:sz="6" w:space="0" w:color="auto"/>
              <w:right w:val="outset" w:sz="6" w:space="0" w:color="auto"/>
            </w:tcBorders>
            <w:vAlign w:val="center"/>
          </w:tcPr>
          <w:p w14:paraId="6F9ECCBA"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3A20F46E"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1CD9ADD9"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5363BFEB"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回避制度</w:t>
            </w:r>
          </w:p>
        </w:tc>
        <w:tc>
          <w:tcPr>
            <w:tcW w:w="0" w:type="auto"/>
            <w:tcBorders>
              <w:top w:val="outset" w:sz="6" w:space="0" w:color="auto"/>
              <w:left w:val="outset" w:sz="6" w:space="0" w:color="auto"/>
              <w:bottom w:val="outset" w:sz="6" w:space="0" w:color="auto"/>
              <w:right w:val="outset" w:sz="6" w:space="0" w:color="auto"/>
            </w:tcBorders>
            <w:vAlign w:val="center"/>
          </w:tcPr>
          <w:p w14:paraId="34C68C7D"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40086363"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3FF17390"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65EF3259"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和解</w:t>
            </w:r>
          </w:p>
        </w:tc>
        <w:tc>
          <w:tcPr>
            <w:tcW w:w="0" w:type="auto"/>
            <w:tcBorders>
              <w:top w:val="outset" w:sz="6" w:space="0" w:color="auto"/>
              <w:left w:val="outset" w:sz="6" w:space="0" w:color="auto"/>
              <w:bottom w:val="outset" w:sz="6" w:space="0" w:color="auto"/>
              <w:right w:val="outset" w:sz="6" w:space="0" w:color="auto"/>
            </w:tcBorders>
            <w:vAlign w:val="center"/>
          </w:tcPr>
          <w:p w14:paraId="246B7C57"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c>
          <w:tcPr>
            <w:tcW w:w="0" w:type="auto"/>
            <w:tcBorders>
              <w:top w:val="outset" w:sz="6" w:space="0" w:color="auto"/>
              <w:left w:val="outset" w:sz="6" w:space="0" w:color="auto"/>
              <w:bottom w:val="outset" w:sz="6" w:space="0" w:color="auto"/>
              <w:right w:val="outset" w:sz="6" w:space="0" w:color="auto"/>
            </w:tcBorders>
            <w:vAlign w:val="center"/>
          </w:tcPr>
          <w:p w14:paraId="4A8DE0AF"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w:t>
            </w:r>
          </w:p>
        </w:tc>
      </w:tr>
      <w:tr w:rsidR="00E514C7" w14:paraId="1964DCFA"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2CEB3AEC"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调解</w:t>
            </w:r>
          </w:p>
        </w:tc>
        <w:tc>
          <w:tcPr>
            <w:tcW w:w="0" w:type="auto"/>
            <w:tcBorders>
              <w:top w:val="outset" w:sz="6" w:space="0" w:color="auto"/>
              <w:left w:val="outset" w:sz="6" w:space="0" w:color="auto"/>
              <w:bottom w:val="outset" w:sz="6" w:space="0" w:color="auto"/>
              <w:right w:val="outset" w:sz="6" w:space="0" w:color="auto"/>
            </w:tcBorders>
            <w:vAlign w:val="center"/>
          </w:tcPr>
          <w:p w14:paraId="574040E1"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可以</w:t>
            </w:r>
          </w:p>
        </w:tc>
        <w:tc>
          <w:tcPr>
            <w:tcW w:w="0" w:type="auto"/>
            <w:tcBorders>
              <w:top w:val="outset" w:sz="6" w:space="0" w:color="auto"/>
              <w:left w:val="outset" w:sz="6" w:space="0" w:color="auto"/>
              <w:bottom w:val="outset" w:sz="6" w:space="0" w:color="auto"/>
              <w:right w:val="outset" w:sz="6" w:space="0" w:color="auto"/>
            </w:tcBorders>
            <w:vAlign w:val="center"/>
          </w:tcPr>
          <w:p w14:paraId="5705ED13"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一般可以调解 </w:t>
            </w:r>
            <w:r>
              <w:rPr>
                <w:rFonts w:ascii="宋体" w:eastAsia="宋体" w:hAnsi="宋体" w:cs="宋体"/>
                <w:kern w:val="0"/>
                <w:sz w:val="24"/>
              </w:rPr>
              <w:br/>
              <w:t>“离婚案件”应当调解 </w:t>
            </w:r>
            <w:r>
              <w:rPr>
                <w:rFonts w:ascii="宋体" w:eastAsia="宋体" w:hAnsi="宋体" w:cs="宋体"/>
                <w:kern w:val="0"/>
                <w:sz w:val="24"/>
              </w:rPr>
              <w:br/>
              <w:t>“非诉案件”“身份确认案件”不得调解</w:t>
            </w:r>
          </w:p>
        </w:tc>
      </w:tr>
      <w:tr w:rsidR="00E514C7" w14:paraId="04D995D6"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4D7E2BF3"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t>法律文件生</w:t>
            </w:r>
            <w:r>
              <w:rPr>
                <w:rFonts w:ascii="宋体" w:eastAsia="宋体" w:hAnsi="宋体" w:cs="宋体"/>
                <w:kern w:val="0"/>
                <w:sz w:val="24"/>
              </w:rPr>
              <w:lastRenderedPageBreak/>
              <w:t>效</w:t>
            </w:r>
          </w:p>
        </w:tc>
        <w:tc>
          <w:tcPr>
            <w:tcW w:w="0" w:type="auto"/>
            <w:tcBorders>
              <w:top w:val="outset" w:sz="6" w:space="0" w:color="auto"/>
              <w:left w:val="outset" w:sz="6" w:space="0" w:color="auto"/>
              <w:bottom w:val="outset" w:sz="6" w:space="0" w:color="auto"/>
              <w:right w:val="outset" w:sz="6" w:space="0" w:color="auto"/>
            </w:tcBorders>
            <w:vAlign w:val="center"/>
          </w:tcPr>
          <w:p w14:paraId="7C68EDE7"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lastRenderedPageBreak/>
              <w:t>裁决：作出 </w:t>
            </w:r>
            <w:r>
              <w:rPr>
                <w:rFonts w:ascii="宋体" w:eastAsia="宋体" w:hAnsi="宋体" w:cs="宋体"/>
                <w:kern w:val="0"/>
                <w:sz w:val="24"/>
              </w:rPr>
              <w:br/>
            </w:r>
            <w:r>
              <w:rPr>
                <w:rFonts w:ascii="宋体" w:eastAsia="宋体" w:hAnsi="宋体" w:cs="宋体"/>
                <w:kern w:val="0"/>
                <w:sz w:val="24"/>
              </w:rPr>
              <w:lastRenderedPageBreak/>
              <w:t>调解书：签收</w:t>
            </w:r>
          </w:p>
        </w:tc>
        <w:tc>
          <w:tcPr>
            <w:tcW w:w="0" w:type="auto"/>
            <w:tcBorders>
              <w:top w:val="outset" w:sz="6" w:space="0" w:color="auto"/>
              <w:left w:val="outset" w:sz="6" w:space="0" w:color="auto"/>
              <w:bottom w:val="outset" w:sz="6" w:space="0" w:color="auto"/>
              <w:right w:val="outset" w:sz="6" w:space="0" w:color="auto"/>
            </w:tcBorders>
            <w:vAlign w:val="center"/>
          </w:tcPr>
          <w:p w14:paraId="607BB4F2"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lastRenderedPageBreak/>
              <w:t>一审：送达15日未上诉 </w:t>
            </w:r>
            <w:r>
              <w:rPr>
                <w:rFonts w:ascii="宋体" w:eastAsia="宋体" w:hAnsi="宋体" w:cs="宋体"/>
                <w:kern w:val="0"/>
                <w:sz w:val="24"/>
              </w:rPr>
              <w:br/>
            </w:r>
            <w:r>
              <w:rPr>
                <w:rFonts w:ascii="宋体" w:eastAsia="宋体" w:hAnsi="宋体" w:cs="宋体"/>
                <w:kern w:val="0"/>
                <w:sz w:val="24"/>
              </w:rPr>
              <w:lastRenderedPageBreak/>
              <w:t>二审为终审判决</w:t>
            </w:r>
          </w:p>
        </w:tc>
      </w:tr>
      <w:tr w:rsidR="00E514C7" w14:paraId="3A1D5B28" w14:textId="77777777">
        <w:trPr>
          <w:trHeight w:val="360"/>
          <w:tblCellSpacing w:w="0" w:type="dxa"/>
          <w:jc w:val="center"/>
        </w:trPr>
        <w:tc>
          <w:tcPr>
            <w:tcW w:w="0" w:type="auto"/>
            <w:gridSpan w:val="2"/>
            <w:tcBorders>
              <w:top w:val="outset" w:sz="6" w:space="0" w:color="auto"/>
              <w:left w:val="outset" w:sz="6" w:space="0" w:color="auto"/>
              <w:bottom w:val="outset" w:sz="6" w:space="0" w:color="auto"/>
              <w:right w:val="outset" w:sz="6" w:space="0" w:color="auto"/>
            </w:tcBorders>
            <w:vAlign w:val="center"/>
          </w:tcPr>
          <w:p w14:paraId="2A55F821" w14:textId="77777777" w:rsidR="00E514C7" w:rsidRDefault="00D65AA1">
            <w:pPr>
              <w:widowControl/>
              <w:spacing w:line="360" w:lineRule="atLeast"/>
              <w:jc w:val="center"/>
              <w:rPr>
                <w:rFonts w:ascii="宋体" w:eastAsia="宋体" w:hAnsi="宋体" w:cs="宋体"/>
                <w:kern w:val="0"/>
                <w:sz w:val="24"/>
              </w:rPr>
            </w:pPr>
            <w:r>
              <w:rPr>
                <w:rFonts w:ascii="宋体" w:eastAsia="宋体" w:hAnsi="宋体" w:cs="宋体"/>
                <w:kern w:val="0"/>
                <w:sz w:val="24"/>
              </w:rPr>
              <w:lastRenderedPageBreak/>
              <w:t>向法院申请强制执行</w:t>
            </w:r>
          </w:p>
        </w:tc>
        <w:tc>
          <w:tcPr>
            <w:tcW w:w="0" w:type="auto"/>
            <w:tcBorders>
              <w:top w:val="outset" w:sz="6" w:space="0" w:color="auto"/>
              <w:left w:val="outset" w:sz="6" w:space="0" w:color="auto"/>
              <w:bottom w:val="outset" w:sz="6" w:space="0" w:color="auto"/>
              <w:right w:val="outset" w:sz="6" w:space="0" w:color="auto"/>
            </w:tcBorders>
            <w:vAlign w:val="center"/>
          </w:tcPr>
          <w:p w14:paraId="3F1CC51B"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被执行人住所地法院 </w:t>
            </w:r>
            <w:r>
              <w:rPr>
                <w:rFonts w:ascii="宋体" w:eastAsia="宋体" w:hAnsi="宋体" w:cs="宋体"/>
                <w:kern w:val="0"/>
                <w:sz w:val="24"/>
              </w:rPr>
              <w:br/>
              <w:t>被执行财产所在地法院</w:t>
            </w:r>
          </w:p>
        </w:tc>
        <w:tc>
          <w:tcPr>
            <w:tcW w:w="0" w:type="auto"/>
            <w:tcBorders>
              <w:top w:val="outset" w:sz="6" w:space="0" w:color="auto"/>
              <w:left w:val="outset" w:sz="6" w:space="0" w:color="auto"/>
              <w:bottom w:val="outset" w:sz="6" w:space="0" w:color="auto"/>
              <w:right w:val="outset" w:sz="6" w:space="0" w:color="auto"/>
            </w:tcBorders>
            <w:vAlign w:val="center"/>
          </w:tcPr>
          <w:p w14:paraId="4DC282B6" w14:textId="77777777" w:rsidR="00E514C7" w:rsidRDefault="00D65AA1">
            <w:pPr>
              <w:widowControl/>
              <w:spacing w:line="360" w:lineRule="atLeast"/>
              <w:jc w:val="left"/>
              <w:rPr>
                <w:rFonts w:ascii="宋体" w:eastAsia="宋体" w:hAnsi="宋体" w:cs="宋体"/>
                <w:kern w:val="0"/>
                <w:sz w:val="24"/>
              </w:rPr>
            </w:pPr>
            <w:r>
              <w:rPr>
                <w:rFonts w:ascii="宋体" w:eastAsia="宋体" w:hAnsi="宋体" w:cs="宋体"/>
                <w:kern w:val="0"/>
                <w:sz w:val="24"/>
              </w:rPr>
              <w:t>判决、裁定：一审或被执行财产所在地法院 </w:t>
            </w:r>
            <w:r>
              <w:rPr>
                <w:rFonts w:ascii="宋体" w:eastAsia="宋体" w:hAnsi="宋体" w:cs="宋体"/>
                <w:kern w:val="0"/>
                <w:sz w:val="24"/>
              </w:rPr>
              <w:br/>
              <w:t>其他：被执行人住所地或被执行财产所在地法院</w:t>
            </w:r>
          </w:p>
        </w:tc>
      </w:tr>
    </w:tbl>
    <w:p w14:paraId="133EDB9C" w14:textId="77777777" w:rsidR="00E514C7" w:rsidRDefault="00E514C7">
      <w:pPr>
        <w:ind w:firstLine="420"/>
        <w:rPr>
          <w:rFonts w:ascii="宋体" w:eastAsia="宋体" w:hAnsi="宋体" w:cs="宋体"/>
          <w:color w:val="000000"/>
          <w:szCs w:val="21"/>
          <w:shd w:val="clear" w:color="auto" w:fill="FFFFFF"/>
        </w:rPr>
      </w:pPr>
    </w:p>
    <w:p w14:paraId="6D7BAD7C" w14:textId="77777777" w:rsidR="00E514C7" w:rsidRDefault="00D65AA1">
      <w:pPr>
        <w:pStyle w:val="2"/>
        <w:rPr>
          <w:rFonts w:hint="default"/>
          <w:shd w:val="clear" w:color="auto" w:fill="FFFFFF"/>
        </w:rPr>
      </w:pPr>
      <w:bookmarkStart w:id="92" w:name="_Toc6746"/>
      <w:r>
        <w:rPr>
          <w:shd w:val="clear" w:color="auto" w:fill="FFFFFF"/>
        </w:rPr>
        <w:t>第八讲不平等主体经济纠纷解决途径概述（</w:t>
      </w:r>
      <w:r>
        <w:rPr>
          <w:shd w:val="clear" w:color="auto" w:fill="FFFFFF"/>
        </w:rPr>
        <w:t>*</w:t>
      </w:r>
      <w:r>
        <w:rPr>
          <w:shd w:val="clear" w:color="auto" w:fill="FFFFFF"/>
        </w:rPr>
        <w:t>）</w:t>
      </w:r>
      <w:bookmarkEnd w:id="92"/>
    </w:p>
    <w:p w14:paraId="3CBB68A1" w14:textId="77777777" w:rsidR="00E514C7" w:rsidRDefault="00D65AA1">
      <w:pPr>
        <w:ind w:firstLine="420"/>
      </w:pPr>
      <w:r>
        <w:rPr>
          <w:rFonts w:hint="eastAsia"/>
        </w:rPr>
        <w:t>【举例】甲公司与税务机关因纳税问题发生纠纷，因税务机关拥有行政执法权，双方法律关系不平等，因此可以选择行政复议或者行政诉讼方式解决纠纷。</w:t>
      </w:r>
      <w:r>
        <w:rPr>
          <w:rFonts w:hint="eastAsia"/>
        </w:rPr>
        <w:br/>
      </w:r>
      <w:r>
        <w:rPr>
          <w:rFonts w:hint="eastAsia"/>
        </w:rPr>
        <w:t xml:space="preserve">　　【注意】行政复议与行政诉讼都由行政管理相对人甲公司一方提出申请，选择哪种方式与纠纷的性质有关。</w:t>
      </w:r>
    </w:p>
    <w:p w14:paraId="7CA9C89E" w14:textId="77777777" w:rsidR="00E514C7" w:rsidRDefault="00D65AA1">
      <w:pPr>
        <w:widowControl/>
        <w:shd w:val="clear" w:color="auto" w:fill="FFFFFF"/>
        <w:spacing w:before="100" w:beforeAutospacing="1" w:after="100" w:afterAutospacing="1"/>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Pr>
          <w:rFonts w:ascii="宋体" w:eastAsia="宋体" w:hAnsi="宋体" w:cs="宋体"/>
          <w:noProof/>
          <w:color w:val="000000"/>
          <w:kern w:val="0"/>
          <w:szCs w:val="21"/>
        </w:rPr>
        <w:drawing>
          <wp:inline distT="0" distB="0" distL="0" distR="0" wp14:anchorId="0CBB163A" wp14:editId="00507176">
            <wp:extent cx="3600450" cy="23336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600450" cy="2333625"/>
                    </a:xfrm>
                    <a:prstGeom prst="rect">
                      <a:avLst/>
                    </a:prstGeom>
                    <a:noFill/>
                    <a:ln>
                      <a:noFill/>
                    </a:ln>
                  </pic:spPr>
                </pic:pic>
              </a:graphicData>
            </a:graphic>
          </wp:inline>
        </w:drawing>
      </w:r>
    </w:p>
    <w:p w14:paraId="18825754" w14:textId="77777777" w:rsidR="00E514C7" w:rsidRDefault="00D65AA1">
      <w:pPr>
        <w:widowControl/>
        <w:shd w:val="clear" w:color="auto" w:fill="FFFFFF"/>
        <w:spacing w:before="100" w:beforeAutospacing="1" w:after="100" w:afterAutospacing="1"/>
        <w:ind w:left="429" w:right="150" w:hangingChars="143" w:hanging="429"/>
        <w:jc w:val="left"/>
      </w:pPr>
      <w:bookmarkStart w:id="93" w:name="_Toc966"/>
      <w:r>
        <w:rPr>
          <w:rStyle w:val="30"/>
          <w:rFonts w:hint="eastAsia"/>
        </w:rPr>
        <w:t>一、行政复议及税务行政复议（★★★）</w:t>
      </w:r>
      <w:bookmarkEnd w:id="93"/>
      <w:r>
        <w:rPr>
          <w:rFonts w:ascii="宋体" w:eastAsia="宋体" w:hAnsi="宋体" w:cs="宋体" w:hint="eastAsia"/>
          <w:color w:val="000000"/>
          <w:kern w:val="0"/>
          <w:szCs w:val="21"/>
        </w:rPr>
        <w:br/>
        <w:t xml:space="preserve">　</w:t>
      </w:r>
      <w:r>
        <w:rPr>
          <w:rFonts w:hint="eastAsia"/>
        </w:rPr>
        <w:t xml:space="preserve">　</w:t>
      </w:r>
      <w:r>
        <w:rPr>
          <w:rFonts w:hint="eastAsia"/>
        </w:rPr>
        <w:t xml:space="preserve">  </w:t>
      </w:r>
      <w:r>
        <w:rPr>
          <w:rFonts w:hint="eastAsia"/>
        </w:rPr>
        <w:t>【说明】“税务行政复议”为“税收征管法”的知识点，因与此处联系密切故</w:t>
      </w:r>
      <w:r>
        <w:rPr>
          <w:rFonts w:hint="eastAsia"/>
        </w:rPr>
        <w:tab/>
      </w:r>
      <w:r>
        <w:rPr>
          <w:rFonts w:hint="eastAsia"/>
        </w:rPr>
        <w:tab/>
      </w:r>
      <w:r>
        <w:rPr>
          <w:rFonts w:hint="eastAsia"/>
        </w:rPr>
        <w:tab/>
      </w:r>
      <w:r>
        <w:rPr>
          <w:rFonts w:hint="eastAsia"/>
        </w:rPr>
        <w:tab/>
      </w:r>
      <w:r>
        <w:rPr>
          <w:rFonts w:hint="eastAsia"/>
        </w:rPr>
        <w:t>调整至此处一并掌握。</w:t>
      </w:r>
      <w:r>
        <w:rPr>
          <w:rFonts w:hint="eastAsia"/>
        </w:rPr>
        <w:br/>
      </w:r>
      <w:r>
        <w:rPr>
          <w:rFonts w:hint="eastAsia"/>
        </w:rPr>
        <w:t xml:space="preserve">　　</w:t>
      </w:r>
      <w:r>
        <w:rPr>
          <w:rFonts w:hint="eastAsia"/>
        </w:rPr>
        <w:tab/>
      </w:r>
      <w:r>
        <w:rPr>
          <w:rFonts w:hint="eastAsia"/>
        </w:rPr>
        <w:tab/>
      </w:r>
      <w:r>
        <w:rPr>
          <w:rFonts w:hint="eastAsia"/>
        </w:rPr>
        <w:tab/>
      </w:r>
      <w:r>
        <w:rPr>
          <w:rFonts w:hint="eastAsia"/>
        </w:rPr>
        <w:t>行政复议的基本原理：</w:t>
      </w:r>
      <w:r>
        <w:rPr>
          <w:rFonts w:hint="eastAsia"/>
          <w:color w:val="FF0000"/>
          <w:highlight w:val="yellow"/>
        </w:rPr>
        <w:t>保护公民权、限制行政权</w:t>
      </w:r>
      <w:r>
        <w:rPr>
          <w:rFonts w:hint="eastAsia"/>
        </w:rPr>
        <w:br/>
      </w:r>
      <w:r>
        <w:rPr>
          <w:rStyle w:val="40"/>
          <w:rFonts w:hint="eastAsia"/>
        </w:rPr>
        <w:t>（一）行政复议的</w:t>
      </w:r>
      <w:r>
        <w:rPr>
          <w:rStyle w:val="40"/>
          <w:rFonts w:hint="eastAsia"/>
          <w:color w:val="FF0000"/>
        </w:rPr>
        <w:t>当事人</w:t>
      </w:r>
      <w:r>
        <w:rPr>
          <w:rStyle w:val="40"/>
          <w:rFonts w:hint="eastAsia"/>
        </w:rPr>
        <w:t>与行政</w:t>
      </w:r>
      <w:r>
        <w:rPr>
          <w:rStyle w:val="40"/>
          <w:rFonts w:hint="eastAsia"/>
          <w:color w:val="FF0000"/>
        </w:rPr>
        <w:t>复议机关</w:t>
      </w:r>
      <w:r>
        <w:rPr>
          <w:rFonts w:ascii="宋体" w:eastAsia="宋体" w:hAnsi="宋体" w:cs="宋体" w:hint="eastAsia"/>
          <w:color w:val="FF0000"/>
          <w:kern w:val="0"/>
          <w:szCs w:val="21"/>
        </w:rPr>
        <w:br/>
      </w:r>
      <w:r>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rPr>
        <w:tab/>
      </w:r>
      <w:r>
        <w:rPr>
          <w:rFonts w:hint="eastAsia"/>
        </w:rPr>
        <w:t>【案例】甲市</w:t>
      </w:r>
      <w:r>
        <w:rPr>
          <w:rFonts w:hint="eastAsia"/>
        </w:rPr>
        <w:t>A</w:t>
      </w:r>
      <w:r>
        <w:rPr>
          <w:rFonts w:hint="eastAsia"/>
        </w:rPr>
        <w:t>县市场监督管理局在产品质量检查中，发现</w:t>
      </w:r>
      <w:r>
        <w:rPr>
          <w:rFonts w:hint="eastAsia"/>
        </w:rPr>
        <w:t>M</w:t>
      </w:r>
      <w:r>
        <w:rPr>
          <w:rFonts w:hint="eastAsia"/>
        </w:rPr>
        <w:t>超市存在销</w:t>
      </w:r>
      <w:r>
        <w:rPr>
          <w:rFonts w:hint="eastAsia"/>
        </w:rPr>
        <w:tab/>
      </w:r>
      <w:r>
        <w:rPr>
          <w:rFonts w:hint="eastAsia"/>
        </w:rPr>
        <w:tab/>
      </w:r>
      <w:r>
        <w:rPr>
          <w:rFonts w:hint="eastAsia"/>
        </w:rPr>
        <w:t>售“三无产品”的情形，遂责令其改正，将“三无产品”全部下架，没收其</w:t>
      </w:r>
      <w:r>
        <w:rPr>
          <w:rFonts w:hint="eastAsia"/>
        </w:rPr>
        <w:tab/>
      </w:r>
      <w:r>
        <w:rPr>
          <w:rFonts w:hint="eastAsia"/>
        </w:rPr>
        <w:tab/>
      </w:r>
      <w:r>
        <w:rPr>
          <w:rFonts w:hint="eastAsia"/>
        </w:rPr>
        <w:t>违法所得，并处以销售产品（包括已售出和未售出产品）货值金额</w:t>
      </w:r>
      <w:r>
        <w:rPr>
          <w:rFonts w:hint="eastAsia"/>
        </w:rPr>
        <w:t>3</w:t>
      </w:r>
      <w:r>
        <w:rPr>
          <w:rFonts w:hint="eastAsia"/>
        </w:rPr>
        <w:t>倍的罚</w:t>
      </w:r>
      <w:r>
        <w:rPr>
          <w:rFonts w:hint="eastAsia"/>
        </w:rPr>
        <w:tab/>
      </w:r>
      <w:r>
        <w:rPr>
          <w:rFonts w:hint="eastAsia"/>
        </w:rPr>
        <w:tab/>
      </w:r>
      <w:r>
        <w:rPr>
          <w:rFonts w:hint="eastAsia"/>
        </w:rPr>
        <w:t>款。</w:t>
      </w:r>
      <w:r>
        <w:rPr>
          <w:rFonts w:hint="eastAsia"/>
        </w:rPr>
        <w:t>M</w:t>
      </w:r>
      <w:r>
        <w:rPr>
          <w:rFonts w:hint="eastAsia"/>
        </w:rPr>
        <w:t>超市认为处罚过重，则其可以向甲市市场监督管理局或</w:t>
      </w:r>
      <w:r>
        <w:rPr>
          <w:rFonts w:hint="eastAsia"/>
        </w:rPr>
        <w:t>A</w:t>
      </w:r>
      <w:r>
        <w:rPr>
          <w:rFonts w:hint="eastAsia"/>
        </w:rPr>
        <w:t>县人民政府</w:t>
      </w:r>
      <w:r>
        <w:rPr>
          <w:rFonts w:hint="eastAsia"/>
        </w:rPr>
        <w:tab/>
      </w:r>
      <w:r>
        <w:rPr>
          <w:rFonts w:hint="eastAsia"/>
        </w:rPr>
        <w:tab/>
      </w:r>
      <w:r>
        <w:rPr>
          <w:rFonts w:hint="eastAsia"/>
        </w:rPr>
        <w:t>申请行政复议。</w:t>
      </w:r>
      <w:r>
        <w:rPr>
          <w:rFonts w:hint="eastAsia"/>
        </w:rPr>
        <w:br/>
      </w:r>
      <w:r>
        <w:rPr>
          <w:rFonts w:hint="eastAsia"/>
        </w:rPr>
        <w:t xml:space="preserve">　　</w:t>
      </w:r>
      <w:r>
        <w:rPr>
          <w:rFonts w:hint="eastAsia"/>
        </w:rPr>
        <w:tab/>
        <w:t>1.</w:t>
      </w:r>
      <w:r>
        <w:rPr>
          <w:rFonts w:hint="eastAsia"/>
        </w:rPr>
        <w:t>行政复议“申请人”：</w:t>
      </w:r>
      <w:r>
        <w:rPr>
          <w:rFonts w:hint="eastAsia"/>
        </w:rPr>
        <w:t>M</w:t>
      </w:r>
      <w:r>
        <w:rPr>
          <w:rFonts w:hint="eastAsia"/>
        </w:rPr>
        <w:t>超市</w:t>
      </w:r>
      <w:r>
        <w:rPr>
          <w:rFonts w:hint="eastAsia"/>
        </w:rPr>
        <w:br/>
      </w:r>
      <w:r>
        <w:rPr>
          <w:rFonts w:hint="eastAsia"/>
        </w:rPr>
        <w:t xml:space="preserve">　　</w:t>
      </w:r>
      <w:r>
        <w:rPr>
          <w:rFonts w:hint="eastAsia"/>
        </w:rPr>
        <w:tab/>
        <w:t>2.</w:t>
      </w:r>
      <w:r>
        <w:rPr>
          <w:rFonts w:hint="eastAsia"/>
        </w:rPr>
        <w:t>行政复议的“被申请人”：</w:t>
      </w:r>
      <w:r>
        <w:rPr>
          <w:rFonts w:hint="eastAsia"/>
        </w:rPr>
        <w:t>A</w:t>
      </w:r>
      <w:r>
        <w:rPr>
          <w:rFonts w:hint="eastAsia"/>
        </w:rPr>
        <w:t>县市场监督管理局</w:t>
      </w:r>
      <w:r>
        <w:rPr>
          <w:rFonts w:hint="eastAsia"/>
        </w:rPr>
        <w:br/>
      </w:r>
      <w:r>
        <w:rPr>
          <w:rFonts w:hint="eastAsia"/>
        </w:rPr>
        <w:t xml:space="preserve">　　</w:t>
      </w:r>
      <w:r>
        <w:rPr>
          <w:rFonts w:hint="eastAsia"/>
        </w:rPr>
        <w:tab/>
        <w:t>3.</w:t>
      </w:r>
      <w:r>
        <w:rPr>
          <w:rFonts w:hint="eastAsia"/>
        </w:rPr>
        <w:t>行政复议机关：被申请人的“上级机关”——甲市市场监督管理局</w:t>
      </w:r>
      <w:r>
        <w:rPr>
          <w:rFonts w:hint="eastAsia"/>
        </w:rPr>
        <w:br/>
      </w:r>
      <w:r>
        <w:rPr>
          <w:rFonts w:hint="eastAsia"/>
        </w:rPr>
        <w:t xml:space="preserve">　　</w:t>
      </w:r>
      <w:r>
        <w:rPr>
          <w:rFonts w:hint="eastAsia"/>
        </w:rPr>
        <w:tab/>
        <w:t>4.</w:t>
      </w:r>
      <w:r>
        <w:rPr>
          <w:rFonts w:hint="eastAsia"/>
        </w:rPr>
        <w:t>有行政复议权的其他机关：</w:t>
      </w:r>
      <w:r>
        <w:rPr>
          <w:rFonts w:hint="eastAsia"/>
        </w:rPr>
        <w:t>A</w:t>
      </w:r>
      <w:r>
        <w:rPr>
          <w:rFonts w:hint="eastAsia"/>
        </w:rPr>
        <w:t>县人民政府</w:t>
      </w:r>
    </w:p>
    <w:p w14:paraId="5B5CE3CB" w14:textId="77777777" w:rsidR="00E514C7" w:rsidRDefault="00D65AA1">
      <w:pPr>
        <w:widowControl/>
        <w:shd w:val="clear" w:color="auto" w:fill="FFFFFF"/>
        <w:spacing w:before="100" w:beforeAutospacing="1" w:after="100" w:afterAutospacing="1"/>
        <w:ind w:left="483" w:right="150" w:hanging="333"/>
        <w:jc w:val="left"/>
      </w:pPr>
      <w:bookmarkStart w:id="94" w:name="_Toc21337"/>
      <w:r>
        <w:rPr>
          <w:rStyle w:val="40"/>
          <w:rFonts w:hint="eastAsia"/>
        </w:rPr>
        <w:lastRenderedPageBreak/>
        <w:t>（二）行政复议</w:t>
      </w:r>
      <w:r>
        <w:rPr>
          <w:rStyle w:val="40"/>
          <w:rFonts w:hint="eastAsia"/>
          <w:color w:val="FF0000"/>
        </w:rPr>
        <w:t>范围</w:t>
      </w:r>
      <w:bookmarkEnd w:id="94"/>
      <w:r>
        <w:rPr>
          <w:rFonts w:ascii="宋体" w:eastAsia="宋体" w:hAnsi="宋体" w:cs="宋体" w:hint="eastAsia"/>
          <w:color w:val="000000"/>
          <w:kern w:val="0"/>
          <w:szCs w:val="21"/>
        </w:rPr>
        <w:br/>
        <w:t xml:space="preserve">　</w:t>
      </w:r>
      <w:r>
        <w:rPr>
          <w:rStyle w:val="50"/>
          <w:rFonts w:hint="eastAsia"/>
        </w:rPr>
        <w:t xml:space="preserve">　</w:t>
      </w:r>
      <w:r>
        <w:rPr>
          <w:rStyle w:val="50"/>
          <w:rFonts w:hint="eastAsia"/>
        </w:rPr>
        <w:t>1.</w:t>
      </w:r>
      <w:r>
        <w:rPr>
          <w:rStyle w:val="50"/>
          <w:rFonts w:hint="eastAsia"/>
        </w:rPr>
        <w:t>可以申请行政复议的事项（</w:t>
      </w:r>
      <w:r>
        <w:rPr>
          <w:rStyle w:val="50"/>
          <w:rFonts w:hint="eastAsia"/>
        </w:rPr>
        <w:t>11</w:t>
      </w:r>
      <w:r>
        <w:rPr>
          <w:rStyle w:val="50"/>
          <w:rFonts w:hint="eastAsia"/>
        </w:rPr>
        <w:t>项）</w:t>
      </w:r>
      <w:r>
        <w:rPr>
          <w:rFonts w:ascii="宋体" w:eastAsia="宋体" w:hAnsi="宋体" w:cs="宋体" w:hint="eastAsia"/>
          <w:color w:val="000000"/>
          <w:kern w:val="0"/>
          <w:szCs w:val="21"/>
        </w:rPr>
        <w:br/>
        <w:t xml:space="preserve">　</w:t>
      </w:r>
      <w:r>
        <w:rPr>
          <w:rFonts w:hint="eastAsia"/>
        </w:rPr>
        <w:t xml:space="preserve">　</w:t>
      </w:r>
      <w:r>
        <w:rPr>
          <w:rFonts w:hint="eastAsia"/>
        </w:rPr>
        <w:tab/>
      </w:r>
      <w:r>
        <w:rPr>
          <w:rFonts w:hint="eastAsia"/>
        </w:rPr>
        <w:t>当事人“认为”行政机关的“</w:t>
      </w:r>
      <w:r>
        <w:rPr>
          <w:rFonts w:hint="eastAsia"/>
          <w:color w:val="FF0000"/>
        </w:rPr>
        <w:t>具体</w:t>
      </w:r>
      <w:r>
        <w:rPr>
          <w:rFonts w:hint="eastAsia"/>
        </w:rPr>
        <w:t>”行政行为侵犯其合法权益，“符合《行</w:t>
      </w:r>
      <w:r>
        <w:rPr>
          <w:rFonts w:hint="eastAsia"/>
        </w:rPr>
        <w:tab/>
      </w:r>
      <w:r>
        <w:rPr>
          <w:rFonts w:hint="eastAsia"/>
        </w:rPr>
        <w:tab/>
      </w:r>
      <w:r>
        <w:rPr>
          <w:rFonts w:hint="eastAsia"/>
        </w:rPr>
        <w:t>政复议法》规定范围的”，可以申请行政复议。</w:t>
      </w:r>
      <w:r>
        <w:rPr>
          <w:rFonts w:hint="eastAsia"/>
        </w:rPr>
        <w:br/>
      </w:r>
      <w:r>
        <w:rPr>
          <w:rFonts w:hint="eastAsia"/>
        </w:rPr>
        <w:t xml:space="preserve">　　</w:t>
      </w:r>
      <w:r>
        <w:rPr>
          <w:rFonts w:hint="eastAsia"/>
        </w:rPr>
        <w:tab/>
      </w:r>
      <w:r>
        <w:rPr>
          <w:rFonts w:hint="eastAsia"/>
        </w:rPr>
        <w:t>【注意</w:t>
      </w:r>
      <w:r>
        <w:rPr>
          <w:rFonts w:hint="eastAsia"/>
        </w:rPr>
        <w:t>1</w:t>
      </w:r>
      <w:r>
        <w:rPr>
          <w:rFonts w:hint="eastAsia"/>
        </w:rPr>
        <w:t>】对行政机关的“</w:t>
      </w:r>
      <w:r>
        <w:rPr>
          <w:rFonts w:hint="eastAsia"/>
          <w:color w:val="FF0000"/>
          <w:highlight w:val="yellow"/>
        </w:rPr>
        <w:t>抽象</w:t>
      </w:r>
      <w:r>
        <w:rPr>
          <w:rFonts w:hint="eastAsia"/>
        </w:rPr>
        <w:t>”行政行为不能申请行政复议，但当事人认</w:t>
      </w:r>
      <w:r>
        <w:rPr>
          <w:rFonts w:hint="eastAsia"/>
        </w:rPr>
        <w:tab/>
      </w:r>
      <w:r>
        <w:rPr>
          <w:rFonts w:hint="eastAsia"/>
        </w:rPr>
        <w:tab/>
      </w:r>
      <w:r>
        <w:rPr>
          <w:rFonts w:hint="eastAsia"/>
        </w:rPr>
        <w:tab/>
      </w:r>
      <w:r>
        <w:rPr>
          <w:rFonts w:hint="eastAsia"/>
        </w:rPr>
        <w:tab/>
      </w:r>
      <w:r>
        <w:rPr>
          <w:rFonts w:hint="eastAsia"/>
        </w:rPr>
        <w:t>为行政机关的具体行政行为所依据的规定不合法，在对具体行政行</w:t>
      </w:r>
      <w:r>
        <w:rPr>
          <w:rFonts w:hint="eastAsia"/>
        </w:rPr>
        <w:tab/>
      </w:r>
      <w:r>
        <w:rPr>
          <w:rFonts w:hint="eastAsia"/>
        </w:rPr>
        <w:tab/>
      </w:r>
      <w:r>
        <w:rPr>
          <w:rFonts w:hint="eastAsia"/>
        </w:rPr>
        <w:tab/>
      </w:r>
      <w:r>
        <w:rPr>
          <w:rFonts w:hint="eastAsia"/>
        </w:rPr>
        <w:tab/>
      </w:r>
      <w:r>
        <w:rPr>
          <w:rFonts w:hint="eastAsia"/>
        </w:rPr>
        <w:t>为申请行政复议时，可以“</w:t>
      </w:r>
      <w:r>
        <w:rPr>
          <w:rFonts w:hint="eastAsia"/>
          <w:color w:val="FF0000"/>
          <w:highlight w:val="yellow"/>
        </w:rPr>
        <w:t>一并</w:t>
      </w:r>
      <w:r>
        <w:rPr>
          <w:rFonts w:hint="eastAsia"/>
        </w:rPr>
        <w:t>”向行政复议机关提出对该规定的</w:t>
      </w:r>
      <w:r>
        <w:rPr>
          <w:rFonts w:hint="eastAsia"/>
        </w:rPr>
        <w:tab/>
      </w:r>
      <w:r>
        <w:rPr>
          <w:rFonts w:hint="eastAsia"/>
        </w:rPr>
        <w:tab/>
      </w:r>
      <w:r>
        <w:rPr>
          <w:rFonts w:hint="eastAsia"/>
        </w:rPr>
        <w:tab/>
      </w:r>
      <w:r>
        <w:rPr>
          <w:rFonts w:hint="eastAsia"/>
        </w:rPr>
        <w:tab/>
      </w:r>
      <w:r>
        <w:rPr>
          <w:rFonts w:hint="eastAsia"/>
        </w:rPr>
        <w:t>“</w:t>
      </w:r>
      <w:r>
        <w:rPr>
          <w:rFonts w:hint="eastAsia"/>
          <w:color w:val="FF0000"/>
          <w:highlight w:val="yellow"/>
        </w:rPr>
        <w:t>审查</w:t>
      </w:r>
      <w:r>
        <w:rPr>
          <w:rFonts w:hint="eastAsia"/>
        </w:rPr>
        <w:t>”申请。</w:t>
      </w:r>
      <w:r>
        <w:rPr>
          <w:rFonts w:hint="eastAsia"/>
        </w:rPr>
        <w:br/>
      </w:r>
      <w:r>
        <w:rPr>
          <w:rFonts w:hint="eastAsia"/>
        </w:rPr>
        <w:t xml:space="preserve">　　</w:t>
      </w:r>
      <w:r>
        <w:rPr>
          <w:rFonts w:hint="eastAsia"/>
        </w:rPr>
        <w:t xml:space="preserve">   </w:t>
      </w:r>
      <w:r>
        <w:rPr>
          <w:rFonts w:hint="eastAsia"/>
        </w:rPr>
        <w:t>【注意</w:t>
      </w:r>
      <w:r>
        <w:rPr>
          <w:rFonts w:hint="eastAsia"/>
        </w:rPr>
        <w:t>2</w:t>
      </w:r>
      <w:r>
        <w:rPr>
          <w:rFonts w:hint="eastAsia"/>
        </w:rPr>
        <w:t>】可以“一并”申请附带审查的仅限于各种“</w:t>
      </w:r>
      <w:r>
        <w:rPr>
          <w:rFonts w:hint="eastAsia"/>
          <w:color w:val="FF0000"/>
          <w:highlight w:val="yellow"/>
        </w:rPr>
        <w:t>规定</w:t>
      </w:r>
      <w:r>
        <w:rPr>
          <w:rFonts w:hint="eastAsia"/>
        </w:rPr>
        <w:t>”，不包括国务</w:t>
      </w:r>
      <w:r>
        <w:rPr>
          <w:rFonts w:hint="eastAsia"/>
        </w:rPr>
        <w:tab/>
      </w:r>
      <w:r>
        <w:rPr>
          <w:rFonts w:hint="eastAsia"/>
        </w:rPr>
        <w:tab/>
      </w:r>
      <w:r>
        <w:rPr>
          <w:rFonts w:hint="eastAsia"/>
        </w:rPr>
        <w:tab/>
      </w:r>
      <w:r>
        <w:rPr>
          <w:rFonts w:hint="eastAsia"/>
        </w:rPr>
        <w:tab/>
      </w:r>
      <w:r>
        <w:rPr>
          <w:rFonts w:hint="eastAsia"/>
        </w:rPr>
        <w:t>院部委和地方人民政府“规章”。</w:t>
      </w:r>
    </w:p>
    <w:p w14:paraId="159BB804" w14:textId="77777777" w:rsidR="00E514C7" w:rsidRDefault="00D65AA1">
      <w:pPr>
        <w:widowControl/>
        <w:shd w:val="clear" w:color="auto" w:fill="FFFFFF"/>
        <w:tabs>
          <w:tab w:val="left" w:pos="840"/>
        </w:tabs>
        <w:spacing w:before="100" w:beforeAutospacing="1" w:after="100" w:afterAutospacing="1"/>
        <w:ind w:left="710" w:right="150" w:hanging="108"/>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bookmarkStart w:id="95" w:name="_Toc19147"/>
      <w:r>
        <w:rPr>
          <w:rStyle w:val="50"/>
          <w:rFonts w:hint="eastAsia"/>
        </w:rPr>
        <w:t>2.</w:t>
      </w:r>
      <w:r>
        <w:rPr>
          <w:rStyle w:val="50"/>
          <w:rFonts w:hint="eastAsia"/>
        </w:rPr>
        <w:t>行政复议的排除事项</w:t>
      </w:r>
      <w:bookmarkEnd w:id="95"/>
      <w:r>
        <w:rPr>
          <w:rFonts w:ascii="宋体" w:eastAsia="宋体" w:hAnsi="宋体" w:cs="宋体" w:hint="eastAsia"/>
          <w:color w:val="000000"/>
          <w:kern w:val="0"/>
          <w:szCs w:val="21"/>
        </w:rPr>
        <w:br/>
        <w:t xml:space="preserve">　　（1）不服行政机关作出的“</w:t>
      </w:r>
      <w:r>
        <w:rPr>
          <w:rFonts w:ascii="宋体" w:eastAsia="宋体" w:hAnsi="宋体" w:cs="宋体" w:hint="eastAsia"/>
          <w:color w:val="A50021"/>
          <w:kern w:val="0"/>
          <w:szCs w:val="21"/>
        </w:rPr>
        <w:t>行政处分</w:t>
      </w:r>
      <w:r>
        <w:rPr>
          <w:rFonts w:ascii="宋体" w:eastAsia="宋体" w:hAnsi="宋体" w:cs="宋体" w:hint="eastAsia"/>
          <w:color w:val="000000"/>
          <w:kern w:val="0"/>
          <w:szCs w:val="21"/>
        </w:rPr>
        <w:t>”或者其他“</w:t>
      </w:r>
      <w:r>
        <w:rPr>
          <w:rFonts w:ascii="宋体" w:eastAsia="宋体" w:hAnsi="宋体" w:cs="宋体" w:hint="eastAsia"/>
          <w:color w:val="A50021"/>
          <w:kern w:val="0"/>
          <w:szCs w:val="21"/>
        </w:rPr>
        <w:t>人事处理决定</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 xml:space="preserve">　　（2）不服行政机关对民事纠纷作出的“</w:t>
      </w:r>
      <w:r>
        <w:rPr>
          <w:rFonts w:ascii="宋体" w:eastAsia="宋体" w:hAnsi="宋体" w:cs="宋体" w:hint="eastAsia"/>
          <w:color w:val="A50021"/>
          <w:kern w:val="0"/>
          <w:szCs w:val="21"/>
        </w:rPr>
        <w:t>调解</w:t>
      </w:r>
      <w:r>
        <w:rPr>
          <w:rFonts w:ascii="宋体" w:eastAsia="宋体" w:hAnsi="宋体" w:cs="宋体" w:hint="eastAsia"/>
          <w:color w:val="000000"/>
          <w:kern w:val="0"/>
          <w:szCs w:val="21"/>
        </w:rPr>
        <w:t>”或者其他处理。</w:t>
      </w:r>
    </w:p>
    <w:p w14:paraId="11EF400E" w14:textId="77777777" w:rsidR="00E514C7" w:rsidRDefault="00D65AA1" w:rsidP="00D65AA1">
      <w:pPr>
        <w:widowControl/>
        <w:shd w:val="clear" w:color="auto" w:fill="FFFFFF"/>
        <w:spacing w:before="100" w:beforeAutospacing="1" w:after="100" w:afterAutospacing="1"/>
        <w:ind w:left="869" w:right="150" w:hangingChars="362" w:hanging="869"/>
        <w:jc w:val="left"/>
        <w:rPr>
          <w:rFonts w:ascii="宋体" w:eastAsia="宋体" w:hAnsi="宋体" w:cs="宋体"/>
          <w:color w:val="000000"/>
          <w:kern w:val="0"/>
          <w:szCs w:val="21"/>
        </w:rPr>
      </w:pPr>
      <w:bookmarkStart w:id="96" w:name="_Toc21729"/>
      <w:r>
        <w:rPr>
          <w:rStyle w:val="40"/>
          <w:rFonts w:hint="eastAsia"/>
        </w:rPr>
        <w:t>（三）税务行政复议的“</w:t>
      </w:r>
      <w:r>
        <w:rPr>
          <w:rStyle w:val="40"/>
          <w:rFonts w:hint="eastAsia"/>
          <w:color w:val="FF0000"/>
        </w:rPr>
        <w:t>必经复议</w:t>
      </w:r>
      <w:r>
        <w:rPr>
          <w:rStyle w:val="40"/>
          <w:rFonts w:hint="eastAsia"/>
        </w:rPr>
        <w:t>”（“税收征管法”）</w:t>
      </w:r>
      <w:bookmarkEnd w:id="96"/>
      <w:r>
        <w:rPr>
          <w:rFonts w:ascii="宋体" w:eastAsia="宋体" w:hAnsi="宋体" w:cs="宋体" w:hint="eastAsia"/>
          <w:color w:val="000000"/>
          <w:kern w:val="0"/>
          <w:szCs w:val="21"/>
        </w:rPr>
        <w:br/>
        <w:t xml:space="preserve">　　纳税人、扣缴义务人及纳税担保人对税务机关作出的“</w:t>
      </w:r>
      <w:r>
        <w:rPr>
          <w:rFonts w:ascii="宋体" w:eastAsia="宋体" w:hAnsi="宋体" w:cs="宋体" w:hint="eastAsia"/>
          <w:color w:val="FF0000"/>
          <w:kern w:val="0"/>
          <w:szCs w:val="21"/>
          <w:highlight w:val="yellow"/>
        </w:rPr>
        <w:t>征税行为</w:t>
      </w:r>
      <w:r>
        <w:rPr>
          <w:rFonts w:ascii="宋体" w:eastAsia="宋体" w:hAnsi="宋体" w:cs="宋体" w:hint="eastAsia"/>
          <w:color w:val="000000"/>
          <w:kern w:val="0"/>
          <w:szCs w:val="21"/>
        </w:rPr>
        <w:t>”不服的，应当“</w:t>
      </w:r>
      <w:r>
        <w:rPr>
          <w:rFonts w:ascii="宋体" w:eastAsia="宋体" w:hAnsi="宋体" w:cs="宋体" w:hint="eastAsia"/>
          <w:color w:val="A50021"/>
          <w:kern w:val="0"/>
          <w:szCs w:val="21"/>
        </w:rPr>
        <w:t>先</w:t>
      </w:r>
      <w:r>
        <w:rPr>
          <w:rFonts w:ascii="宋体" w:eastAsia="宋体" w:hAnsi="宋体" w:cs="宋体" w:hint="eastAsia"/>
          <w:color w:val="000000"/>
          <w:kern w:val="0"/>
          <w:szCs w:val="21"/>
        </w:rPr>
        <w:t>”向复议机关申请行政复议，对行政复议决定不服，可以“</w:t>
      </w:r>
      <w:r>
        <w:rPr>
          <w:rFonts w:ascii="宋体" w:eastAsia="宋体" w:hAnsi="宋体" w:cs="宋体" w:hint="eastAsia"/>
          <w:color w:val="A50021"/>
          <w:kern w:val="0"/>
          <w:szCs w:val="21"/>
        </w:rPr>
        <w:t>再</w:t>
      </w:r>
      <w:r>
        <w:rPr>
          <w:rFonts w:ascii="宋体" w:eastAsia="宋体" w:hAnsi="宋体" w:cs="宋体" w:hint="eastAsia"/>
          <w:color w:val="000000"/>
          <w:kern w:val="0"/>
          <w:szCs w:val="21"/>
        </w:rPr>
        <w:t>”向人民法院提起行政诉讼。</w:t>
      </w:r>
      <w:r>
        <w:rPr>
          <w:rFonts w:ascii="宋体" w:eastAsia="宋体" w:hAnsi="宋体" w:cs="宋体" w:hint="eastAsia"/>
          <w:color w:val="000000"/>
          <w:kern w:val="0"/>
          <w:szCs w:val="21"/>
        </w:rPr>
        <w:br/>
        <w:t xml:space="preserve">　　“征税行为”包括：确认纳税主体、征税对象、征税范围、减税、免税、退税、抵扣税款、适用税率、计税依据、纳税环节、纳税期限、纳税地点以及税款征收方式等具体行政行为和</w:t>
      </w:r>
      <w:r>
        <w:rPr>
          <w:rFonts w:ascii="宋体" w:eastAsia="宋体" w:hAnsi="宋体" w:cs="宋体" w:hint="eastAsia"/>
          <w:color w:val="FF0000"/>
          <w:kern w:val="0"/>
          <w:szCs w:val="21"/>
        </w:rPr>
        <w:t>征收税款、加收滞纳金</w:t>
      </w:r>
      <w:r>
        <w:rPr>
          <w:rFonts w:ascii="宋体" w:eastAsia="宋体" w:hAnsi="宋体" w:cs="宋体" w:hint="eastAsia"/>
          <w:color w:val="000000"/>
          <w:kern w:val="0"/>
          <w:szCs w:val="21"/>
        </w:rPr>
        <w:t>及扣缴义务人、受税务机关委托的单位和个人作出的</w:t>
      </w:r>
      <w:r>
        <w:rPr>
          <w:rFonts w:ascii="宋体" w:eastAsia="宋体" w:hAnsi="宋体" w:cs="宋体" w:hint="eastAsia"/>
          <w:color w:val="FF0000"/>
          <w:kern w:val="0"/>
          <w:szCs w:val="21"/>
        </w:rPr>
        <w:t>代扣代缴、代收代缴、代征</w:t>
      </w:r>
      <w:r>
        <w:rPr>
          <w:rFonts w:ascii="宋体" w:eastAsia="宋体" w:hAnsi="宋体" w:cs="宋体" w:hint="eastAsia"/>
          <w:color w:val="000000"/>
          <w:kern w:val="0"/>
          <w:szCs w:val="21"/>
        </w:rPr>
        <w:t>行为等。</w:t>
      </w:r>
      <w:r>
        <w:rPr>
          <w:rFonts w:ascii="宋体" w:eastAsia="宋体" w:hAnsi="宋体" w:cs="宋体" w:hint="eastAsia"/>
          <w:color w:val="000000"/>
          <w:kern w:val="0"/>
          <w:szCs w:val="21"/>
        </w:rPr>
        <w:br/>
        <w:t xml:space="preserve">　　【记忆提示】税收实体法的构成要素+税款征收方式+滞纳金</w:t>
      </w:r>
    </w:p>
    <w:p w14:paraId="22792152" w14:textId="77777777" w:rsidR="00E514C7" w:rsidRDefault="00D65AA1">
      <w:pPr>
        <w:widowControl/>
        <w:shd w:val="clear" w:color="auto" w:fill="FFFFFF"/>
        <w:spacing w:before="100" w:beforeAutospacing="1" w:after="100" w:afterAutospacing="1"/>
        <w:ind w:leftChars="414" w:left="869" w:right="150" w:firstLineChars="100" w:firstLine="21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【注意1】申请人按规定申请行政复议的，必须先缴纳或者解缴税款及滞纳金，或者提供相应的担保。</w:t>
      </w:r>
      <w:r>
        <w:rPr>
          <w:rFonts w:ascii="宋体" w:eastAsia="宋体" w:hAnsi="宋体" w:cs="宋体" w:hint="eastAsia"/>
          <w:color w:val="000000"/>
          <w:kern w:val="0"/>
          <w:szCs w:val="21"/>
        </w:rPr>
        <w:br/>
        <w:t xml:space="preserve">　　【注意2】申请人对税务机关作出的逾期不缴纳罚款“</w:t>
      </w:r>
      <w:r>
        <w:rPr>
          <w:rFonts w:ascii="宋体" w:eastAsia="宋体" w:hAnsi="宋体" w:cs="宋体" w:hint="eastAsia"/>
          <w:b/>
          <w:bCs/>
          <w:color w:val="FF0000"/>
          <w:kern w:val="0"/>
          <w:szCs w:val="21"/>
        </w:rPr>
        <w:t>加处罚款</w:t>
      </w:r>
      <w:r>
        <w:rPr>
          <w:rFonts w:ascii="宋体" w:eastAsia="宋体" w:hAnsi="宋体" w:cs="宋体" w:hint="eastAsia"/>
          <w:color w:val="000000"/>
          <w:kern w:val="0"/>
          <w:szCs w:val="21"/>
        </w:rPr>
        <w:t>”的决定不服的，应当先缴纳罚款和加处罚款，再申请行政复议。</w:t>
      </w:r>
      <w:r>
        <w:rPr>
          <w:rFonts w:ascii="宋体" w:eastAsia="宋体" w:hAnsi="宋体" w:cs="宋体" w:hint="eastAsia"/>
          <w:color w:val="000000"/>
          <w:kern w:val="0"/>
          <w:szCs w:val="21"/>
        </w:rPr>
        <w:br/>
        <w:t xml:space="preserve">　　【老侯提示】对“罚款”决定不服，可以“直接”申请行政复议（无须先缴纳罚款，也无须提供纳税担保）；而仅仅对“加处罚款”不服，申请行政复议的，需要先缴纳罚款和加处罚款。（</w:t>
      </w:r>
      <w:r>
        <w:rPr>
          <w:rFonts w:ascii="宋体" w:eastAsia="宋体" w:hAnsi="宋体" w:cs="宋体" w:hint="eastAsia"/>
          <w:b/>
          <w:bCs/>
          <w:color w:val="FF0000"/>
          <w:kern w:val="0"/>
          <w:szCs w:val="21"/>
          <w:highlight w:val="yellow"/>
        </w:rPr>
        <w:t>罚款是可以直接去申请行政诉讼，不是必经复议</w:t>
      </w:r>
      <w:r>
        <w:rPr>
          <w:rFonts w:ascii="宋体" w:eastAsia="宋体" w:hAnsi="宋体" w:cs="宋体" w:hint="eastAsia"/>
          <w:color w:val="000000"/>
          <w:kern w:val="0"/>
          <w:szCs w:val="21"/>
        </w:rPr>
        <w:t>）</w:t>
      </w:r>
    </w:p>
    <w:p w14:paraId="1BFFFE2A" w14:textId="77777777" w:rsidR="00E514C7" w:rsidRDefault="00D65AA1" w:rsidP="00D65AA1">
      <w:pPr>
        <w:widowControl/>
        <w:shd w:val="clear" w:color="auto" w:fill="FFFFFF"/>
        <w:spacing w:before="100" w:beforeAutospacing="1" w:after="100" w:afterAutospacing="1"/>
        <w:ind w:left="233" w:right="150" w:hangingChars="97" w:hanging="233"/>
        <w:jc w:val="left"/>
        <w:rPr>
          <w:rFonts w:ascii="宋体" w:eastAsia="宋体" w:hAnsi="宋体" w:cs="宋体"/>
          <w:color w:val="000000"/>
          <w:kern w:val="0"/>
          <w:szCs w:val="21"/>
        </w:rPr>
      </w:pPr>
      <w:bookmarkStart w:id="97" w:name="_Toc15500"/>
      <w:r>
        <w:rPr>
          <w:rStyle w:val="40"/>
          <w:rFonts w:hint="eastAsia"/>
        </w:rPr>
        <w:t>（四）行政复议的</w:t>
      </w:r>
      <w:r>
        <w:rPr>
          <w:rStyle w:val="40"/>
          <w:rFonts w:hint="eastAsia"/>
          <w:color w:val="FF0000"/>
        </w:rPr>
        <w:t>申请与受理</w:t>
      </w:r>
      <w:bookmarkEnd w:id="97"/>
      <w:r>
        <w:rPr>
          <w:rFonts w:ascii="宋体" w:eastAsia="宋体" w:hAnsi="宋体" w:cs="宋体" w:hint="eastAsia"/>
          <w:color w:val="FF0000"/>
          <w:kern w:val="0"/>
          <w:szCs w:val="21"/>
        </w:rPr>
        <w:br/>
      </w:r>
      <w:r>
        <w:rPr>
          <w:rFonts w:ascii="宋体" w:eastAsia="宋体" w:hAnsi="宋体" w:cs="宋体" w:hint="eastAsia"/>
          <w:color w:val="000000"/>
          <w:kern w:val="0"/>
          <w:szCs w:val="21"/>
        </w:rPr>
        <w:t xml:space="preserve">　</w:t>
      </w:r>
      <w:r>
        <w:rPr>
          <w:rStyle w:val="50"/>
          <w:rFonts w:hint="eastAsia"/>
        </w:rPr>
        <w:t xml:space="preserve">　</w:t>
      </w:r>
      <w:r>
        <w:rPr>
          <w:rStyle w:val="50"/>
          <w:rFonts w:hint="eastAsia"/>
        </w:rPr>
        <w:t>1.</w:t>
      </w:r>
      <w:r>
        <w:rPr>
          <w:rStyle w:val="50"/>
          <w:rFonts w:hint="eastAsia"/>
        </w:rPr>
        <w:t>行政复议申请</w:t>
      </w:r>
      <w:r>
        <w:rPr>
          <w:rFonts w:ascii="宋体" w:eastAsia="宋体" w:hAnsi="宋体" w:cs="宋体" w:hint="eastAsia"/>
          <w:color w:val="000000"/>
          <w:kern w:val="0"/>
          <w:szCs w:val="21"/>
        </w:rPr>
        <w:br/>
        <w:t xml:space="preserve">　　（1）申请时间。</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color w:val="000000"/>
          <w:kern w:val="0"/>
          <w:szCs w:val="21"/>
        </w:rPr>
        <w:tab/>
      </w:r>
      <w:r>
        <w:rPr>
          <w:rFonts w:ascii="宋体" w:eastAsia="宋体" w:hAnsi="宋体" w:cs="宋体" w:hint="eastAsia"/>
          <w:color w:val="000000"/>
          <w:kern w:val="0"/>
          <w:szCs w:val="21"/>
        </w:rPr>
        <w:t>①自“</w:t>
      </w:r>
      <w:r>
        <w:rPr>
          <w:rFonts w:ascii="宋体" w:eastAsia="宋体" w:hAnsi="宋体" w:cs="宋体" w:hint="eastAsia"/>
          <w:color w:val="A50021"/>
          <w:kern w:val="0"/>
          <w:szCs w:val="21"/>
        </w:rPr>
        <w:t>知道</w:t>
      </w:r>
      <w:r>
        <w:rPr>
          <w:rFonts w:ascii="宋体" w:eastAsia="宋体" w:hAnsi="宋体" w:cs="宋体" w:hint="eastAsia"/>
          <w:color w:val="000000"/>
          <w:kern w:val="0"/>
          <w:szCs w:val="21"/>
        </w:rPr>
        <w:t>”该具体行政行为之日起“</w:t>
      </w:r>
      <w:r>
        <w:rPr>
          <w:rFonts w:ascii="宋体" w:eastAsia="宋体" w:hAnsi="宋体" w:cs="宋体" w:hint="eastAsia"/>
          <w:color w:val="A50021"/>
          <w:kern w:val="0"/>
          <w:szCs w:val="21"/>
        </w:rPr>
        <w:t>60日内</w:t>
      </w:r>
      <w:r>
        <w:rPr>
          <w:rFonts w:ascii="宋体" w:eastAsia="宋体" w:hAnsi="宋体" w:cs="宋体" w:hint="eastAsia"/>
          <w:color w:val="000000"/>
          <w:kern w:val="0"/>
          <w:szCs w:val="21"/>
        </w:rPr>
        <w:t>”提出行政复议申请，但是法</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律规定的申请期限“</w:t>
      </w:r>
      <w:r>
        <w:rPr>
          <w:rFonts w:ascii="宋体" w:eastAsia="宋体" w:hAnsi="宋体" w:cs="宋体" w:hint="eastAsia"/>
          <w:color w:val="A50021"/>
          <w:kern w:val="0"/>
          <w:szCs w:val="21"/>
        </w:rPr>
        <w:t>超过</w:t>
      </w:r>
      <w:r>
        <w:rPr>
          <w:rFonts w:ascii="宋体" w:eastAsia="宋体" w:hAnsi="宋体" w:cs="宋体" w:hint="eastAsia"/>
          <w:color w:val="000000"/>
          <w:kern w:val="0"/>
          <w:szCs w:val="21"/>
        </w:rPr>
        <w:t>”60日的除外。</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②因不可抗力或者其他正当理由耽误法定申请期限的，申请期限自障碍消除</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之日起继续计算。</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 xml:space="preserve"> 【注意】申请人在申请行政复议时可同时申请“赔偿”。</w:t>
      </w:r>
    </w:p>
    <w:p w14:paraId="46C64DA6" w14:textId="77777777" w:rsidR="00E514C7" w:rsidRDefault="00D65AA1">
      <w:pPr>
        <w:widowControl/>
        <w:shd w:val="clear" w:color="auto" w:fill="FFFFFF"/>
        <w:spacing w:before="100" w:beforeAutospacing="1" w:after="100" w:afterAutospacing="1"/>
        <w:ind w:right="150" w:firstLineChars="300" w:firstLine="630"/>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（2）申请方式。</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 xml:space="preserve">　 申请人申请行政复议可以“</w:t>
      </w:r>
      <w:r>
        <w:rPr>
          <w:rFonts w:ascii="宋体" w:eastAsia="宋体" w:hAnsi="宋体" w:cs="宋体" w:hint="eastAsia"/>
          <w:color w:val="A50021"/>
          <w:kern w:val="0"/>
          <w:szCs w:val="21"/>
        </w:rPr>
        <w:t>书面</w:t>
      </w:r>
      <w:r>
        <w:rPr>
          <w:rFonts w:ascii="宋体" w:eastAsia="宋体" w:hAnsi="宋体" w:cs="宋体" w:hint="eastAsia"/>
          <w:color w:val="000000"/>
          <w:kern w:val="0"/>
          <w:szCs w:val="21"/>
        </w:rPr>
        <w:t>”申请，也可以“</w:t>
      </w:r>
      <w:r>
        <w:rPr>
          <w:rFonts w:ascii="宋体" w:eastAsia="宋体" w:hAnsi="宋体" w:cs="宋体" w:hint="eastAsia"/>
          <w:color w:val="A50021"/>
          <w:kern w:val="0"/>
          <w:szCs w:val="21"/>
        </w:rPr>
        <w:t>口头</w:t>
      </w:r>
      <w:r>
        <w:rPr>
          <w:rFonts w:ascii="宋体" w:eastAsia="宋体" w:hAnsi="宋体" w:cs="宋体" w:hint="eastAsia"/>
          <w:color w:val="000000"/>
          <w:kern w:val="0"/>
          <w:szCs w:val="21"/>
        </w:rPr>
        <w:t>”申请。</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 xml:space="preserve">  【注意1】书面申请可以采取“当面递交、邮寄、传真或者电子邮件”等方式</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t>提出行政复议申请。</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 xml:space="preserve">  【注意2】与仲裁区分，当事人申请仲裁必须有仲裁协议，仲裁协议应当以书</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t>面形式订立，口头达成仲裁的意思表示无效。</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 xml:space="preserve"> </w:t>
      </w:r>
      <w:r>
        <w:rPr>
          <w:rFonts w:ascii="宋体" w:eastAsia="宋体" w:hAnsi="宋体" w:cs="宋体" w:hint="eastAsia"/>
          <w:color w:val="000000"/>
          <w:kern w:val="0"/>
          <w:szCs w:val="21"/>
        </w:rPr>
        <w:t xml:space="preserve"> （3）公民、法人或者其他组织向人民法院提起行政诉讼，人民法院已经依法受理</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的，不得申请行政复议。</w:t>
      </w:r>
    </w:p>
    <w:p w14:paraId="409DC294" w14:textId="77777777" w:rsidR="00E514C7" w:rsidRDefault="00D65AA1">
      <w:pPr>
        <w:widowControl/>
        <w:shd w:val="clear" w:color="auto" w:fill="FFFFFF"/>
        <w:spacing w:before="100" w:beforeAutospacing="1" w:after="100" w:afterAutospacing="1"/>
        <w:ind w:left="420" w:right="150" w:firstLine="220"/>
        <w:jc w:val="left"/>
        <w:rPr>
          <w:rFonts w:ascii="宋体" w:eastAsia="宋体" w:hAnsi="宋体" w:cs="宋体"/>
          <w:color w:val="000000"/>
          <w:kern w:val="0"/>
          <w:szCs w:val="21"/>
        </w:rPr>
      </w:pPr>
      <w:bookmarkStart w:id="98" w:name="_Toc11830"/>
      <w:r>
        <w:rPr>
          <w:rStyle w:val="50"/>
          <w:rFonts w:hint="eastAsia"/>
        </w:rPr>
        <w:t>2.</w:t>
      </w:r>
      <w:r>
        <w:rPr>
          <w:rStyle w:val="50"/>
          <w:rFonts w:hint="eastAsia"/>
        </w:rPr>
        <w:t>行政复议受理</w:t>
      </w:r>
      <w:bookmarkEnd w:id="98"/>
      <w:r>
        <w:rPr>
          <w:rFonts w:ascii="宋体" w:eastAsia="宋体" w:hAnsi="宋体" w:cs="宋体" w:hint="eastAsia"/>
          <w:color w:val="000000"/>
          <w:kern w:val="0"/>
          <w:szCs w:val="21"/>
        </w:rPr>
        <w:br/>
        <w:t xml:space="preserve">　（1）受理程序（“税收征管法”）。</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 xml:space="preserve">   ①行政复议机关收到行政复议申请后，应当在“</w:t>
      </w:r>
      <w:r>
        <w:rPr>
          <w:rFonts w:ascii="宋体" w:eastAsia="宋体" w:hAnsi="宋体" w:cs="宋体" w:hint="eastAsia"/>
          <w:color w:val="A50021"/>
          <w:kern w:val="0"/>
          <w:szCs w:val="21"/>
        </w:rPr>
        <w:t>5日内</w:t>
      </w:r>
      <w:r>
        <w:rPr>
          <w:rFonts w:ascii="宋体" w:eastAsia="宋体" w:hAnsi="宋体" w:cs="宋体" w:hint="eastAsia"/>
          <w:color w:val="000000"/>
          <w:kern w:val="0"/>
          <w:szCs w:val="21"/>
        </w:rPr>
        <w:t>”进行审查决定是否受</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理。</w:t>
      </w:r>
      <w:r>
        <w:rPr>
          <w:rFonts w:ascii="宋体" w:eastAsia="宋体" w:hAnsi="宋体" w:cs="宋体" w:hint="eastAsia"/>
          <w:color w:val="000000"/>
          <w:kern w:val="0"/>
          <w:szCs w:val="21"/>
        </w:rPr>
        <w:br/>
        <w:t xml:space="preserve">　　   ②行政复议机关决定不予受理或者受理以后超过行政复议期限不作答复的，</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申请人可以自收到不予受理决定书之日起或行政复议期满之日起“</w:t>
      </w:r>
      <w:r>
        <w:rPr>
          <w:rFonts w:ascii="宋体" w:eastAsia="宋体" w:hAnsi="宋体" w:cs="宋体" w:hint="eastAsia"/>
          <w:color w:val="A50021"/>
          <w:kern w:val="0"/>
          <w:szCs w:val="21"/>
        </w:rPr>
        <w:t>15日</w:t>
      </w:r>
      <w:r>
        <w:rPr>
          <w:rFonts w:ascii="宋体" w:eastAsia="宋体" w:hAnsi="宋体" w:cs="宋体" w:hint="eastAsia"/>
          <w:color w:val="A50021"/>
          <w:kern w:val="0"/>
          <w:szCs w:val="21"/>
        </w:rPr>
        <w:tab/>
      </w:r>
      <w:r>
        <w:rPr>
          <w:rFonts w:ascii="宋体" w:eastAsia="宋体" w:hAnsi="宋体" w:cs="宋体" w:hint="eastAsia"/>
          <w:color w:val="A50021"/>
          <w:kern w:val="0"/>
          <w:szCs w:val="21"/>
        </w:rPr>
        <w:tab/>
        <w:t xml:space="preserve">     内</w:t>
      </w:r>
      <w:r>
        <w:rPr>
          <w:rFonts w:ascii="宋体" w:eastAsia="宋体" w:hAnsi="宋体" w:cs="宋体" w:hint="eastAsia"/>
          <w:color w:val="000000"/>
          <w:kern w:val="0"/>
          <w:szCs w:val="21"/>
        </w:rPr>
        <w:t>”，依法向人民法院提起行政诉讼。</w:t>
      </w:r>
      <w:r>
        <w:rPr>
          <w:rFonts w:ascii="宋体" w:eastAsia="宋体" w:hAnsi="宋体" w:cs="宋体" w:hint="eastAsia"/>
          <w:color w:val="000000"/>
          <w:kern w:val="0"/>
          <w:szCs w:val="21"/>
        </w:rPr>
        <w:br/>
        <w:t xml:space="preserve">　（2）行政复议机关受理行政复议申请，</w:t>
      </w:r>
      <w:r>
        <w:rPr>
          <w:rFonts w:ascii="宋体" w:eastAsia="宋体" w:hAnsi="宋体" w:cs="宋体" w:hint="eastAsia"/>
          <w:color w:val="A50021"/>
          <w:kern w:val="0"/>
          <w:szCs w:val="21"/>
        </w:rPr>
        <w:t>不得向申请人收取</w:t>
      </w:r>
      <w:r>
        <w:rPr>
          <w:rFonts w:ascii="宋体" w:eastAsia="宋体" w:hAnsi="宋体" w:cs="宋体" w:hint="eastAsia"/>
          <w:b/>
          <w:bCs/>
          <w:color w:val="0000FF"/>
          <w:kern w:val="0"/>
          <w:szCs w:val="21"/>
        </w:rPr>
        <w:t>任何</w:t>
      </w:r>
      <w:r>
        <w:rPr>
          <w:rFonts w:ascii="宋体" w:eastAsia="宋体" w:hAnsi="宋体" w:cs="宋体" w:hint="eastAsia"/>
          <w:color w:val="A50021"/>
          <w:kern w:val="0"/>
          <w:szCs w:val="21"/>
        </w:rPr>
        <w:t>费用</w:t>
      </w:r>
      <w:r>
        <w:rPr>
          <w:rFonts w:ascii="宋体" w:eastAsia="宋体" w:hAnsi="宋体" w:cs="宋体" w:hint="eastAsia"/>
          <w:color w:val="000000"/>
          <w:kern w:val="0"/>
          <w:szCs w:val="21"/>
        </w:rPr>
        <w:t>。</w:t>
      </w:r>
    </w:p>
    <w:p w14:paraId="7F3E8978" w14:textId="77777777" w:rsidR="00E514C7" w:rsidRDefault="00D65AA1">
      <w:pPr>
        <w:widowControl/>
        <w:shd w:val="clear" w:color="auto" w:fill="FFFFFF"/>
        <w:spacing w:before="100" w:beforeAutospacing="1" w:after="100" w:afterAutospacing="1"/>
        <w:ind w:right="150" w:firstLineChars="300" w:firstLine="630"/>
        <w:jc w:val="left"/>
        <w:rPr>
          <w:rFonts w:ascii="宋体" w:eastAsia="宋体" w:hAnsi="宋体" w:cs="宋体"/>
          <w:color w:val="000000"/>
          <w:kern w:val="0"/>
          <w:szCs w:val="21"/>
        </w:rPr>
      </w:pPr>
      <w:r>
        <w:rPr>
          <w:rFonts w:ascii="宋体" w:eastAsia="宋体" w:hAnsi="宋体" w:cs="宋体" w:hint="eastAsia"/>
          <w:color w:val="000000"/>
          <w:kern w:val="0"/>
          <w:szCs w:val="21"/>
        </w:rPr>
        <w:t>（3）行政复议期间具体行政行为不停止执行，但有下列情形之一的，可以停止</w:t>
      </w:r>
      <w:r>
        <w:rPr>
          <w:rFonts w:ascii="宋体" w:eastAsia="宋体" w:hAnsi="宋体" w:cs="宋体" w:hint="eastAsia"/>
          <w:color w:val="000000"/>
          <w:kern w:val="0"/>
          <w:szCs w:val="21"/>
        </w:rPr>
        <w:tab/>
      </w:r>
      <w:r>
        <w:rPr>
          <w:rFonts w:ascii="宋体" w:eastAsia="宋体" w:hAnsi="宋体" w:cs="宋体" w:hint="eastAsia"/>
          <w:color w:val="000000"/>
          <w:kern w:val="0"/>
          <w:szCs w:val="21"/>
        </w:rPr>
        <w:tab/>
      </w:r>
      <w:r>
        <w:rPr>
          <w:rFonts w:ascii="宋体" w:eastAsia="宋体" w:hAnsi="宋体" w:cs="宋体" w:hint="eastAsia"/>
          <w:color w:val="000000"/>
          <w:kern w:val="0"/>
          <w:szCs w:val="21"/>
        </w:rPr>
        <w:tab/>
        <w:t xml:space="preserve"> 执行：</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 xml:space="preserve"> ①被申请人认为需要停止执行的；</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 xml:space="preserve"> ②行政复议机关认为需要停止执行的；</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ab/>
        <w:t xml:space="preserve"> ③申请人申请停止执行，行政复议机关认为其要求合理，决定停止执行的；</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t xml:space="preserve">  </w:t>
      </w:r>
      <w:r>
        <w:rPr>
          <w:rFonts w:ascii="宋体" w:eastAsia="宋体" w:hAnsi="宋体" w:cs="宋体" w:hint="eastAsia"/>
          <w:color w:val="000000"/>
          <w:kern w:val="0"/>
          <w:szCs w:val="21"/>
        </w:rPr>
        <w:t xml:space="preserve">     　④法律规定停止执行的。</w:t>
      </w:r>
    </w:p>
    <w:p w14:paraId="1D2CBB67" w14:textId="77777777" w:rsidR="00E514C7" w:rsidRDefault="00D65AA1">
      <w:pPr>
        <w:widowControl/>
        <w:shd w:val="clear" w:color="auto" w:fill="FFFFFF"/>
        <w:spacing w:before="100" w:beforeAutospacing="1" w:after="100" w:afterAutospacing="1"/>
        <w:ind w:left="870" w:right="150" w:hanging="230"/>
        <w:jc w:val="left"/>
        <w:rPr>
          <w:rFonts w:ascii="宋体" w:eastAsia="宋体" w:hAnsi="宋体" w:cs="宋体"/>
          <w:color w:val="000000"/>
          <w:kern w:val="0"/>
          <w:szCs w:val="21"/>
        </w:rPr>
      </w:pPr>
      <w:bookmarkStart w:id="99" w:name="_Toc28643"/>
      <w:r>
        <w:rPr>
          <w:rStyle w:val="50"/>
          <w:rFonts w:hint="eastAsia"/>
        </w:rPr>
        <w:t>3.</w:t>
      </w:r>
      <w:r>
        <w:rPr>
          <w:rStyle w:val="50"/>
          <w:rFonts w:hint="eastAsia"/>
        </w:rPr>
        <w:t>行政复议申请的撤回（“税收征管法”）</w:t>
      </w:r>
      <w:bookmarkEnd w:id="99"/>
      <w:r>
        <w:rPr>
          <w:rFonts w:ascii="宋体" w:eastAsia="宋体" w:hAnsi="宋体" w:cs="宋体" w:hint="eastAsia"/>
          <w:color w:val="000000"/>
          <w:kern w:val="0"/>
          <w:szCs w:val="21"/>
        </w:rPr>
        <w:br/>
        <w:t>（1）申请人在行政复议决定作出“</w:t>
      </w:r>
      <w:r>
        <w:rPr>
          <w:rFonts w:ascii="宋体" w:eastAsia="宋体" w:hAnsi="宋体" w:cs="宋体" w:hint="eastAsia"/>
          <w:color w:val="A50021"/>
          <w:kern w:val="0"/>
          <w:szCs w:val="21"/>
        </w:rPr>
        <w:t>前</w:t>
      </w:r>
      <w:r>
        <w:rPr>
          <w:rFonts w:ascii="宋体" w:eastAsia="宋体" w:hAnsi="宋体" w:cs="宋体" w:hint="eastAsia"/>
          <w:color w:val="000000"/>
          <w:kern w:val="0"/>
          <w:szCs w:val="21"/>
        </w:rPr>
        <w:t>”撤回行政复议申请的，经行政复议机构同意，可以撤回。</w:t>
      </w:r>
      <w:r>
        <w:rPr>
          <w:rFonts w:ascii="宋体" w:eastAsia="宋体" w:hAnsi="宋体" w:cs="宋体" w:hint="eastAsia"/>
          <w:color w:val="000000"/>
          <w:kern w:val="0"/>
          <w:szCs w:val="21"/>
        </w:rPr>
        <w:br/>
        <w:t>（2）申请人撤回行政复议申请的，不得再以“同一事实和理由”提出行政复议申请。但是，申请人能够证明撤回行政复议申请违背其真实意思表示的除外。</w:t>
      </w:r>
      <w:r>
        <w:rPr>
          <w:rFonts w:ascii="宋体" w:eastAsia="宋体" w:hAnsi="宋体" w:cs="宋体" w:hint="eastAsia"/>
          <w:color w:val="000000"/>
          <w:kern w:val="0"/>
          <w:szCs w:val="21"/>
        </w:rPr>
        <w:br/>
        <w:t>（3）行政复议期间被申请人改变原具体行政行为的，不影响行政复议案件的审理。但是，申请人依法撤回行政复议申请的除外。</w:t>
      </w:r>
    </w:p>
    <w:p w14:paraId="581E2D2B" w14:textId="77777777" w:rsidR="00E514C7" w:rsidRDefault="00D65AA1">
      <w:pPr>
        <w:pStyle w:val="4"/>
      </w:pPr>
      <w:bookmarkStart w:id="100" w:name="_Toc29899"/>
      <w:r>
        <w:rPr>
          <w:rFonts w:hint="eastAsia"/>
        </w:rPr>
        <w:t>（五）行政复议参加任何行政复议机关</w:t>
      </w:r>
      <w:bookmarkEnd w:id="100"/>
    </w:p>
    <w:p w14:paraId="18B7A0CB" w14:textId="77777777" w:rsidR="00E514C7" w:rsidRDefault="00D65AA1">
      <w:pPr>
        <w:pStyle w:val="5"/>
        <w:ind w:firstLine="480"/>
      </w:pPr>
      <w:bookmarkStart w:id="101" w:name="_Toc7796"/>
      <w:r>
        <w:rPr>
          <w:rFonts w:hint="eastAsia"/>
        </w:rPr>
        <w:t>1.</w:t>
      </w:r>
      <w:r>
        <w:rPr>
          <w:rFonts w:hint="eastAsia"/>
        </w:rPr>
        <w:t>行政复议参加人</w:t>
      </w:r>
      <w:bookmarkEnd w:id="101"/>
    </w:p>
    <w:p w14:paraId="57A03AE0" w14:textId="77777777" w:rsidR="00E514C7" w:rsidRDefault="00D65AA1">
      <w:pPr>
        <w:ind w:firstLineChars="300" w:firstLine="630"/>
      </w:pPr>
      <w:r>
        <w:t>包括申请人、被申请人和</w:t>
      </w:r>
      <w:r>
        <w:rPr>
          <w:color w:val="ED7D31" w:themeColor="accent2"/>
        </w:rPr>
        <w:t>“</w:t>
      </w:r>
      <w:r>
        <w:rPr>
          <w:color w:val="ED7D31" w:themeColor="accent2"/>
        </w:rPr>
        <w:t>第三人</w:t>
      </w:r>
      <w:r>
        <w:rPr>
          <w:color w:val="ED7D31" w:themeColor="accent2"/>
        </w:rPr>
        <w:t>”</w:t>
      </w:r>
      <w:r>
        <w:rPr>
          <w:rFonts w:hint="eastAsia"/>
        </w:rPr>
        <w:t>//</w:t>
      </w:r>
      <w:r>
        <w:rPr>
          <w:rFonts w:hint="eastAsia"/>
        </w:rPr>
        <w:t>跟做出的具体行政行为有利害关系的人</w:t>
      </w:r>
      <w:r>
        <w:t>。</w:t>
      </w:r>
      <w:r>
        <w:br/>
      </w:r>
      <w:r>
        <w:t xml:space="preserve">　　</w:t>
      </w:r>
      <w:r>
        <w:rPr>
          <w:rFonts w:hint="eastAsia"/>
        </w:rPr>
        <w:t xml:space="preserve"> </w:t>
      </w:r>
      <w:r>
        <w:t>【注意】</w:t>
      </w:r>
      <w:r>
        <w:rPr>
          <w:b/>
          <w:bCs/>
          <w:color w:val="FF0000"/>
        </w:rPr>
        <w:t>行政复议参加人不包括行政复议机关</w:t>
      </w:r>
      <w:r>
        <w:t>。</w:t>
      </w:r>
    </w:p>
    <w:p w14:paraId="38FF86E1" w14:textId="77777777" w:rsidR="00E514C7" w:rsidRDefault="00D65AA1">
      <w:pPr>
        <w:pStyle w:val="5"/>
        <w:numPr>
          <w:ilvl w:val="0"/>
          <w:numId w:val="2"/>
        </w:numPr>
        <w:ind w:firstLineChars="0"/>
      </w:pPr>
      <w:bookmarkStart w:id="102" w:name="_Toc30153"/>
      <w:r>
        <w:rPr>
          <w:rFonts w:hint="eastAsia"/>
        </w:rPr>
        <w:t>行政复议机关（</w:t>
      </w:r>
      <w:r>
        <w:rPr>
          <w:rFonts w:hint="eastAsia"/>
        </w:rPr>
        <w:t>**</w:t>
      </w:r>
      <w:r>
        <w:rPr>
          <w:rFonts w:hint="eastAsia"/>
        </w:rPr>
        <w:t>）</w:t>
      </w:r>
      <w:bookmarkEnd w:id="102"/>
    </w:p>
    <w:p w14:paraId="3DE647F8" w14:textId="77777777" w:rsidR="00E514C7" w:rsidRDefault="00D65AA1">
      <w:pPr>
        <w:ind w:firstLineChars="300" w:firstLine="630"/>
      </w:pPr>
      <w:r>
        <w:rPr>
          <w:rFonts w:hint="eastAsia"/>
        </w:rPr>
        <w:t>（</w:t>
      </w:r>
      <w:r>
        <w:rPr>
          <w:rFonts w:hint="eastAsia"/>
        </w:rPr>
        <w:t>1</w:t>
      </w:r>
      <w:r>
        <w:rPr>
          <w:rFonts w:hint="eastAsia"/>
        </w:rPr>
        <w:t>）一般情况下行政复议机关的确定</w:t>
      </w:r>
    </w:p>
    <w:p w14:paraId="4663D3F4" w14:textId="77777777" w:rsidR="00E514C7" w:rsidRDefault="00D65AA1">
      <w:pPr>
        <w:ind w:left="420" w:firstLine="420"/>
        <w:rPr>
          <w:rFonts w:ascii="宋体" w:eastAsia="宋体" w:hAnsi="宋体" w:cs="宋体"/>
          <w:sz w:val="13"/>
          <w:szCs w:val="13"/>
        </w:rPr>
      </w:pPr>
      <w:r>
        <w:rPr>
          <w:rFonts w:ascii="宋体" w:eastAsia="宋体" w:hAnsi="宋体" w:cs="宋体"/>
          <w:noProof/>
          <w:sz w:val="24"/>
        </w:rPr>
        <w:lastRenderedPageBreak/>
        <w:drawing>
          <wp:inline distT="0" distB="0" distL="114300" distR="114300" wp14:anchorId="291D6CCC" wp14:editId="68E39909">
            <wp:extent cx="3047365" cy="1736090"/>
            <wp:effectExtent l="0" t="0" r="635" b="165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5" cstate="print"/>
                    <a:stretch>
                      <a:fillRect/>
                    </a:stretch>
                  </pic:blipFill>
                  <pic:spPr>
                    <a:xfrm>
                      <a:off x="0" y="0"/>
                      <a:ext cx="3047365" cy="1736090"/>
                    </a:xfrm>
                    <a:prstGeom prst="rect">
                      <a:avLst/>
                    </a:prstGeom>
                    <a:noFill/>
                    <a:ln w="9525">
                      <a:noFill/>
                    </a:ln>
                  </pic:spPr>
                </pic:pic>
              </a:graphicData>
            </a:graphic>
          </wp:inline>
        </w:drawing>
      </w:r>
      <w:r>
        <w:rPr>
          <w:rFonts w:ascii="宋体" w:eastAsia="宋体" w:hAnsi="宋体" w:cs="宋体" w:hint="eastAsia"/>
          <w:sz w:val="24"/>
        </w:rPr>
        <w:t xml:space="preserve">   </w:t>
      </w:r>
      <w:r>
        <w:rPr>
          <w:rFonts w:ascii="宋体" w:eastAsia="宋体" w:hAnsi="宋体" w:cs="宋体" w:hint="eastAsia"/>
          <w:sz w:val="13"/>
          <w:szCs w:val="13"/>
        </w:rPr>
        <w:t>一个爹中的政府是非省级政府</w:t>
      </w:r>
    </w:p>
    <w:p w14:paraId="7EC70FD4" w14:textId="77777777" w:rsidR="00E514C7" w:rsidRDefault="00D65AA1">
      <w:pPr>
        <w:ind w:left="420" w:firstLine="420"/>
        <w:rPr>
          <w:rFonts w:ascii="宋体" w:eastAsia="宋体" w:hAnsi="宋体" w:cs="宋体"/>
          <w:sz w:val="13"/>
          <w:szCs w:val="13"/>
        </w:rPr>
      </w:pPr>
      <w:r>
        <w:rPr>
          <w:rFonts w:ascii="宋体" w:eastAsia="宋体" w:hAnsi="宋体" w:cs="宋体" w:hint="eastAsia"/>
          <w:sz w:val="13"/>
          <w:szCs w:val="13"/>
        </w:rPr>
        <w:t>俩爹：对县市场监督管理局不服的可以找市市场监督管理局或县人民政府</w:t>
      </w:r>
    </w:p>
    <w:p w14:paraId="35B73034" w14:textId="77777777" w:rsidR="00E514C7" w:rsidRDefault="00D65AA1">
      <w:pPr>
        <w:widowControl/>
        <w:spacing w:beforeAutospacing="1" w:after="150" w:line="27" w:lineRule="atLeast"/>
        <w:ind w:left="-210" w:firstLine="838"/>
        <w:rPr>
          <w:rFonts w:ascii="宋体" w:eastAsia="宋体" w:hAnsi="宋体" w:cs="宋体"/>
          <w:color w:val="000000"/>
          <w:szCs w:val="21"/>
        </w:rPr>
      </w:pPr>
      <w:r>
        <w:rPr>
          <w:rFonts w:ascii="宋体" w:eastAsia="宋体" w:hAnsi="宋体" w:cs="宋体"/>
          <w:color w:val="000000"/>
          <w:szCs w:val="21"/>
          <w:shd w:val="clear" w:color="auto" w:fill="FFFFFF"/>
        </w:rPr>
        <w:t>（2）特殊情况下行政复议机关的确定。</w:t>
      </w:r>
      <w:r>
        <w:rPr>
          <w:rFonts w:ascii="宋体" w:eastAsia="宋体" w:hAnsi="宋体" w:cs="宋体"/>
          <w:color w:val="000000"/>
          <w:szCs w:val="21"/>
          <w:shd w:val="clear" w:color="auto" w:fill="FFFFFF"/>
        </w:rPr>
        <w:br/>
        <w:t xml:space="preserve">　　</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对省、自治区人民政府依法设立的“派出机关所属的县级地方人民政府”的具</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体行政行为不服的，向“</w:t>
      </w:r>
      <w:r>
        <w:rPr>
          <w:rStyle w:val="font14zd"/>
          <w:rFonts w:ascii="宋体" w:eastAsia="宋体" w:hAnsi="宋体" w:cs="宋体"/>
          <w:color w:val="A50021"/>
          <w:szCs w:val="21"/>
          <w:shd w:val="clear" w:color="auto" w:fill="FFFFFF"/>
        </w:rPr>
        <w:t>该派出机关</w:t>
      </w:r>
      <w:r>
        <w:rPr>
          <w:rFonts w:ascii="宋体" w:eastAsia="宋体" w:hAnsi="宋体" w:cs="宋体"/>
          <w:color w:val="000000"/>
          <w:szCs w:val="21"/>
          <w:shd w:val="clear" w:color="auto" w:fill="FFFFFF"/>
        </w:rPr>
        <w:t>”申请行政复议。</w:t>
      </w:r>
    </w:p>
    <w:p w14:paraId="4FC0FBDA" w14:textId="77777777" w:rsidR="00E514C7" w:rsidRDefault="00D65AA1">
      <w:pPr>
        <w:widowControl/>
        <w:spacing w:beforeAutospacing="1" w:after="302" w:line="27" w:lineRule="atLeast"/>
        <w:ind w:firstLineChars="300" w:firstLine="630"/>
        <w:rPr>
          <w:rFonts w:ascii="宋体" w:eastAsia="宋体" w:hAnsi="宋体" w:cs="宋体"/>
          <w:color w:val="000000"/>
          <w:szCs w:val="21"/>
        </w:rPr>
      </w:pPr>
      <w:r>
        <w:rPr>
          <w:rFonts w:ascii="宋体" w:eastAsia="宋体" w:hAnsi="宋体" w:cs="宋体"/>
          <w:color w:val="000000"/>
          <w:szCs w:val="21"/>
          <w:shd w:val="clear" w:color="auto" w:fill="FFFFFF"/>
        </w:rPr>
        <w:t>（3）税务行政复议管辖的特殊规定（“税收征管法”）</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523"/>
        <w:gridCol w:w="1180"/>
        <w:gridCol w:w="1880"/>
      </w:tblGrid>
      <w:tr w:rsidR="00E514C7" w14:paraId="504DB7EF" w14:textId="77777777">
        <w:trPr>
          <w:trHeight w:val="360"/>
          <w:tblCellSpacing w:w="0" w:type="dxa"/>
          <w:jc w:val="center"/>
        </w:trPr>
        <w:tc>
          <w:tcPr>
            <w:tcW w:w="0" w:type="auto"/>
            <w:gridSpan w:val="2"/>
            <w:shd w:val="clear" w:color="auto" w:fill="auto"/>
            <w:vAlign w:val="center"/>
          </w:tcPr>
          <w:p w14:paraId="398AC68B" w14:textId="77777777" w:rsidR="00E514C7" w:rsidRDefault="00D65AA1">
            <w:pPr>
              <w:widowControl/>
              <w:spacing w:line="360" w:lineRule="atLeast"/>
              <w:jc w:val="left"/>
              <w:rPr>
                <w:szCs w:val="21"/>
              </w:rPr>
            </w:pPr>
            <w:r>
              <w:rPr>
                <w:rFonts w:ascii="宋体" w:eastAsia="宋体" w:hAnsi="宋体" w:cs="宋体"/>
                <w:kern w:val="0"/>
                <w:szCs w:val="21"/>
              </w:rPr>
              <w:t>做出具体行政行为的税务机关</w:t>
            </w:r>
          </w:p>
        </w:tc>
        <w:tc>
          <w:tcPr>
            <w:tcW w:w="0" w:type="auto"/>
            <w:shd w:val="clear" w:color="auto" w:fill="auto"/>
            <w:vAlign w:val="center"/>
          </w:tcPr>
          <w:p w14:paraId="1BEF8F00" w14:textId="77777777" w:rsidR="00E514C7" w:rsidRDefault="00D65AA1">
            <w:pPr>
              <w:widowControl/>
              <w:spacing w:line="360" w:lineRule="atLeast"/>
              <w:jc w:val="left"/>
              <w:rPr>
                <w:szCs w:val="21"/>
              </w:rPr>
            </w:pPr>
            <w:r>
              <w:rPr>
                <w:rFonts w:ascii="宋体" w:eastAsia="宋体" w:hAnsi="宋体" w:cs="宋体"/>
                <w:kern w:val="0"/>
                <w:szCs w:val="21"/>
              </w:rPr>
              <w:t>税务行政复议机关（专治各种不服）</w:t>
            </w:r>
          </w:p>
        </w:tc>
      </w:tr>
      <w:tr w:rsidR="00E514C7" w14:paraId="00C3CB3B" w14:textId="77777777">
        <w:trPr>
          <w:trHeight w:val="360"/>
          <w:tblCellSpacing w:w="0" w:type="dxa"/>
          <w:jc w:val="center"/>
        </w:trPr>
        <w:tc>
          <w:tcPr>
            <w:tcW w:w="0" w:type="auto"/>
            <w:gridSpan w:val="2"/>
            <w:shd w:val="clear" w:color="auto" w:fill="auto"/>
            <w:vAlign w:val="center"/>
          </w:tcPr>
          <w:p w14:paraId="509629DC" w14:textId="77777777" w:rsidR="00E514C7" w:rsidRDefault="00D65AA1">
            <w:pPr>
              <w:widowControl/>
              <w:spacing w:line="360" w:lineRule="atLeast"/>
              <w:jc w:val="left"/>
              <w:rPr>
                <w:b/>
                <w:bCs/>
                <w:szCs w:val="21"/>
              </w:rPr>
            </w:pPr>
            <w:r>
              <w:rPr>
                <w:rFonts w:ascii="宋体" w:eastAsia="宋体" w:hAnsi="宋体" w:cs="宋体"/>
                <w:b/>
                <w:bCs/>
                <w:color w:val="FF0000"/>
                <w:kern w:val="0"/>
                <w:szCs w:val="21"/>
              </w:rPr>
              <w:t>计划单列市税务局</w:t>
            </w:r>
          </w:p>
        </w:tc>
        <w:tc>
          <w:tcPr>
            <w:tcW w:w="0" w:type="auto"/>
            <w:shd w:val="clear" w:color="auto" w:fill="auto"/>
            <w:vAlign w:val="center"/>
          </w:tcPr>
          <w:p w14:paraId="2BD0B530" w14:textId="77777777" w:rsidR="00E514C7" w:rsidRDefault="00D65AA1">
            <w:pPr>
              <w:widowControl/>
              <w:spacing w:line="360" w:lineRule="atLeast"/>
              <w:jc w:val="left"/>
              <w:rPr>
                <w:szCs w:val="21"/>
              </w:rPr>
            </w:pPr>
            <w:r>
              <w:rPr>
                <w:rFonts w:ascii="宋体" w:eastAsia="宋体" w:hAnsi="宋体" w:cs="宋体"/>
                <w:kern w:val="0"/>
                <w:szCs w:val="21"/>
              </w:rPr>
              <w:t>国家税务总局</w:t>
            </w:r>
          </w:p>
        </w:tc>
      </w:tr>
      <w:tr w:rsidR="00E514C7" w14:paraId="55F059C3" w14:textId="77777777">
        <w:trPr>
          <w:trHeight w:val="360"/>
          <w:tblCellSpacing w:w="0" w:type="dxa"/>
          <w:jc w:val="center"/>
        </w:trPr>
        <w:tc>
          <w:tcPr>
            <w:tcW w:w="0" w:type="auto"/>
            <w:gridSpan w:val="2"/>
            <w:shd w:val="clear" w:color="auto" w:fill="auto"/>
            <w:vAlign w:val="center"/>
          </w:tcPr>
          <w:p w14:paraId="72585346" w14:textId="77777777" w:rsidR="00E514C7" w:rsidRDefault="00D65AA1">
            <w:pPr>
              <w:widowControl/>
              <w:spacing w:line="360" w:lineRule="atLeast"/>
              <w:jc w:val="left"/>
              <w:rPr>
                <w:szCs w:val="21"/>
              </w:rPr>
            </w:pPr>
            <w:r>
              <w:rPr>
                <w:rFonts w:ascii="宋体" w:eastAsia="宋体" w:hAnsi="宋体" w:cs="宋体"/>
                <w:kern w:val="0"/>
                <w:szCs w:val="21"/>
              </w:rPr>
              <w:t>税务所（分局）、各级税务局的稽查局</w:t>
            </w:r>
          </w:p>
        </w:tc>
        <w:tc>
          <w:tcPr>
            <w:tcW w:w="0" w:type="auto"/>
            <w:shd w:val="clear" w:color="auto" w:fill="auto"/>
            <w:vAlign w:val="center"/>
          </w:tcPr>
          <w:p w14:paraId="417F9127" w14:textId="77777777" w:rsidR="00E514C7" w:rsidRDefault="00D65AA1">
            <w:pPr>
              <w:widowControl/>
              <w:spacing w:line="360" w:lineRule="atLeast"/>
              <w:jc w:val="left"/>
              <w:rPr>
                <w:szCs w:val="21"/>
              </w:rPr>
            </w:pPr>
            <w:r>
              <w:rPr>
                <w:rFonts w:ascii="宋体" w:eastAsia="宋体" w:hAnsi="宋体" w:cs="宋体"/>
                <w:kern w:val="0"/>
                <w:szCs w:val="21"/>
              </w:rPr>
              <w:t>所属税务局</w:t>
            </w:r>
          </w:p>
        </w:tc>
      </w:tr>
      <w:tr w:rsidR="00E514C7" w14:paraId="4DE0B872" w14:textId="77777777">
        <w:trPr>
          <w:trHeight w:val="360"/>
          <w:tblCellSpacing w:w="0" w:type="dxa"/>
          <w:jc w:val="center"/>
        </w:trPr>
        <w:tc>
          <w:tcPr>
            <w:tcW w:w="0" w:type="auto"/>
            <w:gridSpan w:val="2"/>
            <w:shd w:val="clear" w:color="auto" w:fill="auto"/>
            <w:vAlign w:val="center"/>
          </w:tcPr>
          <w:p w14:paraId="00B06A75" w14:textId="77777777" w:rsidR="00E514C7" w:rsidRDefault="00D65AA1">
            <w:pPr>
              <w:widowControl/>
              <w:spacing w:line="360" w:lineRule="atLeast"/>
              <w:jc w:val="left"/>
              <w:rPr>
                <w:szCs w:val="21"/>
              </w:rPr>
            </w:pPr>
            <w:r>
              <w:rPr>
                <w:rFonts w:ascii="宋体" w:eastAsia="宋体" w:hAnsi="宋体" w:cs="宋体"/>
                <w:kern w:val="0"/>
                <w:szCs w:val="21"/>
              </w:rPr>
              <w:t>两个以上税务机关共同做出</w:t>
            </w:r>
          </w:p>
        </w:tc>
        <w:tc>
          <w:tcPr>
            <w:tcW w:w="0" w:type="auto"/>
            <w:shd w:val="clear" w:color="auto" w:fill="auto"/>
            <w:vAlign w:val="center"/>
          </w:tcPr>
          <w:p w14:paraId="0AF0AB1A" w14:textId="77777777" w:rsidR="00E514C7" w:rsidRDefault="00D65AA1">
            <w:pPr>
              <w:widowControl/>
              <w:spacing w:line="360" w:lineRule="atLeast"/>
              <w:jc w:val="left"/>
              <w:rPr>
                <w:szCs w:val="21"/>
              </w:rPr>
            </w:pPr>
            <w:r>
              <w:rPr>
                <w:rFonts w:ascii="宋体" w:eastAsia="宋体" w:hAnsi="宋体" w:cs="宋体"/>
                <w:kern w:val="0"/>
                <w:szCs w:val="21"/>
              </w:rPr>
              <w:t>共同上一级税务机关</w:t>
            </w:r>
          </w:p>
        </w:tc>
      </w:tr>
      <w:tr w:rsidR="00E514C7" w14:paraId="491552C8" w14:textId="77777777">
        <w:trPr>
          <w:trHeight w:val="360"/>
          <w:tblCellSpacing w:w="0" w:type="dxa"/>
          <w:jc w:val="center"/>
        </w:trPr>
        <w:tc>
          <w:tcPr>
            <w:tcW w:w="0" w:type="auto"/>
            <w:gridSpan w:val="2"/>
            <w:shd w:val="clear" w:color="auto" w:fill="auto"/>
            <w:vAlign w:val="center"/>
          </w:tcPr>
          <w:p w14:paraId="4110D501" w14:textId="77777777" w:rsidR="00E514C7" w:rsidRDefault="00D65AA1">
            <w:pPr>
              <w:widowControl/>
              <w:spacing w:line="360" w:lineRule="atLeast"/>
              <w:jc w:val="left"/>
              <w:rPr>
                <w:szCs w:val="21"/>
              </w:rPr>
            </w:pPr>
            <w:r>
              <w:rPr>
                <w:rFonts w:ascii="宋体" w:eastAsia="宋体" w:hAnsi="宋体" w:cs="宋体"/>
                <w:kern w:val="0"/>
                <w:szCs w:val="21"/>
              </w:rPr>
              <w:t>税务机关与其他行政机关共同做出</w:t>
            </w:r>
          </w:p>
        </w:tc>
        <w:tc>
          <w:tcPr>
            <w:tcW w:w="0" w:type="auto"/>
            <w:shd w:val="clear" w:color="auto" w:fill="auto"/>
            <w:vAlign w:val="center"/>
          </w:tcPr>
          <w:p w14:paraId="3DC85297" w14:textId="77777777" w:rsidR="00E514C7" w:rsidRDefault="00D65AA1">
            <w:pPr>
              <w:widowControl/>
              <w:spacing w:line="360" w:lineRule="atLeast"/>
              <w:jc w:val="left"/>
              <w:rPr>
                <w:szCs w:val="21"/>
              </w:rPr>
            </w:pPr>
            <w:r>
              <w:rPr>
                <w:rFonts w:ascii="宋体" w:eastAsia="宋体" w:hAnsi="宋体" w:cs="宋体"/>
                <w:kern w:val="0"/>
                <w:szCs w:val="21"/>
              </w:rPr>
              <w:t>共同上一级行政机关</w:t>
            </w:r>
          </w:p>
        </w:tc>
      </w:tr>
      <w:tr w:rsidR="00E514C7" w14:paraId="44038932" w14:textId="77777777">
        <w:trPr>
          <w:trHeight w:val="360"/>
          <w:tblCellSpacing w:w="0" w:type="dxa"/>
          <w:jc w:val="center"/>
        </w:trPr>
        <w:tc>
          <w:tcPr>
            <w:tcW w:w="0" w:type="auto"/>
            <w:gridSpan w:val="2"/>
            <w:shd w:val="clear" w:color="auto" w:fill="auto"/>
            <w:vAlign w:val="center"/>
          </w:tcPr>
          <w:p w14:paraId="52159A06" w14:textId="77777777" w:rsidR="00E514C7" w:rsidRDefault="00D65AA1">
            <w:pPr>
              <w:widowControl/>
              <w:spacing w:line="360" w:lineRule="atLeast"/>
              <w:jc w:val="left"/>
              <w:rPr>
                <w:szCs w:val="21"/>
              </w:rPr>
            </w:pPr>
            <w:r>
              <w:rPr>
                <w:rFonts w:ascii="宋体" w:eastAsia="宋体" w:hAnsi="宋体" w:cs="宋体"/>
                <w:kern w:val="0"/>
                <w:szCs w:val="21"/>
              </w:rPr>
              <w:t>被撤销的税务机关在撤销以前所做出</w:t>
            </w:r>
          </w:p>
        </w:tc>
        <w:tc>
          <w:tcPr>
            <w:tcW w:w="0" w:type="auto"/>
            <w:shd w:val="clear" w:color="auto" w:fill="auto"/>
            <w:vAlign w:val="center"/>
          </w:tcPr>
          <w:p w14:paraId="21C2AA14" w14:textId="77777777" w:rsidR="00E514C7" w:rsidRDefault="00D65AA1">
            <w:pPr>
              <w:widowControl/>
              <w:spacing w:line="360" w:lineRule="atLeast"/>
              <w:jc w:val="left"/>
              <w:rPr>
                <w:szCs w:val="21"/>
              </w:rPr>
            </w:pPr>
            <w:r>
              <w:rPr>
                <w:rFonts w:ascii="宋体" w:eastAsia="宋体" w:hAnsi="宋体" w:cs="宋体"/>
                <w:kern w:val="0"/>
                <w:szCs w:val="21"/>
              </w:rPr>
              <w:t>继续行使其职权的税务机关的上一级税务机关</w:t>
            </w:r>
          </w:p>
        </w:tc>
      </w:tr>
      <w:tr w:rsidR="00E514C7" w14:paraId="6364BB8D" w14:textId="77777777">
        <w:trPr>
          <w:trHeight w:val="360"/>
          <w:tblCellSpacing w:w="0" w:type="dxa"/>
          <w:jc w:val="center"/>
        </w:trPr>
        <w:tc>
          <w:tcPr>
            <w:tcW w:w="0" w:type="auto"/>
            <w:vMerge w:val="restart"/>
            <w:shd w:val="clear" w:color="auto" w:fill="auto"/>
            <w:vAlign w:val="center"/>
          </w:tcPr>
          <w:p w14:paraId="56B32B63" w14:textId="77777777" w:rsidR="00E514C7" w:rsidRDefault="00D65AA1">
            <w:pPr>
              <w:widowControl/>
              <w:spacing w:line="360" w:lineRule="atLeast"/>
              <w:jc w:val="left"/>
              <w:rPr>
                <w:szCs w:val="21"/>
              </w:rPr>
            </w:pPr>
            <w:r>
              <w:rPr>
                <w:rFonts w:ascii="宋体" w:eastAsia="宋体" w:hAnsi="宋体" w:cs="宋体"/>
                <w:kern w:val="0"/>
                <w:szCs w:val="21"/>
              </w:rPr>
              <w:t>税务机关做出逾期不缴纳罚款加处罚款</w:t>
            </w:r>
          </w:p>
        </w:tc>
        <w:tc>
          <w:tcPr>
            <w:tcW w:w="0" w:type="auto"/>
            <w:shd w:val="clear" w:color="auto" w:fill="auto"/>
            <w:vAlign w:val="center"/>
          </w:tcPr>
          <w:p w14:paraId="32946835" w14:textId="77777777" w:rsidR="00E514C7" w:rsidRDefault="00D65AA1">
            <w:pPr>
              <w:widowControl/>
              <w:spacing w:line="360" w:lineRule="atLeast"/>
              <w:jc w:val="left"/>
              <w:rPr>
                <w:color w:val="FF0000"/>
                <w:szCs w:val="21"/>
              </w:rPr>
            </w:pPr>
            <w:r>
              <w:rPr>
                <w:rFonts w:ascii="宋体" w:eastAsia="宋体" w:hAnsi="宋体" w:cs="宋体"/>
                <w:color w:val="FF0000"/>
                <w:kern w:val="0"/>
                <w:szCs w:val="21"/>
              </w:rPr>
              <w:t>对加处罚款不服</w:t>
            </w:r>
          </w:p>
        </w:tc>
        <w:tc>
          <w:tcPr>
            <w:tcW w:w="0" w:type="auto"/>
            <w:shd w:val="clear" w:color="auto" w:fill="auto"/>
            <w:vAlign w:val="center"/>
          </w:tcPr>
          <w:p w14:paraId="026E7AAC" w14:textId="77777777" w:rsidR="00E514C7" w:rsidRDefault="00D65AA1">
            <w:pPr>
              <w:widowControl/>
              <w:spacing w:line="360" w:lineRule="atLeast"/>
              <w:jc w:val="left"/>
              <w:rPr>
                <w:szCs w:val="21"/>
              </w:rPr>
            </w:pPr>
            <w:r>
              <w:rPr>
                <w:rFonts w:ascii="宋体" w:eastAsia="宋体" w:hAnsi="宋体" w:cs="宋体"/>
                <w:kern w:val="0"/>
                <w:szCs w:val="21"/>
              </w:rPr>
              <w:t>做出行政处罚决定的税务机关</w:t>
            </w:r>
          </w:p>
        </w:tc>
      </w:tr>
      <w:tr w:rsidR="00E514C7" w14:paraId="70478B28" w14:textId="77777777">
        <w:trPr>
          <w:trHeight w:val="360"/>
          <w:tblCellSpacing w:w="0" w:type="dxa"/>
          <w:jc w:val="center"/>
        </w:trPr>
        <w:tc>
          <w:tcPr>
            <w:tcW w:w="0" w:type="auto"/>
            <w:vMerge/>
            <w:shd w:val="clear" w:color="auto" w:fill="auto"/>
            <w:vAlign w:val="center"/>
          </w:tcPr>
          <w:p w14:paraId="2A7BEA5E" w14:textId="77777777" w:rsidR="00E514C7" w:rsidRDefault="00E514C7">
            <w:pPr>
              <w:rPr>
                <w:rFonts w:ascii="宋体"/>
                <w:szCs w:val="21"/>
              </w:rPr>
            </w:pPr>
          </w:p>
        </w:tc>
        <w:tc>
          <w:tcPr>
            <w:tcW w:w="0" w:type="auto"/>
            <w:shd w:val="clear" w:color="auto" w:fill="auto"/>
            <w:vAlign w:val="center"/>
          </w:tcPr>
          <w:p w14:paraId="6EDACFF8" w14:textId="77777777" w:rsidR="00E514C7" w:rsidRDefault="00D65AA1">
            <w:pPr>
              <w:widowControl/>
              <w:spacing w:line="360" w:lineRule="atLeast"/>
              <w:jc w:val="left"/>
              <w:rPr>
                <w:color w:val="FF0000"/>
                <w:szCs w:val="21"/>
              </w:rPr>
            </w:pPr>
            <w:r>
              <w:rPr>
                <w:rFonts w:ascii="宋体" w:eastAsia="宋体" w:hAnsi="宋体" w:cs="宋体"/>
                <w:color w:val="FF0000"/>
                <w:kern w:val="0"/>
                <w:szCs w:val="21"/>
              </w:rPr>
              <w:t>对已处罚款和加处罚款都不服</w:t>
            </w:r>
          </w:p>
        </w:tc>
        <w:tc>
          <w:tcPr>
            <w:tcW w:w="0" w:type="auto"/>
            <w:shd w:val="clear" w:color="auto" w:fill="auto"/>
            <w:vAlign w:val="center"/>
          </w:tcPr>
          <w:p w14:paraId="5B69434B" w14:textId="77777777" w:rsidR="00E514C7" w:rsidRDefault="00D65AA1">
            <w:pPr>
              <w:widowControl/>
              <w:spacing w:line="360" w:lineRule="atLeast"/>
              <w:jc w:val="left"/>
              <w:rPr>
                <w:szCs w:val="21"/>
              </w:rPr>
            </w:pPr>
            <w:r>
              <w:rPr>
                <w:rFonts w:ascii="宋体" w:eastAsia="宋体" w:hAnsi="宋体" w:cs="宋体"/>
                <w:kern w:val="0"/>
                <w:szCs w:val="21"/>
              </w:rPr>
              <w:t>做出行政处罚决定的税务机关的上一级税务机关</w:t>
            </w:r>
          </w:p>
        </w:tc>
      </w:tr>
    </w:tbl>
    <w:p w14:paraId="03B2617D" w14:textId="77777777" w:rsidR="00E514C7" w:rsidRDefault="00D65AA1">
      <w:pPr>
        <w:widowControl/>
        <w:spacing w:beforeAutospacing="1" w:after="150" w:line="27" w:lineRule="atLeast"/>
        <w:ind w:left="1680" w:firstLine="420"/>
        <w:rPr>
          <w:rFonts w:ascii="宋体" w:eastAsia="宋体" w:hAnsi="宋体" w:cs="宋体"/>
          <w:color w:val="000000"/>
          <w:szCs w:val="21"/>
        </w:rPr>
      </w:pPr>
      <w:r>
        <w:rPr>
          <w:rFonts w:ascii="宋体" w:eastAsia="宋体" w:hAnsi="宋体" w:cs="宋体"/>
          <w:color w:val="000000"/>
          <w:szCs w:val="21"/>
          <w:shd w:val="clear" w:color="auto" w:fill="FFFFFF"/>
        </w:rPr>
        <w:t>【注意1】对“国家税务总局”的具体行政行为不服，向“国家税务</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总局”申请行政复议，对国家税务总局的行政复议决定不服</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的，可以向“人民法院”提起行政诉讼，也可以向“</w:t>
      </w:r>
      <w:r>
        <w:rPr>
          <w:rStyle w:val="font14zd"/>
          <w:rFonts w:ascii="宋体" w:eastAsia="宋体" w:hAnsi="宋体" w:cs="宋体"/>
          <w:color w:val="A50021"/>
          <w:szCs w:val="21"/>
          <w:shd w:val="clear" w:color="auto" w:fill="FFFFFF"/>
        </w:rPr>
        <w:t>国务</w:t>
      </w:r>
      <w:r>
        <w:rPr>
          <w:rStyle w:val="font14zd"/>
          <w:rFonts w:ascii="宋体" w:eastAsia="宋体" w:hAnsi="宋体" w:cs="宋体" w:hint="eastAsia"/>
          <w:color w:val="A50021"/>
          <w:szCs w:val="21"/>
          <w:shd w:val="clear" w:color="auto" w:fill="FFFFFF"/>
        </w:rPr>
        <w:tab/>
      </w:r>
      <w:r>
        <w:rPr>
          <w:rStyle w:val="font14zd"/>
          <w:rFonts w:ascii="宋体" w:eastAsia="宋体" w:hAnsi="宋体" w:cs="宋体" w:hint="eastAsia"/>
          <w:color w:val="A50021"/>
          <w:szCs w:val="21"/>
          <w:shd w:val="clear" w:color="auto" w:fill="FFFFFF"/>
        </w:rPr>
        <w:tab/>
      </w:r>
      <w:r>
        <w:rPr>
          <w:rStyle w:val="font14zd"/>
          <w:rFonts w:ascii="宋体" w:eastAsia="宋体" w:hAnsi="宋体" w:cs="宋体" w:hint="eastAsia"/>
          <w:color w:val="A50021"/>
          <w:szCs w:val="21"/>
          <w:shd w:val="clear" w:color="auto" w:fill="FFFFFF"/>
        </w:rPr>
        <w:tab/>
      </w:r>
      <w:r>
        <w:rPr>
          <w:rStyle w:val="font14zd"/>
          <w:rFonts w:ascii="宋体" w:eastAsia="宋体" w:hAnsi="宋体" w:cs="宋体"/>
          <w:color w:val="A50021"/>
          <w:szCs w:val="21"/>
          <w:shd w:val="clear" w:color="auto" w:fill="FFFFFF"/>
        </w:rPr>
        <w:t>院</w:t>
      </w:r>
      <w:r>
        <w:rPr>
          <w:rFonts w:ascii="宋体" w:eastAsia="宋体" w:hAnsi="宋体" w:cs="宋体"/>
          <w:color w:val="000000"/>
          <w:szCs w:val="21"/>
          <w:shd w:val="clear" w:color="auto" w:fill="FFFFFF"/>
        </w:rPr>
        <w:t>”申请裁决。</w:t>
      </w:r>
      <w:r>
        <w:rPr>
          <w:rFonts w:ascii="宋体" w:eastAsia="宋体" w:hAnsi="宋体" w:cs="宋体"/>
          <w:color w:val="000000"/>
          <w:szCs w:val="21"/>
          <w:shd w:val="clear" w:color="auto" w:fill="FFFFFF"/>
        </w:rPr>
        <w:br/>
        <w:t xml:space="preserve">　　【注意2】申请人向具体行政行为发生地的县级地方人民政府提交行</w:t>
      </w:r>
      <w:r>
        <w:rPr>
          <w:rFonts w:ascii="宋体" w:eastAsia="宋体" w:hAnsi="宋体" w:cs="宋体" w:hint="eastAsia"/>
          <w:color w:val="000000"/>
          <w:szCs w:val="21"/>
          <w:shd w:val="clear" w:color="auto" w:fill="FFFFFF"/>
        </w:rPr>
        <w:lastRenderedPageBreak/>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政复议申请的，由接受申请的县级地方人民政府依法予以转</w:t>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hint="eastAsia"/>
          <w:color w:val="000000"/>
          <w:szCs w:val="21"/>
          <w:shd w:val="clear" w:color="auto" w:fill="FFFFFF"/>
        </w:rPr>
        <w:tab/>
      </w:r>
      <w:r>
        <w:rPr>
          <w:rFonts w:ascii="宋体" w:eastAsia="宋体" w:hAnsi="宋体" w:cs="宋体"/>
          <w:color w:val="000000"/>
          <w:szCs w:val="21"/>
          <w:shd w:val="clear" w:color="auto" w:fill="FFFFFF"/>
        </w:rPr>
        <w:t>送。</w:t>
      </w:r>
    </w:p>
    <w:p w14:paraId="6D52B7DF" w14:textId="77777777" w:rsidR="00E514C7" w:rsidRDefault="00D65AA1">
      <w:pPr>
        <w:ind w:left="1680" w:firstLine="420"/>
        <w:rPr>
          <w:rFonts w:ascii="宋体" w:eastAsia="宋体" w:hAnsi="宋体" w:cs="宋体"/>
          <w:sz w:val="13"/>
          <w:szCs w:val="13"/>
        </w:rPr>
      </w:pPr>
      <w:r>
        <w:rPr>
          <w:noProof/>
        </w:rPr>
        <w:drawing>
          <wp:inline distT="0" distB="0" distL="0" distR="0" wp14:anchorId="7E72EF11" wp14:editId="1A4A6899">
            <wp:extent cx="2341245" cy="795655"/>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cstate="print"/>
                    <a:stretch>
                      <a:fillRect/>
                    </a:stretch>
                  </pic:blipFill>
                  <pic:spPr>
                    <a:xfrm>
                      <a:off x="0" y="0"/>
                      <a:ext cx="2372844" cy="806470"/>
                    </a:xfrm>
                    <a:prstGeom prst="rect">
                      <a:avLst/>
                    </a:prstGeom>
                  </pic:spPr>
                </pic:pic>
              </a:graphicData>
            </a:graphic>
          </wp:inline>
        </w:drawing>
      </w:r>
      <w:r>
        <w:rPr>
          <w:noProof/>
        </w:rPr>
        <w:drawing>
          <wp:inline distT="0" distB="0" distL="0" distR="0" wp14:anchorId="339B6E27" wp14:editId="6CDDAD53">
            <wp:extent cx="1542415" cy="116268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cstate="print"/>
                    <a:stretch>
                      <a:fillRect/>
                    </a:stretch>
                  </pic:blipFill>
                  <pic:spPr>
                    <a:xfrm>
                      <a:off x="0" y="0"/>
                      <a:ext cx="1548295" cy="1167465"/>
                    </a:xfrm>
                    <a:prstGeom prst="rect">
                      <a:avLst/>
                    </a:prstGeom>
                  </pic:spPr>
                </pic:pic>
              </a:graphicData>
            </a:graphic>
          </wp:inline>
        </w:drawing>
      </w:r>
    </w:p>
    <w:p w14:paraId="1964E072" w14:textId="77777777" w:rsidR="00E514C7" w:rsidRDefault="00D65AA1">
      <w:pPr>
        <w:rPr>
          <w:rFonts w:ascii="宋体" w:eastAsia="宋体" w:hAnsi="宋体" w:cs="宋体"/>
          <w:color w:val="000000"/>
          <w:kern w:val="0"/>
          <w:szCs w:val="21"/>
        </w:rPr>
      </w:pPr>
      <w:bookmarkStart w:id="103" w:name="_Toc14992"/>
      <w:r>
        <w:rPr>
          <w:rStyle w:val="40"/>
          <w:rFonts w:hint="eastAsia"/>
        </w:rPr>
        <w:t>（六）行政复议的审查及决定</w:t>
      </w:r>
      <w:bookmarkEnd w:id="103"/>
      <w:r>
        <w:rPr>
          <w:rFonts w:ascii="宋体" w:eastAsia="宋体" w:hAnsi="宋体" w:cs="宋体" w:hint="eastAsia"/>
          <w:color w:val="000000"/>
          <w:kern w:val="0"/>
          <w:szCs w:val="21"/>
        </w:rPr>
        <w:br/>
        <w:t xml:space="preserve">　　</w:t>
      </w:r>
      <w:r>
        <w:rPr>
          <w:rFonts w:ascii="宋体" w:eastAsia="宋体" w:hAnsi="宋体" w:cs="宋体"/>
          <w:color w:val="000000"/>
          <w:kern w:val="0"/>
          <w:szCs w:val="21"/>
        </w:rPr>
        <w:t xml:space="preserve">  </w:t>
      </w:r>
      <w:r>
        <w:rPr>
          <w:rStyle w:val="50"/>
          <w:rFonts w:hint="eastAsia"/>
        </w:rPr>
        <w:t>1.</w:t>
      </w:r>
      <w:r>
        <w:rPr>
          <w:rStyle w:val="50"/>
          <w:rFonts w:hint="eastAsia"/>
        </w:rPr>
        <w:t>行政复议的审查</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（1）审查方式。</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color w:val="000000"/>
          <w:kern w:val="0"/>
          <w:szCs w:val="21"/>
        </w:rPr>
        <w:tab/>
        <w:t xml:space="preserve"> </w:t>
      </w:r>
      <w:r>
        <w:rPr>
          <w:rFonts w:ascii="宋体" w:eastAsia="宋体" w:hAnsi="宋体" w:cs="宋体" w:hint="eastAsia"/>
          <w:color w:val="000000"/>
          <w:kern w:val="0"/>
          <w:szCs w:val="21"/>
        </w:rPr>
        <w:t>行政复议原则上采取“</w:t>
      </w:r>
      <w:r>
        <w:rPr>
          <w:rFonts w:ascii="宋体" w:eastAsia="宋体" w:hAnsi="宋体" w:cs="宋体" w:hint="eastAsia"/>
          <w:b/>
          <w:bCs/>
          <w:color w:val="A50021"/>
          <w:kern w:val="0"/>
          <w:szCs w:val="21"/>
        </w:rPr>
        <w:t>书面审查</w:t>
      </w:r>
      <w:r>
        <w:rPr>
          <w:rFonts w:ascii="宋体" w:eastAsia="宋体" w:hAnsi="宋体" w:cs="宋体" w:hint="eastAsia"/>
          <w:color w:val="000000"/>
          <w:kern w:val="0"/>
          <w:szCs w:val="21"/>
        </w:rPr>
        <w:t>”方法，不开庭。</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color w:val="000000"/>
          <w:kern w:val="0"/>
          <w:szCs w:val="21"/>
        </w:rPr>
        <w:tab/>
        <w:t xml:space="preserve"> </w:t>
      </w:r>
      <w:r>
        <w:rPr>
          <w:rFonts w:ascii="宋体" w:eastAsia="宋体" w:hAnsi="宋体" w:cs="宋体" w:hint="eastAsia"/>
          <w:color w:val="000000"/>
          <w:kern w:val="0"/>
          <w:szCs w:val="21"/>
        </w:rPr>
        <w:t>【注意】与仲裁和诉讼不同，其既不开庭也不公开进行。</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（2）听证（“税收征管法”）。</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color w:val="000000"/>
          <w:kern w:val="0"/>
          <w:szCs w:val="21"/>
        </w:rPr>
        <w:tab/>
      </w:r>
      <w:r>
        <w:rPr>
          <w:rFonts w:ascii="宋体" w:eastAsia="宋体" w:hAnsi="宋体" w:cs="宋体" w:hint="eastAsia"/>
          <w:color w:val="000000"/>
          <w:kern w:val="0"/>
          <w:szCs w:val="21"/>
        </w:rPr>
        <w:t>①对重大、复杂的案件，申请人提出要求或者行政复议机构认为必要时，可以</w:t>
      </w:r>
    </w:p>
    <w:p w14:paraId="4E0347C2" w14:textId="77777777" w:rsidR="00E514C7" w:rsidRDefault="00D65AA1">
      <w:pPr>
        <w:ind w:left="1260" w:firstLineChars="100" w:firstLine="210"/>
        <w:rPr>
          <w:rFonts w:ascii="宋体" w:eastAsia="宋体" w:hAnsi="宋体" w:cs="宋体"/>
          <w:sz w:val="13"/>
          <w:szCs w:val="13"/>
        </w:rPr>
      </w:pPr>
      <w:r>
        <w:rPr>
          <w:rFonts w:ascii="宋体" w:eastAsia="宋体" w:hAnsi="宋体" w:cs="宋体" w:hint="eastAsia"/>
          <w:color w:val="000000"/>
          <w:kern w:val="0"/>
          <w:szCs w:val="21"/>
        </w:rPr>
        <w:t>采取听证的方式审理。</w:t>
      </w:r>
      <w:r>
        <w:rPr>
          <w:rFonts w:ascii="宋体" w:eastAsia="宋体" w:hAnsi="宋体" w:cs="宋体" w:hint="eastAsia"/>
          <w:color w:val="000000"/>
          <w:kern w:val="0"/>
          <w:szCs w:val="21"/>
        </w:rPr>
        <w:br/>
        <w:t>②听证应当公开举行，但是涉及国家秘密、商业秘密或者个人隐私的除外。</w:t>
      </w:r>
      <w:r>
        <w:rPr>
          <w:rFonts w:ascii="宋体" w:eastAsia="宋体" w:hAnsi="宋体" w:cs="宋体" w:hint="eastAsia"/>
          <w:color w:val="000000"/>
          <w:kern w:val="0"/>
          <w:szCs w:val="21"/>
        </w:rPr>
        <w:br/>
        <w:t>③行政复议听证人员不得少于“</w:t>
      </w:r>
      <w:r>
        <w:rPr>
          <w:rFonts w:ascii="宋体" w:eastAsia="宋体" w:hAnsi="宋体" w:cs="宋体" w:hint="eastAsia"/>
          <w:color w:val="A50021"/>
          <w:kern w:val="0"/>
          <w:szCs w:val="21"/>
        </w:rPr>
        <w:t>2人</w:t>
      </w:r>
      <w:r>
        <w:rPr>
          <w:rFonts w:ascii="宋体" w:eastAsia="宋体" w:hAnsi="宋体" w:cs="宋体" w:hint="eastAsia"/>
          <w:color w:val="000000"/>
          <w:kern w:val="0"/>
          <w:szCs w:val="21"/>
        </w:rPr>
        <w:t>”，听证主持人由行政复议机构指定。</w:t>
      </w:r>
    </w:p>
    <w:p w14:paraId="6EE4CF37" w14:textId="77777777" w:rsidR="00E514C7" w:rsidRDefault="00D65AA1">
      <w:pPr>
        <w:widowControl/>
        <w:shd w:val="clear" w:color="auto" w:fill="FFFFFF"/>
        <w:ind w:left="839" w:right="147"/>
        <w:jc w:val="left"/>
      </w:pPr>
      <w:r>
        <w:rPr>
          <w:rFonts w:ascii="宋体" w:eastAsia="宋体" w:hAnsi="宋体" w:cs="宋体" w:hint="eastAsia"/>
          <w:color w:val="000000"/>
          <w:kern w:val="0"/>
          <w:szCs w:val="21"/>
        </w:rPr>
        <w:t>（3）审</w:t>
      </w:r>
      <w:r>
        <w:rPr>
          <w:rFonts w:hint="eastAsia"/>
        </w:rPr>
        <w:t>查工作（“税收征管法”）。</w:t>
      </w:r>
      <w:r>
        <w:rPr>
          <w:rFonts w:hint="eastAsia"/>
        </w:rPr>
        <w:br/>
      </w:r>
      <w:r>
        <w:rPr>
          <w:rFonts w:hint="eastAsia"/>
        </w:rPr>
        <w:t xml:space="preserve">　　</w:t>
      </w:r>
      <w:r>
        <w:tab/>
      </w:r>
      <w:r>
        <w:rPr>
          <w:rFonts w:hint="eastAsia"/>
        </w:rPr>
        <w:t>①由“</w:t>
      </w:r>
      <w:r>
        <w:rPr>
          <w:rFonts w:hint="eastAsia"/>
        </w:rPr>
        <w:t>2</w:t>
      </w:r>
      <w:r>
        <w:rPr>
          <w:rFonts w:hint="eastAsia"/>
        </w:rPr>
        <w:t>名以上”行政复议工作人员参加。</w:t>
      </w:r>
      <w:r>
        <w:rPr>
          <w:rFonts w:hint="eastAsia"/>
        </w:rPr>
        <w:br/>
      </w:r>
      <w:r>
        <w:rPr>
          <w:rFonts w:hint="eastAsia"/>
        </w:rPr>
        <w:t xml:space="preserve">　　</w:t>
      </w:r>
      <w:r>
        <w:tab/>
      </w:r>
      <w:r>
        <w:rPr>
          <w:rFonts w:hint="eastAsia"/>
        </w:rPr>
        <w:t>②行政复议机关审查被申请人的具体行政行为时，认为其依据不合法，本机关有权处理的，应当在“</w:t>
      </w:r>
      <w:r>
        <w:rPr>
          <w:rFonts w:hint="eastAsia"/>
        </w:rPr>
        <w:t>30</w:t>
      </w:r>
      <w:r>
        <w:rPr>
          <w:rFonts w:hint="eastAsia"/>
        </w:rPr>
        <w:t>日”内依法处理；无权处理的，应当在“</w:t>
      </w:r>
      <w:r>
        <w:rPr>
          <w:rFonts w:hint="eastAsia"/>
        </w:rPr>
        <w:t>7</w:t>
      </w:r>
      <w:r>
        <w:rPr>
          <w:rFonts w:hint="eastAsia"/>
        </w:rPr>
        <w:t>个工作日”内按照法定程序逐级转送有权处理的国家机关依法处理。处理期间，“中止”对具体行政行为的审查。</w:t>
      </w:r>
    </w:p>
    <w:p w14:paraId="5AEE66D7" w14:textId="77777777" w:rsidR="00E514C7" w:rsidRDefault="00D65AA1">
      <w:pPr>
        <w:widowControl/>
        <w:shd w:val="clear" w:color="auto" w:fill="FFFFFF"/>
        <w:ind w:left="840" w:right="147"/>
        <w:jc w:val="left"/>
        <w:rPr>
          <w:rFonts w:ascii="宋体" w:eastAsia="宋体" w:hAnsi="宋体" w:cs="宋体"/>
          <w:color w:val="000000"/>
          <w:kern w:val="0"/>
          <w:szCs w:val="21"/>
        </w:rPr>
      </w:pPr>
      <w:r>
        <w:rPr>
          <w:rFonts w:ascii="宋体" w:eastAsia="宋体" w:hAnsi="宋体" w:cs="宋体" w:hint="eastAsia"/>
          <w:color w:val="000000"/>
          <w:kern w:val="0"/>
          <w:szCs w:val="21"/>
        </w:rPr>
        <w:t>（4）</w:t>
      </w:r>
      <w:r>
        <w:rPr>
          <w:rFonts w:ascii="宋体" w:eastAsia="宋体" w:hAnsi="宋体" w:cs="宋体" w:hint="eastAsia"/>
          <w:color w:val="FF0000"/>
          <w:kern w:val="0"/>
          <w:szCs w:val="21"/>
        </w:rPr>
        <w:t>举证责任：倒置</w:t>
      </w:r>
      <w:r>
        <w:rPr>
          <w:rFonts w:ascii="宋体" w:eastAsia="宋体" w:hAnsi="宋体" w:cs="宋体" w:hint="eastAsia"/>
          <w:color w:val="000000"/>
          <w:kern w:val="0"/>
          <w:szCs w:val="21"/>
        </w:rPr>
        <w:t>。</w:t>
      </w:r>
      <w:r>
        <w:rPr>
          <w:rFonts w:ascii="宋体" w:eastAsia="宋体" w:hAnsi="宋体" w:cs="宋体" w:hint="eastAsia"/>
          <w:color w:val="000000"/>
          <w:kern w:val="0"/>
          <w:szCs w:val="21"/>
        </w:rPr>
        <w:br/>
        <w:t xml:space="preserve">　　行政复议的举证 责任，由“</w:t>
      </w:r>
      <w:r>
        <w:rPr>
          <w:rFonts w:ascii="宋体" w:eastAsia="宋体" w:hAnsi="宋体" w:cs="宋体" w:hint="eastAsia"/>
          <w:color w:val="A50021"/>
          <w:kern w:val="0"/>
          <w:szCs w:val="21"/>
        </w:rPr>
        <w:t>被申请人</w:t>
      </w:r>
      <w:r>
        <w:rPr>
          <w:rFonts w:ascii="宋体" w:eastAsia="宋体" w:hAnsi="宋体" w:cs="宋体" w:hint="eastAsia"/>
          <w:color w:val="000000"/>
          <w:kern w:val="0"/>
          <w:szCs w:val="21"/>
        </w:rPr>
        <w:t>”承担。</w:t>
      </w:r>
      <w:r>
        <w:rPr>
          <w:rFonts w:ascii="宋体" w:eastAsia="宋体" w:hAnsi="宋体" w:cs="宋体" w:hint="eastAsia"/>
          <w:color w:val="000000"/>
          <w:kern w:val="0"/>
          <w:szCs w:val="21"/>
        </w:rPr>
        <w:br/>
        <w:t>（5）答复时间：“60＋30”。</w:t>
      </w:r>
      <w:r>
        <w:rPr>
          <w:rFonts w:ascii="宋体" w:eastAsia="宋体" w:hAnsi="宋体" w:cs="宋体" w:hint="eastAsia"/>
          <w:color w:val="000000"/>
          <w:kern w:val="0"/>
          <w:szCs w:val="21"/>
        </w:rPr>
        <w:br/>
        <w:t xml:space="preserve">　　</w:t>
      </w:r>
      <w:r>
        <w:rPr>
          <w:rFonts w:ascii="宋体" w:eastAsia="宋体" w:hAnsi="宋体" w:cs="宋体"/>
          <w:color w:val="000000"/>
          <w:kern w:val="0"/>
          <w:szCs w:val="21"/>
        </w:rPr>
        <w:tab/>
      </w:r>
      <w:r>
        <w:rPr>
          <w:rFonts w:ascii="宋体" w:eastAsia="宋体" w:hAnsi="宋体" w:cs="宋体" w:hint="eastAsia"/>
          <w:color w:val="000000"/>
          <w:kern w:val="0"/>
          <w:szCs w:val="21"/>
        </w:rPr>
        <w:t>行政复议机关应当自“受理”申请之日起“60日内”作出行政复议决定；</w:t>
      </w:r>
    </w:p>
    <w:p w14:paraId="06EC3BAC" w14:textId="77777777" w:rsidR="00E514C7" w:rsidRDefault="00D65AA1">
      <w:pPr>
        <w:widowControl/>
        <w:shd w:val="clear" w:color="auto" w:fill="FFFFFF"/>
        <w:ind w:left="840" w:right="147" w:firstLineChars="300" w:firstLine="630"/>
        <w:jc w:val="left"/>
        <w:rPr>
          <w:rFonts w:ascii="宋体" w:eastAsia="宋体" w:hAnsi="宋体" w:cs="宋体"/>
          <w:color w:val="000000"/>
          <w:kern w:val="0"/>
          <w:szCs w:val="21"/>
        </w:rPr>
      </w:pPr>
      <w:r>
        <w:rPr>
          <w:rFonts w:ascii="宋体" w:eastAsia="宋体" w:hAnsi="宋体" w:cs="宋体" w:hint="eastAsia"/>
          <w:color w:val="000000"/>
          <w:kern w:val="0"/>
          <w:szCs w:val="21"/>
        </w:rPr>
        <w:t>但是法律规定的行政复议期限“</w:t>
      </w:r>
      <w:r>
        <w:rPr>
          <w:rFonts w:ascii="宋体" w:eastAsia="宋体" w:hAnsi="宋体" w:cs="宋体" w:hint="eastAsia"/>
          <w:color w:val="A50021"/>
          <w:kern w:val="0"/>
          <w:szCs w:val="21"/>
        </w:rPr>
        <w:t>少于</w:t>
      </w:r>
      <w:r>
        <w:rPr>
          <w:rFonts w:ascii="宋体" w:eastAsia="宋体" w:hAnsi="宋体" w:cs="宋体" w:hint="eastAsia"/>
          <w:color w:val="000000"/>
          <w:kern w:val="0"/>
          <w:szCs w:val="21"/>
        </w:rPr>
        <w:t>”60日的除外。</w:t>
      </w:r>
      <w:r>
        <w:rPr>
          <w:rFonts w:ascii="宋体" w:eastAsia="宋体" w:hAnsi="宋体" w:cs="宋体" w:hint="eastAsia"/>
          <w:color w:val="000000"/>
          <w:kern w:val="0"/>
          <w:szCs w:val="21"/>
        </w:rPr>
        <w:br/>
        <w:t xml:space="preserve">　　【注意】情况复杂，不能在规定期限内作出行政复议决定的，经行政复议机</w:t>
      </w:r>
    </w:p>
    <w:p w14:paraId="2FB9E8BD" w14:textId="77777777" w:rsidR="00E514C7" w:rsidRDefault="00D65AA1">
      <w:pPr>
        <w:widowControl/>
        <w:shd w:val="clear" w:color="auto" w:fill="FFFFFF"/>
        <w:ind w:left="1260" w:right="147" w:firstLineChars="100" w:firstLine="210"/>
        <w:jc w:val="left"/>
      </w:pPr>
      <w:r>
        <w:rPr>
          <w:rFonts w:ascii="宋体" w:eastAsia="宋体" w:hAnsi="宋体" w:cs="宋体" w:hint="eastAsia"/>
          <w:color w:val="000000"/>
          <w:kern w:val="0"/>
          <w:szCs w:val="21"/>
        </w:rPr>
        <w:t>关的负责人批准，可以适当延长，但延长期限最多不得超过“30日”。</w:t>
      </w:r>
    </w:p>
    <w:p w14:paraId="0A22576E" w14:textId="77777777" w:rsidR="00E514C7" w:rsidRDefault="00D65AA1">
      <w:r>
        <w:rPr>
          <w:rStyle w:val="50"/>
        </w:rPr>
        <w:tab/>
      </w:r>
      <w:bookmarkStart w:id="104" w:name="_Toc29913"/>
      <w:r>
        <w:rPr>
          <w:rStyle w:val="50"/>
          <w:rFonts w:hint="eastAsia"/>
        </w:rPr>
        <w:t>2.</w:t>
      </w:r>
      <w:r>
        <w:rPr>
          <w:rStyle w:val="50"/>
          <w:rFonts w:hint="eastAsia"/>
        </w:rPr>
        <w:t>行政复议决定</w:t>
      </w:r>
      <w:bookmarkEnd w:id="104"/>
      <w:r>
        <w:rPr>
          <w:rFonts w:hint="eastAsia"/>
        </w:rPr>
        <w:br/>
      </w:r>
      <w:r>
        <w:rPr>
          <w:rFonts w:hint="eastAsia"/>
        </w:rPr>
        <w:t xml:space="preserve">　　</w:t>
      </w:r>
      <w:r>
        <w:tab/>
      </w:r>
      <w:r>
        <w:tab/>
      </w:r>
      <w:r>
        <w:rPr>
          <w:rFonts w:hint="eastAsia"/>
        </w:rPr>
        <w:t>（</w:t>
      </w:r>
      <w:r>
        <w:rPr>
          <w:rFonts w:hint="eastAsia"/>
        </w:rPr>
        <w:t>1</w:t>
      </w:r>
      <w:r>
        <w:rPr>
          <w:rFonts w:hint="eastAsia"/>
        </w:rPr>
        <w:t>）行政复议决定种类</w:t>
      </w:r>
    </w:p>
    <w:tbl>
      <w:tblPr>
        <w:tblW w:w="4500" w:type="pct"/>
        <w:tblCellSpacing w:w="0" w:type="dxa"/>
        <w:tblInd w:w="8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7"/>
        <w:gridCol w:w="1461"/>
        <w:gridCol w:w="4074"/>
      </w:tblGrid>
      <w:tr w:rsidR="00E514C7" w14:paraId="79B3F36C" w14:textId="77777777">
        <w:trPr>
          <w:trHeight w:val="360"/>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14:paraId="6280D659" w14:textId="77777777" w:rsidR="00E514C7" w:rsidRDefault="00D65AA1">
            <w:pPr>
              <w:widowControl/>
              <w:spacing w:line="360" w:lineRule="atLeast"/>
              <w:jc w:val="center"/>
              <w:rPr>
                <w:rFonts w:ascii="宋体" w:eastAsia="宋体" w:hAnsi="宋体" w:cs="宋体"/>
                <w:kern w:val="0"/>
                <w:szCs w:val="21"/>
              </w:rPr>
            </w:pPr>
            <w:r>
              <w:rPr>
                <w:rFonts w:ascii="宋体" w:eastAsia="宋体" w:hAnsi="宋体" w:cs="宋体"/>
                <w:kern w:val="0"/>
                <w:szCs w:val="21"/>
              </w:rPr>
              <w:t>决定类型</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03AC07CD" w14:textId="77777777" w:rsidR="00E514C7" w:rsidRDefault="00D65AA1">
            <w:pPr>
              <w:widowControl/>
              <w:spacing w:line="360" w:lineRule="atLeast"/>
              <w:jc w:val="center"/>
              <w:rPr>
                <w:rFonts w:ascii="宋体" w:eastAsia="宋体" w:hAnsi="宋体" w:cs="宋体"/>
                <w:kern w:val="0"/>
                <w:szCs w:val="21"/>
              </w:rPr>
            </w:pPr>
            <w:r>
              <w:rPr>
                <w:rFonts w:ascii="宋体" w:eastAsia="宋体" w:hAnsi="宋体" w:cs="宋体"/>
                <w:kern w:val="0"/>
                <w:szCs w:val="21"/>
              </w:rPr>
              <w:t>适用情形</w:t>
            </w:r>
          </w:p>
        </w:tc>
      </w:tr>
      <w:tr w:rsidR="00E514C7" w14:paraId="22E80CB0" w14:textId="77777777">
        <w:trPr>
          <w:trHeight w:val="360"/>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14:paraId="078E8008"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t>决定维持</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00D267E2"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t>具体行政行为认定事实清楚，证据确凿，适用依据正确，程序合法，内容适当</w:t>
            </w:r>
          </w:p>
        </w:tc>
      </w:tr>
      <w:tr w:rsidR="00E514C7" w14:paraId="26D56233" w14:textId="77777777">
        <w:trPr>
          <w:trHeight w:val="360"/>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14:paraId="3B3B8FA2"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t>决定其在一定期限内履行</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77021B11"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t>被申请人不履行法定职责</w:t>
            </w:r>
          </w:p>
        </w:tc>
      </w:tr>
      <w:tr w:rsidR="00E514C7" w14:paraId="42AD1EE0" w14:textId="77777777">
        <w:trPr>
          <w:trHeight w:val="360"/>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14:paraId="6324FE4A"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t>决定撤销、变更或者确认该具体行政行为</w:t>
            </w:r>
            <w:r>
              <w:rPr>
                <w:rFonts w:ascii="宋体" w:eastAsia="宋体" w:hAnsi="宋体" w:cs="宋体"/>
                <w:kern w:val="0"/>
                <w:szCs w:val="21"/>
              </w:rPr>
              <w:lastRenderedPageBreak/>
              <w:t>违法</w:t>
            </w:r>
          </w:p>
        </w:tc>
        <w:tc>
          <w:tcPr>
            <w:tcW w:w="0" w:type="auto"/>
            <w:tcBorders>
              <w:top w:val="outset" w:sz="6" w:space="0" w:color="auto"/>
              <w:left w:val="outset" w:sz="6" w:space="0" w:color="auto"/>
              <w:bottom w:val="outset" w:sz="6" w:space="0" w:color="auto"/>
              <w:right w:val="outset" w:sz="6" w:space="0" w:color="auto"/>
            </w:tcBorders>
            <w:vAlign w:val="center"/>
          </w:tcPr>
          <w:p w14:paraId="1D3C4CD4"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lastRenderedPageBreak/>
              <w:t>①主要事实不清、证据不足</w:t>
            </w:r>
            <w:r>
              <w:rPr>
                <w:rFonts w:ascii="宋体" w:eastAsia="宋体" w:hAnsi="宋体" w:cs="宋体"/>
                <w:kern w:val="0"/>
                <w:szCs w:val="21"/>
              </w:rPr>
              <w:lastRenderedPageBreak/>
              <w:t>的；</w:t>
            </w:r>
            <w:r>
              <w:rPr>
                <w:rFonts w:ascii="宋体" w:eastAsia="宋体" w:hAnsi="宋体" w:cs="宋体"/>
                <w:kern w:val="0"/>
                <w:szCs w:val="21"/>
              </w:rPr>
              <w:br/>
              <w:t>②适用依据错误的；</w:t>
            </w:r>
            <w:r>
              <w:rPr>
                <w:rFonts w:ascii="宋体" w:eastAsia="宋体" w:hAnsi="宋体" w:cs="宋体"/>
                <w:kern w:val="0"/>
                <w:szCs w:val="21"/>
              </w:rPr>
              <w:br/>
              <w:t>③违反法定程序的；</w:t>
            </w:r>
            <w:r>
              <w:rPr>
                <w:rFonts w:ascii="宋体" w:eastAsia="宋体" w:hAnsi="宋体" w:cs="宋体"/>
                <w:kern w:val="0"/>
                <w:szCs w:val="21"/>
              </w:rPr>
              <w:br/>
              <w:t>④超越或者滥用职权的；</w:t>
            </w:r>
            <w:r>
              <w:rPr>
                <w:rFonts w:ascii="宋体" w:eastAsia="宋体" w:hAnsi="宋体" w:cs="宋体"/>
                <w:kern w:val="0"/>
                <w:szCs w:val="21"/>
              </w:rPr>
              <w:br/>
              <w:t>⑤具体行政行为明显不当的</w:t>
            </w:r>
          </w:p>
        </w:tc>
        <w:tc>
          <w:tcPr>
            <w:tcW w:w="0" w:type="auto"/>
            <w:tcBorders>
              <w:top w:val="outset" w:sz="6" w:space="0" w:color="auto"/>
              <w:left w:val="outset" w:sz="6" w:space="0" w:color="auto"/>
              <w:bottom w:val="outset" w:sz="6" w:space="0" w:color="auto"/>
              <w:right w:val="outset" w:sz="6" w:space="0" w:color="auto"/>
            </w:tcBorders>
            <w:vAlign w:val="center"/>
          </w:tcPr>
          <w:p w14:paraId="2D5C22BB"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lastRenderedPageBreak/>
              <w:t>决定撤销或者确认违法的，可以责令被申请人在一定期限内重新作出具体行政行为</w:t>
            </w:r>
            <w:r>
              <w:rPr>
                <w:rFonts w:ascii="宋体" w:eastAsia="宋体" w:hAnsi="宋体" w:cs="宋体"/>
                <w:kern w:val="0"/>
                <w:szCs w:val="21"/>
              </w:rPr>
              <w:br/>
            </w:r>
            <w:r>
              <w:rPr>
                <w:rFonts w:ascii="宋体" w:eastAsia="宋体" w:hAnsi="宋体" w:cs="宋体"/>
                <w:kern w:val="0"/>
                <w:szCs w:val="21"/>
              </w:rPr>
              <w:lastRenderedPageBreak/>
              <w:t>【注意】责令重新作出具体行政行为的，不得以同一事实和理由，作出相同或基本相同的具体行政行为</w:t>
            </w:r>
          </w:p>
        </w:tc>
      </w:tr>
      <w:tr w:rsidR="00E514C7" w14:paraId="67799896" w14:textId="77777777">
        <w:trPr>
          <w:trHeight w:val="360"/>
          <w:tblCellSpacing w:w="0" w:type="dxa"/>
        </w:trPr>
        <w:tc>
          <w:tcPr>
            <w:tcW w:w="0" w:type="auto"/>
            <w:gridSpan w:val="3"/>
            <w:tcBorders>
              <w:top w:val="outset" w:sz="6" w:space="0" w:color="auto"/>
              <w:left w:val="outset" w:sz="6" w:space="0" w:color="auto"/>
              <w:bottom w:val="outset" w:sz="6" w:space="0" w:color="auto"/>
              <w:right w:val="outset" w:sz="6" w:space="0" w:color="auto"/>
            </w:tcBorders>
            <w:vAlign w:val="center"/>
          </w:tcPr>
          <w:p w14:paraId="06864109" w14:textId="77777777" w:rsidR="00E514C7" w:rsidRDefault="00D65AA1">
            <w:pPr>
              <w:widowControl/>
              <w:spacing w:line="360" w:lineRule="atLeast"/>
              <w:jc w:val="left"/>
              <w:rPr>
                <w:rFonts w:ascii="宋体" w:eastAsia="宋体" w:hAnsi="宋体" w:cs="宋体"/>
                <w:kern w:val="0"/>
                <w:szCs w:val="21"/>
              </w:rPr>
            </w:pPr>
            <w:r>
              <w:rPr>
                <w:rFonts w:ascii="宋体" w:eastAsia="宋体" w:hAnsi="宋体" w:cs="宋体"/>
                <w:kern w:val="0"/>
                <w:szCs w:val="21"/>
              </w:rPr>
              <w:lastRenderedPageBreak/>
              <w:t>【注意】被申请人不按照法律规定提出书面答复，提交“当初”作出具体行政行为的证据等，视为无证据</w:t>
            </w:r>
          </w:p>
        </w:tc>
      </w:tr>
    </w:tbl>
    <w:p w14:paraId="3EDF93AD" w14:textId="77777777" w:rsidR="00E514C7" w:rsidRDefault="00D65AA1">
      <w:pPr>
        <w:widowControl/>
        <w:shd w:val="clear" w:color="auto" w:fill="FFFFFF"/>
        <w:ind w:left="870" w:right="150"/>
        <w:jc w:val="left"/>
        <w:rPr>
          <w:rFonts w:ascii="宋体" w:eastAsia="宋体" w:hAnsi="宋体" w:cs="宋体"/>
          <w:color w:val="000000"/>
          <w:kern w:val="0"/>
          <w:szCs w:val="21"/>
        </w:rPr>
      </w:pPr>
      <w:r>
        <w:rPr>
          <w:rFonts w:ascii="宋体" w:eastAsia="宋体" w:hAnsi="宋体" w:cs="宋体" w:hint="eastAsia"/>
          <w:color w:val="000000"/>
          <w:kern w:val="0"/>
          <w:szCs w:val="21"/>
        </w:rPr>
        <w:t>（2）行政复议决定生效。</w:t>
      </w:r>
      <w:r>
        <w:rPr>
          <w:rFonts w:ascii="宋体" w:eastAsia="宋体" w:hAnsi="宋体" w:cs="宋体" w:hint="eastAsia"/>
          <w:color w:val="000000"/>
          <w:kern w:val="0"/>
          <w:szCs w:val="21"/>
        </w:rPr>
        <w:br/>
        <w:t xml:space="preserve">　　复议决定书一经“</w:t>
      </w:r>
      <w:r>
        <w:rPr>
          <w:rFonts w:ascii="宋体" w:eastAsia="宋体" w:hAnsi="宋体" w:cs="宋体" w:hint="eastAsia"/>
          <w:b/>
          <w:bCs/>
          <w:color w:val="FF0000"/>
          <w:kern w:val="0"/>
          <w:szCs w:val="21"/>
        </w:rPr>
        <w:t>送达</w:t>
      </w:r>
      <w:r>
        <w:rPr>
          <w:rFonts w:ascii="宋体" w:eastAsia="宋体" w:hAnsi="宋体" w:cs="宋体" w:hint="eastAsia"/>
          <w:color w:val="000000"/>
          <w:kern w:val="0"/>
          <w:szCs w:val="21"/>
        </w:rPr>
        <w:t>”即发生法律效力。</w:t>
      </w:r>
      <w:r>
        <w:rPr>
          <w:rFonts w:ascii="宋体" w:eastAsia="宋体" w:hAnsi="宋体" w:cs="宋体" w:hint="eastAsia"/>
          <w:color w:val="000000"/>
          <w:kern w:val="0"/>
          <w:szCs w:val="21"/>
        </w:rPr>
        <w:br/>
        <w:t xml:space="preserve">　　【链接】仲裁调解书“</w:t>
      </w:r>
      <w:r>
        <w:rPr>
          <w:rFonts w:ascii="宋体" w:eastAsia="宋体" w:hAnsi="宋体" w:cs="宋体" w:hint="eastAsia"/>
          <w:color w:val="A50021"/>
          <w:kern w:val="0"/>
          <w:szCs w:val="21"/>
        </w:rPr>
        <w:t>签收</w:t>
      </w:r>
      <w:r>
        <w:rPr>
          <w:rFonts w:ascii="宋体" w:eastAsia="宋体" w:hAnsi="宋体" w:cs="宋体" w:hint="eastAsia"/>
          <w:color w:val="000000"/>
          <w:kern w:val="0"/>
          <w:szCs w:val="21"/>
        </w:rPr>
        <w:t>”后，发生法律效力；仲裁裁决书“</w:t>
      </w:r>
      <w:r>
        <w:rPr>
          <w:rFonts w:ascii="宋体" w:eastAsia="宋体" w:hAnsi="宋体" w:cs="宋体" w:hint="eastAsia"/>
          <w:color w:val="A50021"/>
          <w:kern w:val="0"/>
          <w:szCs w:val="21"/>
        </w:rPr>
        <w:t>作出</w:t>
      </w:r>
      <w:r>
        <w:rPr>
          <w:rFonts w:ascii="宋体" w:eastAsia="宋体" w:hAnsi="宋体" w:cs="宋体" w:hint="eastAsia"/>
          <w:color w:val="000000"/>
          <w:kern w:val="0"/>
          <w:szCs w:val="21"/>
        </w:rPr>
        <w:t>”之日起发生法律效力；民事诉讼判决书一审“</w:t>
      </w:r>
      <w:r>
        <w:rPr>
          <w:rFonts w:ascii="宋体" w:eastAsia="宋体" w:hAnsi="宋体" w:cs="宋体" w:hint="eastAsia"/>
          <w:color w:val="A50021"/>
          <w:kern w:val="0"/>
          <w:szCs w:val="21"/>
        </w:rPr>
        <w:t>送达之日起15日</w:t>
      </w:r>
      <w:r>
        <w:rPr>
          <w:rFonts w:ascii="宋体" w:eastAsia="宋体" w:hAnsi="宋体" w:cs="宋体" w:hint="eastAsia"/>
          <w:color w:val="000000"/>
          <w:kern w:val="0"/>
          <w:szCs w:val="21"/>
        </w:rPr>
        <w:t>”内不上诉生效。</w:t>
      </w:r>
    </w:p>
    <w:p w14:paraId="22311DE1" w14:textId="77777777" w:rsidR="00E514C7" w:rsidRDefault="00D65AA1">
      <w:pPr>
        <w:pStyle w:val="3"/>
        <w:rPr>
          <w:rFonts w:hint="default"/>
        </w:rPr>
      </w:pPr>
      <w:bookmarkStart w:id="105" w:name="_Toc12624"/>
      <w:r>
        <w:t>二、行政诉讼（</w:t>
      </w:r>
      <w:r>
        <w:t>**</w:t>
      </w:r>
      <w:r>
        <w:t>）</w:t>
      </w:r>
      <w:bookmarkEnd w:id="105"/>
    </w:p>
    <w:p w14:paraId="515405E5" w14:textId="77777777" w:rsidR="00E514C7" w:rsidRDefault="00D65AA1">
      <w:pPr>
        <w:pStyle w:val="1"/>
        <w:rPr>
          <w:rFonts w:hint="default"/>
        </w:rPr>
      </w:pPr>
      <w:bookmarkStart w:id="106" w:name="_Toc27237"/>
      <w:r>
        <w:t>第二章会计法律制度</w:t>
      </w:r>
      <w:bookmarkEnd w:id="106"/>
    </w:p>
    <w:p w14:paraId="1F731522" w14:textId="77777777" w:rsidR="00E514C7" w:rsidRDefault="00D65AA1">
      <w:r>
        <w:tab/>
      </w:r>
      <w:r>
        <w:rPr>
          <w:rFonts w:hint="eastAsia"/>
        </w:rPr>
        <w:t>本章以会计法为主线，同时涵盖了《企业会计准则》《会计基础共走规范》《会计档案管理办法》</w:t>
      </w:r>
    </w:p>
    <w:p w14:paraId="1CFE8542" w14:textId="77777777" w:rsidR="00E514C7" w:rsidRDefault="00D65AA1">
      <w:pPr>
        <w:pStyle w:val="2"/>
        <w:rPr>
          <w:rFonts w:hint="default"/>
        </w:rPr>
      </w:pPr>
      <w:bookmarkStart w:id="107" w:name="_Toc8803"/>
      <w:r>
        <w:t>第一节概述</w:t>
      </w:r>
      <w:bookmarkEnd w:id="107"/>
    </w:p>
    <w:p w14:paraId="6B4AE886" w14:textId="77777777" w:rsidR="00E514C7" w:rsidRDefault="00D65AA1">
      <w:pPr>
        <w:pStyle w:val="3"/>
        <w:rPr>
          <w:rFonts w:hint="default"/>
        </w:rPr>
      </w:pPr>
      <w:bookmarkStart w:id="108" w:name="_Toc1189"/>
      <w:r>
        <w:t>一、会计法律制度概述（</w:t>
      </w:r>
      <w:r>
        <w:t>*</w:t>
      </w:r>
      <w:r>
        <w:t>）</w:t>
      </w:r>
      <w:bookmarkEnd w:id="108"/>
    </w:p>
    <w:p w14:paraId="33C75BAF" w14:textId="77777777" w:rsidR="00E514C7" w:rsidRDefault="00D65AA1">
      <w:r>
        <w:rPr>
          <w:rFonts w:hint="eastAsia"/>
        </w:rPr>
        <w:t xml:space="preserve"> </w:t>
      </w:r>
      <w:r>
        <w:t xml:space="preserve"> </w:t>
      </w:r>
      <w:r>
        <w:rPr>
          <w:noProof/>
        </w:rPr>
        <w:drawing>
          <wp:inline distT="0" distB="0" distL="0" distR="0" wp14:anchorId="0F4F3D38" wp14:editId="6DEC4EC1">
            <wp:extent cx="1932940" cy="12484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51489" cy="1260738"/>
                    </a:xfrm>
                    <a:prstGeom prst="rect">
                      <a:avLst/>
                    </a:prstGeom>
                    <a:noFill/>
                    <a:ln>
                      <a:noFill/>
                    </a:ln>
                  </pic:spPr>
                </pic:pic>
              </a:graphicData>
            </a:graphic>
          </wp:inline>
        </w:drawing>
      </w:r>
    </w:p>
    <w:p w14:paraId="02151DEC" w14:textId="77777777" w:rsidR="00E514C7" w:rsidRDefault="00D65AA1">
      <w:pPr>
        <w:pStyle w:val="4"/>
      </w:pPr>
      <w:bookmarkStart w:id="109" w:name="_Toc25438"/>
      <w:r>
        <w:rPr>
          <w:rFonts w:hint="eastAsia"/>
        </w:rPr>
        <w:t>（一）概念</w:t>
      </w:r>
      <w:bookmarkEnd w:id="109"/>
    </w:p>
    <w:p w14:paraId="7F2995F0" w14:textId="77777777" w:rsidR="00E514C7" w:rsidRDefault="00D65AA1">
      <w:r>
        <w:tab/>
      </w:r>
      <w:r>
        <w:rPr>
          <w:rFonts w:hint="eastAsia"/>
        </w:rPr>
        <w:t>国家权力机关和行政机关制定的，调整“会计关系”的法律文件的“总称”。</w:t>
      </w:r>
    </w:p>
    <w:p w14:paraId="796A02A9" w14:textId="77777777" w:rsidR="00E514C7" w:rsidRDefault="00D65AA1">
      <w:pPr>
        <w:pStyle w:val="4"/>
      </w:pPr>
      <w:bookmarkStart w:id="110" w:name="_Toc2600"/>
      <w:r>
        <w:t>（</w:t>
      </w:r>
      <w:r>
        <w:rPr>
          <w:rFonts w:hint="eastAsia"/>
        </w:rPr>
        <w:t>二</w:t>
      </w:r>
      <w:r>
        <w:t>）</w:t>
      </w:r>
      <w:r>
        <w:rPr>
          <w:rFonts w:hint="eastAsia"/>
        </w:rPr>
        <w:t>会计关系</w:t>
      </w:r>
      <w:bookmarkEnd w:id="110"/>
    </w:p>
    <w:p w14:paraId="72F50281" w14:textId="77777777" w:rsidR="00E514C7" w:rsidRDefault="00D65AA1">
      <w:pPr>
        <w:pStyle w:val="5"/>
        <w:ind w:firstLine="480"/>
      </w:pPr>
      <w:bookmarkStart w:id="111" w:name="_Toc4760"/>
      <w:r>
        <w:t>1.</w:t>
      </w:r>
      <w:r>
        <w:rPr>
          <w:rFonts w:hint="eastAsia"/>
        </w:rPr>
        <w:t>包括内容</w:t>
      </w:r>
      <w:bookmarkEnd w:id="111"/>
    </w:p>
    <w:p w14:paraId="3C6E0B78" w14:textId="77777777" w:rsidR="00E514C7" w:rsidRDefault="00D65AA1">
      <w:pPr>
        <w:ind w:firstLine="420"/>
      </w:pPr>
      <w:r>
        <w:rPr>
          <w:rFonts w:hint="eastAsia"/>
        </w:rPr>
        <w:t>（</w:t>
      </w:r>
      <w:r>
        <w:rPr>
          <w:rFonts w:hint="eastAsia"/>
        </w:rPr>
        <w:t>1</w:t>
      </w:r>
      <w:r>
        <w:rPr>
          <w:rFonts w:hint="eastAsia"/>
        </w:rPr>
        <w:t>）会计机构和会计人员从事会计业务处理中的经济关系；</w:t>
      </w:r>
      <w:r>
        <w:rPr>
          <w:rFonts w:hint="eastAsia"/>
        </w:rPr>
        <w:br/>
      </w:r>
      <w:r>
        <w:rPr>
          <w:rFonts w:hint="eastAsia"/>
        </w:rPr>
        <w:t xml:space="preserve">　　（</w:t>
      </w:r>
      <w:r>
        <w:rPr>
          <w:rFonts w:hint="eastAsia"/>
        </w:rPr>
        <w:t>2</w:t>
      </w:r>
      <w:r>
        <w:rPr>
          <w:rFonts w:hint="eastAsia"/>
        </w:rPr>
        <w:t>）国家在管理会计工作中发生的经济关系。</w:t>
      </w:r>
    </w:p>
    <w:p w14:paraId="64BAD721" w14:textId="77777777" w:rsidR="00E514C7" w:rsidRDefault="00D65AA1">
      <w:pPr>
        <w:pStyle w:val="5"/>
        <w:ind w:firstLine="480"/>
      </w:pPr>
      <w:bookmarkStart w:id="112" w:name="_Toc29133"/>
      <w:r>
        <w:rPr>
          <w:rFonts w:hint="eastAsia"/>
        </w:rPr>
        <w:lastRenderedPageBreak/>
        <w:t>2.</w:t>
      </w:r>
      <w:r>
        <w:rPr>
          <w:rFonts w:hint="eastAsia"/>
        </w:rPr>
        <w:t>会计关系的主体与客体</w:t>
      </w:r>
      <w:bookmarkEnd w:id="112"/>
    </w:p>
    <w:p w14:paraId="6EDBF356" w14:textId="77777777" w:rsidR="00E514C7" w:rsidRDefault="00D65AA1">
      <w:r>
        <w:tab/>
      </w:r>
      <w:r>
        <w:rPr>
          <w:rFonts w:hint="eastAsia"/>
        </w:rPr>
        <w:t>（</w:t>
      </w:r>
      <w:r>
        <w:rPr>
          <w:rFonts w:hint="eastAsia"/>
        </w:rPr>
        <w:t>1</w:t>
      </w:r>
      <w:r>
        <w:rPr>
          <w:rFonts w:hint="eastAsia"/>
        </w:rPr>
        <w:t>）主体：会计机构和会计人员；</w:t>
      </w:r>
      <w:r>
        <w:rPr>
          <w:rFonts w:hint="eastAsia"/>
        </w:rPr>
        <w:br/>
      </w:r>
      <w:r>
        <w:rPr>
          <w:rFonts w:hint="eastAsia"/>
        </w:rPr>
        <w:t xml:space="preserve">　　（</w:t>
      </w:r>
      <w:r>
        <w:rPr>
          <w:rFonts w:hint="eastAsia"/>
        </w:rPr>
        <w:t>2</w:t>
      </w:r>
      <w:r>
        <w:rPr>
          <w:rFonts w:hint="eastAsia"/>
        </w:rPr>
        <w:t>）客体：与会计工作相关的具体事务。</w:t>
      </w:r>
    </w:p>
    <w:p w14:paraId="07132F18" w14:textId="77777777" w:rsidR="00E514C7" w:rsidRDefault="00D65AA1">
      <w:pPr>
        <w:pStyle w:val="4"/>
      </w:pPr>
      <w:bookmarkStart w:id="113" w:name="_Toc24020"/>
      <w:r>
        <w:t>（</w:t>
      </w:r>
      <w:r>
        <w:rPr>
          <w:rFonts w:hint="eastAsia"/>
        </w:rPr>
        <w:t>三</w:t>
      </w:r>
      <w:r>
        <w:t>）</w:t>
      </w:r>
      <w:r>
        <w:rPr>
          <w:rFonts w:hint="eastAsia"/>
        </w:rPr>
        <w:t>会计法律制度的主要内容</w:t>
      </w:r>
      <w:bookmarkEnd w:id="113"/>
    </w:p>
    <w:p w14:paraId="06026126" w14:textId="77777777" w:rsidR="00E514C7" w:rsidRDefault="00D65AA1">
      <w:r>
        <w:tab/>
      </w: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29"/>
        <w:gridCol w:w="1275"/>
        <w:gridCol w:w="5398"/>
      </w:tblGrid>
      <w:tr w:rsidR="00E514C7" w14:paraId="5827041D"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4558F7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会计法律制度</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16DF64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制定机关</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28E4CD9"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法律文件</w:t>
            </w:r>
          </w:p>
        </w:tc>
      </w:tr>
      <w:tr w:rsidR="00E514C7" w14:paraId="54E678D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BD5A579"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法律</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E3A041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全国人大“常委会”</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2BC17B7"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《会计法》</w:t>
            </w:r>
          </w:p>
        </w:tc>
      </w:tr>
      <w:tr w:rsidR="00E514C7" w14:paraId="437FB56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28B75E4C"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行政法规</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1DA9634D"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国务院</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065344B6"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《总会计师条例》《企业财务会计报告条例》</w:t>
            </w:r>
          </w:p>
        </w:tc>
      </w:tr>
      <w:tr w:rsidR="00E514C7" w14:paraId="0AC0AE2C"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155E6472"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部门规章</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614015D8"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财政部</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7292F4A7"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《代理记账管理办法》《企业内部控制基本规范》《会计基础工作规范》《企业会计准则》及其解释</w:t>
            </w:r>
          </w:p>
        </w:tc>
      </w:tr>
      <w:tr w:rsidR="00E514C7" w14:paraId="46B0DC32"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1CE67912" w14:textId="77777777" w:rsidR="00E514C7" w:rsidRDefault="00E514C7">
            <w:pPr>
              <w:widowControl/>
              <w:jc w:val="left"/>
              <w:rPr>
                <w:rFonts w:ascii="宋体" w:eastAsia="宋体" w:hAnsi="宋体" w:cs="宋体"/>
                <w:color w:val="000000"/>
                <w:kern w:val="0"/>
                <w:szCs w:val="21"/>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0BF6C06"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财政部与国家档案局</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tcPr>
          <w:p w14:paraId="5A9FFCC4"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《会计档案管理办法》</w:t>
            </w:r>
          </w:p>
        </w:tc>
      </w:tr>
    </w:tbl>
    <w:p w14:paraId="09FC40B6" w14:textId="77777777" w:rsidR="00E514C7" w:rsidRDefault="00D65AA1">
      <w:pPr>
        <w:pStyle w:val="4"/>
      </w:pPr>
      <w:bookmarkStart w:id="114" w:name="_Toc25401"/>
      <w:r>
        <w:rPr>
          <w:rFonts w:hint="eastAsia"/>
        </w:rPr>
        <w:t>（四）、国家统一的会计制度</w:t>
      </w:r>
      <w:bookmarkEnd w:id="114"/>
    </w:p>
    <w:p w14:paraId="2D4B31BA" w14:textId="77777777" w:rsidR="00E514C7" w:rsidRDefault="00D65AA1">
      <w:pPr>
        <w:rPr>
          <w:color w:val="000000"/>
          <w:szCs w:val="21"/>
          <w:shd w:val="clear" w:color="auto" w:fill="FFFFFF"/>
        </w:rPr>
      </w:pPr>
      <w:r>
        <w:tab/>
      </w:r>
      <w:r>
        <w:rPr>
          <w:rFonts w:hint="eastAsia"/>
          <w:color w:val="000000"/>
          <w:szCs w:val="21"/>
          <w:shd w:val="clear" w:color="auto" w:fill="FFFFFF"/>
        </w:rPr>
        <w:t>国家统一的会计制度，是指国务院财政部门根据《会计法》制定的关于“</w:t>
      </w:r>
      <w:r>
        <w:rPr>
          <w:rStyle w:val="font14zd"/>
          <w:rFonts w:hint="eastAsia"/>
          <w:color w:val="A50021"/>
          <w:szCs w:val="21"/>
          <w:shd w:val="clear" w:color="auto" w:fill="FFFFFF"/>
        </w:rPr>
        <w:t>会计核算、会计监督、会计机构、会计人员以及会计工作管理</w:t>
      </w:r>
      <w:r>
        <w:rPr>
          <w:rFonts w:hint="eastAsia"/>
          <w:color w:val="000000"/>
          <w:szCs w:val="21"/>
          <w:shd w:val="clear" w:color="auto" w:fill="FFFFFF"/>
        </w:rPr>
        <w:t>”的制度。</w:t>
      </w:r>
    </w:p>
    <w:p w14:paraId="38BF7B78" w14:textId="77777777" w:rsidR="00E514C7" w:rsidRDefault="00D65AA1">
      <w:pPr>
        <w:pStyle w:val="3"/>
        <w:rPr>
          <w:rFonts w:hint="default"/>
          <w:shd w:val="clear" w:color="auto" w:fill="FFFFFF"/>
        </w:rPr>
      </w:pPr>
      <w:bookmarkStart w:id="115" w:name="_Toc840"/>
      <w:r>
        <w:rPr>
          <w:shd w:val="clear" w:color="auto" w:fill="FFFFFF"/>
        </w:rPr>
        <w:t>二、会计工作管理体制（</w:t>
      </w:r>
      <w:r>
        <w:rPr>
          <w:shd w:val="clear" w:color="auto" w:fill="FFFFFF"/>
        </w:rPr>
        <w:t>*</w:t>
      </w:r>
      <w:r>
        <w:rPr>
          <w:shd w:val="clear" w:color="auto" w:fill="FFFFFF"/>
        </w:rPr>
        <w:t>）</w:t>
      </w:r>
      <w:bookmarkEnd w:id="115"/>
    </w:p>
    <w:p w14:paraId="24F08EB3" w14:textId="77777777" w:rsidR="00E514C7" w:rsidRDefault="00D65AA1">
      <w:pPr>
        <w:pStyle w:val="4"/>
      </w:pPr>
      <w:bookmarkStart w:id="116" w:name="_Toc11347"/>
      <w:r>
        <w:rPr>
          <w:rFonts w:hint="eastAsia"/>
        </w:rPr>
        <w:t>（一）会计工作的主管部门</w:t>
      </w:r>
      <w:bookmarkEnd w:id="116"/>
    </w:p>
    <w:p w14:paraId="3B9F3647" w14:textId="77777777" w:rsidR="00E514C7" w:rsidRDefault="00D65AA1">
      <w:pPr>
        <w:rPr>
          <w:color w:val="000000"/>
          <w:szCs w:val="21"/>
          <w:shd w:val="clear" w:color="auto" w:fill="FFFFFF"/>
        </w:rPr>
      </w:pPr>
      <w:r>
        <w:tab/>
      </w:r>
      <w:r>
        <w:rPr>
          <w:rFonts w:hint="eastAsia"/>
          <w:color w:val="000000"/>
          <w:szCs w:val="21"/>
          <w:shd w:val="clear" w:color="auto" w:fill="FFFFFF"/>
        </w:rPr>
        <w:t>统一领导：“</w:t>
      </w:r>
      <w:r>
        <w:rPr>
          <w:rStyle w:val="font14zd"/>
          <w:rFonts w:hint="eastAsia"/>
          <w:color w:val="A50021"/>
          <w:szCs w:val="21"/>
          <w:shd w:val="clear" w:color="auto" w:fill="FFFFFF"/>
        </w:rPr>
        <w:t>国务院财政部门</w:t>
      </w:r>
      <w:r>
        <w:rPr>
          <w:rFonts w:hint="eastAsia"/>
          <w:color w:val="000000"/>
          <w:szCs w:val="21"/>
          <w:shd w:val="clear" w:color="auto" w:fill="FFFFFF"/>
        </w:rPr>
        <w:t>”主管全国的会计工作。</w:t>
      </w:r>
      <w:r>
        <w:rPr>
          <w:rFonts w:hint="eastAsia"/>
          <w:color w:val="000000"/>
          <w:szCs w:val="21"/>
        </w:rPr>
        <w:br/>
      </w:r>
      <w:r>
        <w:rPr>
          <w:rFonts w:hint="eastAsia"/>
          <w:color w:val="000000"/>
          <w:szCs w:val="21"/>
          <w:shd w:val="clear" w:color="auto" w:fill="FFFFFF"/>
        </w:rPr>
        <w:t xml:space="preserve">　　分级管理：“</w:t>
      </w:r>
      <w:r>
        <w:rPr>
          <w:rStyle w:val="font14zd"/>
          <w:rFonts w:hint="eastAsia"/>
          <w:color w:val="A50021"/>
          <w:szCs w:val="21"/>
          <w:highlight w:val="yellow"/>
          <w:shd w:val="clear" w:color="auto" w:fill="FFFFFF"/>
        </w:rPr>
        <w:t>县级</w:t>
      </w:r>
      <w:r>
        <w:rPr>
          <w:rFonts w:hint="eastAsia"/>
          <w:color w:val="000000"/>
          <w:szCs w:val="21"/>
          <w:shd w:val="clear" w:color="auto" w:fill="FFFFFF"/>
        </w:rPr>
        <w:t>”以上地方各级人民政府</w:t>
      </w:r>
      <w:r>
        <w:rPr>
          <w:rFonts w:hint="eastAsia"/>
          <w:color w:val="000000"/>
          <w:szCs w:val="21"/>
          <w:highlight w:val="yellow"/>
          <w:shd w:val="clear" w:color="auto" w:fill="FFFFFF"/>
        </w:rPr>
        <w:t>财政部门</w:t>
      </w:r>
      <w:r>
        <w:rPr>
          <w:rFonts w:hint="eastAsia"/>
          <w:color w:val="000000"/>
          <w:szCs w:val="21"/>
          <w:shd w:val="clear" w:color="auto" w:fill="FFFFFF"/>
        </w:rPr>
        <w:t>管理本行政区域内的会计工作。</w:t>
      </w:r>
    </w:p>
    <w:p w14:paraId="65F2260C" w14:textId="77777777" w:rsidR="00E514C7" w:rsidRDefault="00D65AA1">
      <w:pPr>
        <w:pStyle w:val="4"/>
        <w:rPr>
          <w:shd w:val="clear" w:color="auto" w:fill="FFFFFF"/>
        </w:rPr>
      </w:pPr>
      <w:bookmarkStart w:id="117" w:name="_Toc1980"/>
      <w:r>
        <w:rPr>
          <w:rFonts w:hint="eastAsia"/>
          <w:shd w:val="clear" w:color="auto" w:fill="FFFFFF"/>
        </w:rPr>
        <w:t>（二）单位内部的会计工作管理</w:t>
      </w:r>
      <w:bookmarkEnd w:id="117"/>
    </w:p>
    <w:p w14:paraId="15AA758D" w14:textId="77777777" w:rsidR="00E514C7" w:rsidRDefault="00D65AA1">
      <w:pPr>
        <w:pStyle w:val="5"/>
        <w:ind w:firstLine="480"/>
        <w:rPr>
          <w:shd w:val="clear" w:color="auto" w:fill="FFFFFF"/>
        </w:rPr>
      </w:pPr>
      <w:r>
        <w:rPr>
          <w:shd w:val="clear" w:color="auto" w:fill="FFFFFF"/>
        </w:rPr>
        <w:tab/>
      </w:r>
      <w:bookmarkStart w:id="118" w:name="_Toc23375"/>
      <w:r>
        <w:rPr>
          <w:shd w:val="clear" w:color="auto" w:fill="FFFFFF"/>
        </w:rPr>
        <w:t>1.</w:t>
      </w:r>
      <w:r>
        <w:rPr>
          <w:rFonts w:hint="eastAsia"/>
          <w:shd w:val="clear" w:color="auto" w:fill="FFFFFF"/>
        </w:rPr>
        <w:t>谁是单位负责人</w:t>
      </w:r>
      <w:bookmarkEnd w:id="118"/>
    </w:p>
    <w:p w14:paraId="476C57DF" w14:textId="77777777" w:rsidR="00E514C7" w:rsidRDefault="00D65AA1">
      <w:pPr>
        <w:rPr>
          <w:color w:val="000000"/>
          <w:szCs w:val="21"/>
          <w:shd w:val="clear" w:color="auto" w:fill="FFFFFF"/>
        </w:rPr>
      </w:pPr>
      <w:r>
        <w:rPr>
          <w:color w:val="000000"/>
          <w:szCs w:val="21"/>
          <w:shd w:val="clear" w:color="auto" w:fill="FFFFFF"/>
        </w:rPr>
        <w:tab/>
      </w:r>
      <w:r>
        <w:rPr>
          <w:color w:val="000000"/>
          <w:szCs w:val="21"/>
          <w:shd w:val="clear" w:color="auto" w:fill="FFFFFF"/>
        </w:rPr>
        <w:tab/>
      </w:r>
      <w:r>
        <w:rPr>
          <w:rFonts w:hint="eastAsia"/>
          <w:color w:val="000000"/>
          <w:szCs w:val="21"/>
          <w:shd w:val="clear" w:color="auto" w:fill="FFFFFF"/>
        </w:rPr>
        <w:t>法人组织：</w:t>
      </w:r>
      <w:r>
        <w:rPr>
          <w:rStyle w:val="font14zd"/>
          <w:rFonts w:hint="eastAsia"/>
          <w:color w:val="A50021"/>
          <w:szCs w:val="21"/>
          <w:shd w:val="clear" w:color="auto" w:fill="FFFFFF"/>
        </w:rPr>
        <w:t>单位法定代表人</w:t>
      </w:r>
      <w:r>
        <w:rPr>
          <w:rFonts w:hint="eastAsia"/>
          <w:color w:val="000000"/>
          <w:szCs w:val="21"/>
          <w:shd w:val="clear" w:color="auto" w:fill="FFFFFF"/>
        </w:rPr>
        <w:t>。</w:t>
      </w:r>
      <w:r>
        <w:rPr>
          <w:rFonts w:hint="eastAsia"/>
          <w:color w:val="000000"/>
          <w:szCs w:val="21"/>
        </w:rPr>
        <w:br/>
      </w:r>
      <w:r>
        <w:rPr>
          <w:rFonts w:hint="eastAsia"/>
          <w:color w:val="000000"/>
          <w:szCs w:val="21"/>
          <w:shd w:val="clear" w:color="auto" w:fill="FFFFFF"/>
        </w:rPr>
        <w:t xml:space="preserve">　　</w:t>
      </w:r>
      <w:r>
        <w:rPr>
          <w:color w:val="000000"/>
          <w:szCs w:val="21"/>
          <w:shd w:val="clear" w:color="auto" w:fill="FFFFFF"/>
        </w:rPr>
        <w:tab/>
      </w:r>
      <w:r>
        <w:rPr>
          <w:rFonts w:hint="eastAsia"/>
          <w:color w:val="000000"/>
          <w:szCs w:val="21"/>
          <w:shd w:val="clear" w:color="auto" w:fill="FFFFFF"/>
        </w:rPr>
        <w:t>非法人企业：法律、行政法规规定代表单位行使职权的</w:t>
      </w:r>
      <w:r>
        <w:rPr>
          <w:rStyle w:val="font14zd"/>
          <w:rFonts w:hint="eastAsia"/>
          <w:color w:val="A50021"/>
          <w:szCs w:val="21"/>
          <w:shd w:val="clear" w:color="auto" w:fill="FFFFFF"/>
        </w:rPr>
        <w:t>主要负责人</w:t>
      </w:r>
      <w:r>
        <w:rPr>
          <w:rFonts w:hint="eastAsia"/>
          <w:color w:val="000000"/>
          <w:szCs w:val="21"/>
          <w:shd w:val="clear" w:color="auto" w:fill="FFFFFF"/>
        </w:rPr>
        <w:t>。</w:t>
      </w:r>
    </w:p>
    <w:p w14:paraId="2273E1F3" w14:textId="77777777" w:rsidR="00E514C7" w:rsidRDefault="00D65AA1">
      <w:pPr>
        <w:pStyle w:val="5"/>
        <w:ind w:firstLine="480"/>
        <w:rPr>
          <w:shd w:val="clear" w:color="auto" w:fill="FFFFFF"/>
        </w:rPr>
      </w:pPr>
      <w:r>
        <w:rPr>
          <w:shd w:val="clear" w:color="auto" w:fill="FFFFFF"/>
        </w:rPr>
        <w:tab/>
      </w:r>
      <w:bookmarkStart w:id="119" w:name="_Toc13024"/>
      <w:r>
        <w:rPr>
          <w:shd w:val="clear" w:color="auto" w:fill="FFFFFF"/>
        </w:rPr>
        <w:t>2.</w:t>
      </w:r>
      <w:r>
        <w:rPr>
          <w:rFonts w:hint="eastAsia"/>
          <w:shd w:val="clear" w:color="auto" w:fill="FFFFFF"/>
        </w:rPr>
        <w:t>单位负责人负责什么</w:t>
      </w:r>
      <w:bookmarkEnd w:id="119"/>
    </w:p>
    <w:p w14:paraId="52AFFC3F" w14:textId="77777777" w:rsidR="00E514C7" w:rsidRDefault="00D65AA1">
      <w:pPr>
        <w:rPr>
          <w:color w:val="000000"/>
          <w:szCs w:val="21"/>
          <w:shd w:val="clear" w:color="auto" w:fill="FFFFFF"/>
        </w:rPr>
      </w:pPr>
      <w:r>
        <w:rPr>
          <w:color w:val="000000"/>
          <w:szCs w:val="21"/>
          <w:shd w:val="clear" w:color="auto" w:fill="FFFFFF"/>
        </w:rPr>
        <w:tab/>
        <w:t xml:space="preserve">   </w:t>
      </w: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）对本单位的会计工作和会计资料的“</w:t>
      </w:r>
      <w:r>
        <w:rPr>
          <w:rStyle w:val="font14zd"/>
          <w:rFonts w:hint="eastAsia"/>
          <w:color w:val="A50021"/>
          <w:szCs w:val="21"/>
          <w:shd w:val="clear" w:color="auto" w:fill="FFFFFF"/>
        </w:rPr>
        <w:t>真实性、完整性</w:t>
      </w:r>
      <w:r>
        <w:rPr>
          <w:rFonts w:hint="eastAsia"/>
          <w:color w:val="000000"/>
          <w:szCs w:val="21"/>
          <w:shd w:val="clear" w:color="auto" w:fill="FFFFFF"/>
        </w:rPr>
        <w:t>”负责。</w:t>
      </w:r>
      <w:r>
        <w:rPr>
          <w:rFonts w:hint="eastAsia"/>
          <w:color w:val="000000"/>
          <w:szCs w:val="21"/>
        </w:rPr>
        <w:br/>
      </w:r>
      <w:r>
        <w:rPr>
          <w:rFonts w:hint="eastAsia"/>
          <w:color w:val="000000"/>
          <w:szCs w:val="21"/>
          <w:shd w:val="clear" w:color="auto" w:fill="FFFFFF"/>
        </w:rPr>
        <w:t xml:space="preserve">　　</w:t>
      </w:r>
      <w:r>
        <w:rPr>
          <w:color w:val="000000"/>
          <w:szCs w:val="21"/>
          <w:shd w:val="clear" w:color="auto" w:fill="FFFFFF"/>
        </w:rPr>
        <w:t xml:space="preserve">   </w:t>
      </w: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）应当保证会计机构、会计人员依法履行职责，不得授意、指使、强令会计机构、</w:t>
      </w:r>
    </w:p>
    <w:p w14:paraId="446CD5FA" w14:textId="77777777" w:rsidR="00E514C7" w:rsidRDefault="00D65AA1">
      <w:pPr>
        <w:ind w:left="840" w:firstLineChars="200" w:firstLine="420"/>
        <w:rPr>
          <w:color w:val="000000"/>
          <w:szCs w:val="21"/>
          <w:shd w:val="clear" w:color="auto" w:fill="FFFFFF"/>
        </w:rPr>
      </w:pPr>
      <w:r>
        <w:rPr>
          <w:rFonts w:hint="eastAsia"/>
          <w:color w:val="000000"/>
          <w:szCs w:val="21"/>
          <w:shd w:val="clear" w:color="auto" w:fill="FFFFFF"/>
        </w:rPr>
        <w:t>会计人员违法办理会计事项。</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1</w:t>
      </w:r>
      <w:r>
        <w:rPr>
          <w:rFonts w:hint="eastAsia"/>
          <w:color w:val="000000"/>
          <w:szCs w:val="21"/>
          <w:shd w:val="clear" w:color="auto" w:fill="FFFFFF"/>
        </w:rPr>
        <w:t>】单位负责人是本单位会计行为的责任主体，但不要求单位负责人事必躬亲地办理“</w:t>
      </w:r>
      <w:r>
        <w:rPr>
          <w:rStyle w:val="font14zd"/>
          <w:rFonts w:hint="eastAsia"/>
          <w:color w:val="A50021"/>
          <w:szCs w:val="21"/>
          <w:shd w:val="clear" w:color="auto" w:fill="FFFFFF"/>
        </w:rPr>
        <w:t>具体</w:t>
      </w:r>
      <w:r>
        <w:rPr>
          <w:rFonts w:hint="eastAsia"/>
          <w:color w:val="000000"/>
          <w:szCs w:val="21"/>
          <w:shd w:val="clear" w:color="auto" w:fill="FFFFFF"/>
        </w:rPr>
        <w:t>”会计事项。</w:t>
      </w:r>
      <w:r>
        <w:rPr>
          <w:rFonts w:hint="eastAsia"/>
          <w:color w:val="000000"/>
          <w:szCs w:val="21"/>
        </w:rPr>
        <w:br/>
      </w:r>
      <w:r>
        <w:rPr>
          <w:rFonts w:hint="eastAsia"/>
          <w:color w:val="000000"/>
          <w:szCs w:val="21"/>
          <w:shd w:val="clear" w:color="auto" w:fill="FFFFFF"/>
        </w:rPr>
        <w:t xml:space="preserve">　　【注意</w:t>
      </w:r>
      <w:r>
        <w:rPr>
          <w:rFonts w:hint="eastAsia"/>
          <w:color w:val="000000"/>
          <w:szCs w:val="21"/>
          <w:shd w:val="clear" w:color="auto" w:fill="FFFFFF"/>
        </w:rPr>
        <w:t>2</w:t>
      </w:r>
      <w:r>
        <w:rPr>
          <w:rFonts w:hint="eastAsia"/>
          <w:color w:val="000000"/>
          <w:szCs w:val="21"/>
          <w:shd w:val="clear" w:color="auto" w:fill="FFFFFF"/>
        </w:rPr>
        <w:t>】单位负责人的责任“</w:t>
      </w:r>
      <w:r>
        <w:rPr>
          <w:rStyle w:val="font14zd"/>
          <w:rFonts w:hint="eastAsia"/>
          <w:color w:val="A50021"/>
          <w:szCs w:val="21"/>
          <w:shd w:val="clear" w:color="auto" w:fill="FFFFFF"/>
        </w:rPr>
        <w:t>不能免除</w:t>
      </w:r>
      <w:r>
        <w:rPr>
          <w:rFonts w:hint="eastAsia"/>
          <w:color w:val="000000"/>
          <w:szCs w:val="21"/>
          <w:shd w:val="clear" w:color="auto" w:fill="FFFFFF"/>
        </w:rPr>
        <w:t>”办理具体事务的会计人员的责任。</w:t>
      </w:r>
    </w:p>
    <w:p w14:paraId="1E59B08A" w14:textId="77777777" w:rsidR="00E514C7" w:rsidRDefault="00D65AA1">
      <w:bookmarkStart w:id="120" w:name="_Toc27204"/>
      <w:r>
        <w:rPr>
          <w:rStyle w:val="30"/>
          <w:rFonts w:hint="eastAsia"/>
        </w:rPr>
        <w:t>三、会计核算（</w:t>
      </w:r>
      <w:r>
        <w:rPr>
          <w:rStyle w:val="30"/>
          <w:rFonts w:hint="eastAsia"/>
        </w:rPr>
        <w:t>***</w:t>
      </w:r>
      <w:r>
        <w:rPr>
          <w:rStyle w:val="30"/>
          <w:rFonts w:hint="eastAsia"/>
        </w:rPr>
        <w:t>）</w:t>
      </w:r>
      <w:bookmarkEnd w:id="120"/>
      <w:r>
        <w:rPr>
          <w:rFonts w:hint="eastAsia"/>
        </w:rPr>
        <w:br/>
      </w:r>
      <w:r>
        <w:rPr>
          <w:rStyle w:val="40"/>
          <w:rFonts w:hint="eastAsia"/>
        </w:rPr>
        <w:t>（一）会计核算基本要求</w:t>
      </w:r>
      <w:r>
        <w:rPr>
          <w:rFonts w:hint="eastAsia"/>
        </w:rPr>
        <w:br/>
      </w:r>
      <w:r>
        <w:rPr>
          <w:rFonts w:hint="eastAsia"/>
        </w:rPr>
        <w:t xml:space="preserve">　</w:t>
      </w:r>
      <w:r>
        <w:rPr>
          <w:rStyle w:val="50"/>
          <w:rFonts w:hint="eastAsia"/>
        </w:rPr>
        <w:t xml:space="preserve">　</w:t>
      </w:r>
      <w:r>
        <w:rPr>
          <w:rStyle w:val="50"/>
          <w:rFonts w:hint="eastAsia"/>
        </w:rPr>
        <w:t>1.</w:t>
      </w:r>
      <w:r>
        <w:rPr>
          <w:rStyle w:val="50"/>
          <w:rFonts w:hint="eastAsia"/>
        </w:rPr>
        <w:t>依法建账</w:t>
      </w:r>
      <w:r>
        <w:rPr>
          <w:rFonts w:hint="eastAsia"/>
        </w:rPr>
        <w:br/>
      </w:r>
      <w:r>
        <w:rPr>
          <w:rFonts w:hint="eastAsia"/>
        </w:rPr>
        <w:lastRenderedPageBreak/>
        <w:t xml:space="preserve">　　</w:t>
      </w:r>
      <w:r>
        <w:tab/>
      </w:r>
      <w:r>
        <w:rPr>
          <w:rFonts w:hint="eastAsia"/>
        </w:rPr>
        <w:t>（</w:t>
      </w:r>
      <w:r>
        <w:rPr>
          <w:rFonts w:hint="eastAsia"/>
        </w:rPr>
        <w:t>1</w:t>
      </w:r>
      <w:r>
        <w:rPr>
          <w:rFonts w:hint="eastAsia"/>
        </w:rPr>
        <w:t>）各单位必须依法建立会计账簿。</w:t>
      </w:r>
      <w:r>
        <w:rPr>
          <w:rFonts w:hint="eastAsia"/>
        </w:rPr>
        <w:br/>
      </w:r>
      <w:r>
        <w:rPr>
          <w:rFonts w:hint="eastAsia"/>
        </w:rPr>
        <w:t xml:space="preserve">　　</w:t>
      </w:r>
      <w:r>
        <w:tab/>
      </w:r>
      <w:r>
        <w:rPr>
          <w:rFonts w:hint="eastAsia"/>
        </w:rPr>
        <w:t>（</w:t>
      </w:r>
      <w:r>
        <w:rPr>
          <w:rFonts w:hint="eastAsia"/>
        </w:rPr>
        <w:t>2</w:t>
      </w:r>
      <w:r>
        <w:rPr>
          <w:rFonts w:hint="eastAsia"/>
        </w:rPr>
        <w:t>）不得私设会计账簿。</w:t>
      </w:r>
      <w:r>
        <w:rPr>
          <w:rFonts w:hint="eastAsia"/>
        </w:rPr>
        <w:br/>
      </w:r>
      <w:r>
        <w:rPr>
          <w:rFonts w:hint="eastAsia"/>
        </w:rPr>
        <w:t xml:space="preserve">　　</w:t>
      </w:r>
      <w:r>
        <w:tab/>
      </w:r>
      <w:r>
        <w:rPr>
          <w:rFonts w:hint="eastAsia"/>
        </w:rPr>
        <w:t>【注意】各单位有且只能有“一套账”，不能不设置，也不能账外设账，如设置“小</w:t>
      </w:r>
    </w:p>
    <w:p w14:paraId="71D65401" w14:textId="77777777" w:rsidR="00E514C7" w:rsidRDefault="00D65AA1">
      <w:pPr>
        <w:ind w:left="420" w:firstLine="420"/>
        <w:rPr>
          <w:rStyle w:val="50"/>
        </w:rPr>
      </w:pPr>
      <w:r>
        <w:rPr>
          <w:rFonts w:hint="eastAsia"/>
        </w:rPr>
        <w:t>金库”。</w:t>
      </w:r>
      <w:r>
        <w:rPr>
          <w:rFonts w:hint="eastAsia"/>
        </w:rPr>
        <w:br/>
      </w:r>
      <w:r>
        <w:rPr>
          <w:rStyle w:val="50"/>
          <w:rFonts w:hint="eastAsia"/>
        </w:rPr>
        <w:t>2.</w:t>
      </w:r>
      <w:r>
        <w:rPr>
          <w:rStyle w:val="50"/>
          <w:rFonts w:hint="eastAsia"/>
        </w:rPr>
        <w:t>根据“实际发生”的经济业务进行会计核算</w:t>
      </w:r>
    </w:p>
    <w:p w14:paraId="46619B35" w14:textId="77777777" w:rsidR="00E514C7" w:rsidRDefault="00D65AA1">
      <w:pPr>
        <w:ind w:firstLine="420"/>
      </w:pPr>
      <w:bookmarkStart w:id="121" w:name="_Toc11010"/>
      <w:r>
        <w:rPr>
          <w:rStyle w:val="50"/>
          <w:rFonts w:hint="eastAsia"/>
        </w:rPr>
        <w:t>3.</w:t>
      </w:r>
      <w:r>
        <w:rPr>
          <w:rStyle w:val="50"/>
          <w:rFonts w:hint="eastAsia"/>
          <w:b/>
          <w:bCs/>
          <w:color w:val="FF0000"/>
        </w:rPr>
        <w:t xml:space="preserve"> </w:t>
      </w:r>
      <w:r>
        <w:rPr>
          <w:rStyle w:val="50"/>
          <w:rFonts w:hint="eastAsia"/>
          <w:color w:val="000000" w:themeColor="text1"/>
        </w:rPr>
        <w:t>保障会计资料的真实和完整</w:t>
      </w:r>
      <w:r>
        <w:rPr>
          <w:rStyle w:val="50"/>
          <w:rFonts w:hint="eastAsia"/>
        </w:rPr>
        <w:br/>
      </w:r>
      <w:bookmarkEnd w:id="121"/>
      <w:r>
        <w:rPr>
          <w:rFonts w:hint="eastAsia"/>
        </w:rPr>
        <w:t xml:space="preserve">　　（</w:t>
      </w:r>
      <w:r>
        <w:rPr>
          <w:rFonts w:hint="eastAsia"/>
        </w:rPr>
        <w:t>1</w:t>
      </w:r>
      <w:r>
        <w:rPr>
          <w:rFonts w:hint="eastAsia"/>
        </w:rPr>
        <w:t>）会计资料包括“会计凭证、会计账簿、财务会计报告”等会计核算专业资料。</w:t>
      </w:r>
      <w:r>
        <w:rPr>
          <w:rFonts w:hint="eastAsia"/>
        </w:rPr>
        <w:br/>
      </w:r>
      <w:r>
        <w:rPr>
          <w:rFonts w:hint="eastAsia"/>
        </w:rPr>
        <w:t xml:space="preserve">　　（</w:t>
      </w:r>
      <w:r>
        <w:rPr>
          <w:rFonts w:hint="eastAsia"/>
        </w:rPr>
        <w:t>2</w:t>
      </w:r>
      <w:r>
        <w:rPr>
          <w:rFonts w:hint="eastAsia"/>
        </w:rPr>
        <w:t>）会计资料的“真实性和完整性”，是会计资料“最基本”的质量要求。</w:t>
      </w:r>
      <w:r>
        <w:rPr>
          <w:rFonts w:hint="eastAsia"/>
        </w:rPr>
        <w:br/>
      </w:r>
      <w:r>
        <w:rPr>
          <w:rFonts w:hint="eastAsia"/>
        </w:rPr>
        <w:t xml:space="preserve">　　</w:t>
      </w:r>
      <w:r>
        <w:tab/>
      </w:r>
      <w:r>
        <w:rPr>
          <w:rFonts w:hint="eastAsia"/>
        </w:rPr>
        <w:t>①真实性。</w:t>
      </w:r>
      <w:r>
        <w:rPr>
          <w:rFonts w:hint="eastAsia"/>
        </w:rPr>
        <w:br/>
      </w:r>
      <w:r>
        <w:rPr>
          <w:rFonts w:hint="eastAsia"/>
        </w:rPr>
        <w:t xml:space="preserve">　　</w:t>
      </w:r>
      <w:r>
        <w:tab/>
      </w:r>
      <w:r>
        <w:rPr>
          <w:rFonts w:hint="eastAsia"/>
        </w:rPr>
        <w:t>会计资料的内容和结果与单位实际发生的经济业务相一致。</w:t>
      </w:r>
      <w:r>
        <w:rPr>
          <w:rFonts w:hint="eastAsia"/>
        </w:rPr>
        <w:br/>
      </w:r>
      <w:r>
        <w:rPr>
          <w:rFonts w:hint="eastAsia"/>
        </w:rPr>
        <w:t xml:space="preserve">　　</w:t>
      </w:r>
      <w:r>
        <w:tab/>
      </w:r>
      <w:r>
        <w:rPr>
          <w:rFonts w:hint="eastAsia"/>
        </w:rPr>
        <w:t>②完整性。</w:t>
      </w:r>
      <w:r>
        <w:rPr>
          <w:rFonts w:hint="eastAsia"/>
        </w:rPr>
        <w:br/>
      </w:r>
      <w:r>
        <w:rPr>
          <w:rFonts w:hint="eastAsia"/>
        </w:rPr>
        <w:t xml:space="preserve">　　</w:t>
      </w:r>
      <w:r>
        <w:tab/>
      </w:r>
      <w:r>
        <w:rPr>
          <w:rFonts w:hint="eastAsia"/>
        </w:rPr>
        <w:t>构成会计资料的各项要素都必须齐全，要如实、全面地记录和反映经济业务发生情</w:t>
      </w:r>
    </w:p>
    <w:p w14:paraId="298C0903" w14:textId="77777777" w:rsidR="00E514C7" w:rsidRDefault="00D65AA1">
      <w:pPr>
        <w:ind w:left="420" w:firstLine="420"/>
      </w:pPr>
      <w:r>
        <w:rPr>
          <w:rFonts w:hint="eastAsia"/>
        </w:rPr>
        <w:t>况。</w:t>
      </w:r>
    </w:p>
    <w:p w14:paraId="7C4279E0" w14:textId="77777777" w:rsidR="00E514C7" w:rsidRDefault="00D65AA1">
      <w:r>
        <w:rPr>
          <w:rFonts w:hint="eastAsia"/>
        </w:rPr>
        <w:t xml:space="preserve">　</w:t>
      </w:r>
      <w:r>
        <w:rPr>
          <w:rFonts w:hint="eastAsia"/>
        </w:rPr>
        <w:t xml:space="preserve"> </w:t>
      </w:r>
      <w:r>
        <w:rPr>
          <w:rFonts w:hint="eastAsia"/>
        </w:rPr>
        <w:t>（</w:t>
      </w:r>
      <w:r>
        <w:rPr>
          <w:rFonts w:hint="eastAsia"/>
        </w:rPr>
        <w:t>3</w:t>
      </w:r>
      <w:r>
        <w:rPr>
          <w:rFonts w:hint="eastAsia"/>
        </w:rPr>
        <w:t>）区别“伪造”与“变造”。</w:t>
      </w:r>
      <w:r>
        <w:rPr>
          <w:rFonts w:hint="eastAsia"/>
        </w:rPr>
        <w:br/>
      </w:r>
      <w:r>
        <w:rPr>
          <w:rFonts w:hint="eastAsia"/>
        </w:rPr>
        <w:t xml:space="preserve">　　</w:t>
      </w:r>
      <w:r>
        <w:tab/>
      </w:r>
      <w:r>
        <w:rPr>
          <w:rFonts w:hint="eastAsia"/>
        </w:rPr>
        <w:t>①“伪造”会计资料。</w:t>
      </w:r>
      <w:r>
        <w:rPr>
          <w:rFonts w:hint="eastAsia"/>
        </w:rPr>
        <w:br/>
      </w:r>
      <w:r>
        <w:rPr>
          <w:rFonts w:hint="eastAsia"/>
        </w:rPr>
        <w:t xml:space="preserve">　　</w:t>
      </w:r>
      <w:r>
        <w:tab/>
      </w:r>
      <w:r>
        <w:rPr>
          <w:rFonts w:hint="eastAsia"/>
        </w:rPr>
        <w:t>以“虚假”的经济业务为前提来编制会计凭证和会计账簿——无中生有。</w:t>
      </w:r>
      <w:r>
        <w:rPr>
          <w:rFonts w:hint="eastAsia"/>
        </w:rPr>
        <w:br/>
      </w:r>
      <w:r>
        <w:rPr>
          <w:rFonts w:hint="eastAsia"/>
        </w:rPr>
        <w:t xml:space="preserve">　　</w:t>
      </w:r>
      <w:r>
        <w:tab/>
      </w:r>
      <w:r>
        <w:rPr>
          <w:rFonts w:hint="eastAsia"/>
        </w:rPr>
        <w:t>②“变造”会计资料。</w:t>
      </w:r>
      <w:r>
        <w:rPr>
          <w:rFonts w:hint="eastAsia"/>
        </w:rPr>
        <w:br/>
      </w:r>
      <w:r>
        <w:rPr>
          <w:rFonts w:hint="eastAsia"/>
        </w:rPr>
        <w:t xml:space="preserve">　　</w:t>
      </w:r>
      <w:r>
        <w:tab/>
      </w:r>
      <w:r>
        <w:rPr>
          <w:rFonts w:hint="eastAsia"/>
        </w:rPr>
        <w:t>用涂改、挖补等手段“改变”会计凭证和会计账簿的真实内容，以“歪曲”事实真</w:t>
      </w:r>
    </w:p>
    <w:p w14:paraId="1D4A72A6" w14:textId="77777777" w:rsidR="00E514C7" w:rsidRDefault="00D65AA1">
      <w:pPr>
        <w:ind w:left="420" w:firstLine="420"/>
      </w:pPr>
      <w:r>
        <w:rPr>
          <w:rFonts w:hint="eastAsia"/>
        </w:rPr>
        <w:t>相——篡改事实。</w:t>
      </w:r>
      <w:r>
        <w:rPr>
          <w:rFonts w:hint="eastAsia"/>
        </w:rPr>
        <w:br/>
      </w:r>
      <w:r>
        <w:rPr>
          <w:rFonts w:hint="eastAsia"/>
        </w:rPr>
        <w:t xml:space="preserve">　　【注意</w:t>
      </w:r>
      <w:r>
        <w:rPr>
          <w:rFonts w:hint="eastAsia"/>
        </w:rPr>
        <w:t>1</w:t>
      </w:r>
      <w:r>
        <w:rPr>
          <w:rFonts w:hint="eastAsia"/>
        </w:rPr>
        <w:t>】任何单位不得以虚假的经济业务事项或者资料进行会计核算。</w:t>
      </w:r>
      <w:r>
        <w:rPr>
          <w:rFonts w:hint="eastAsia"/>
        </w:rPr>
        <w:br/>
      </w:r>
      <w:r>
        <w:rPr>
          <w:rFonts w:hint="eastAsia"/>
        </w:rPr>
        <w:t xml:space="preserve">　　【注意</w:t>
      </w:r>
      <w:r>
        <w:rPr>
          <w:rFonts w:hint="eastAsia"/>
        </w:rPr>
        <w:t>2</w:t>
      </w:r>
      <w:r>
        <w:rPr>
          <w:rFonts w:hint="eastAsia"/>
        </w:rPr>
        <w:t>】任何单位和个人不得伪造、变造会计凭证、会计账簿及其他会计资料，</w:t>
      </w:r>
    </w:p>
    <w:p w14:paraId="4C1D0FEA" w14:textId="77777777" w:rsidR="00E514C7" w:rsidRDefault="00D65AA1">
      <w:pPr>
        <w:ind w:left="1260" w:firstLineChars="300" w:firstLine="630"/>
      </w:pPr>
      <w:r>
        <w:rPr>
          <w:rFonts w:hint="eastAsia"/>
        </w:rPr>
        <w:t>不得提供虚假的财务会计报告。</w:t>
      </w:r>
    </w:p>
    <w:p w14:paraId="11F85409" w14:textId="77777777" w:rsidR="00E514C7" w:rsidRDefault="00D65AA1">
      <w:pPr>
        <w:ind w:firstLine="420"/>
      </w:pPr>
      <w:bookmarkStart w:id="122" w:name="_Toc4211"/>
      <w:r>
        <w:rPr>
          <w:rStyle w:val="50"/>
          <w:rFonts w:hint="eastAsia"/>
        </w:rPr>
        <w:t>4.</w:t>
      </w:r>
      <w:r>
        <w:rPr>
          <w:rStyle w:val="50"/>
          <w:rFonts w:hint="eastAsia"/>
        </w:rPr>
        <w:t>正确采用会计处理方法</w:t>
      </w:r>
      <w:bookmarkEnd w:id="122"/>
      <w:r>
        <w:rPr>
          <w:rFonts w:hint="eastAsia"/>
        </w:rPr>
        <w:br/>
      </w:r>
      <w:r>
        <w:rPr>
          <w:rFonts w:hint="eastAsia"/>
        </w:rPr>
        <w:t xml:space="preserve">　　</w:t>
      </w:r>
      <w:r>
        <w:tab/>
      </w:r>
      <w:r>
        <w:rPr>
          <w:rFonts w:hint="eastAsia"/>
        </w:rPr>
        <w:t>各单位的会计核算应当以实际发生的经济业务为依据，按照规定的会计处理方法进</w:t>
      </w:r>
    </w:p>
    <w:p w14:paraId="7EBC9071" w14:textId="77777777" w:rsidR="00E514C7" w:rsidRDefault="00D65AA1">
      <w:pPr>
        <w:ind w:left="420" w:firstLine="420"/>
      </w:pPr>
      <w:r>
        <w:rPr>
          <w:rFonts w:hint="eastAsia"/>
        </w:rPr>
        <w:t>行，保证会计指标的口径一致、相互可比和会计处理方法的前后各期相一致。</w:t>
      </w:r>
      <w:r>
        <w:rPr>
          <w:rFonts w:hint="eastAsia"/>
        </w:rPr>
        <w:br/>
      </w:r>
      <w:r>
        <w:rPr>
          <w:rStyle w:val="50"/>
          <w:rFonts w:hint="eastAsia"/>
        </w:rPr>
        <w:t>5.</w:t>
      </w:r>
      <w:r>
        <w:rPr>
          <w:rStyle w:val="50"/>
          <w:rFonts w:hint="eastAsia"/>
        </w:rPr>
        <w:t>正确使用会计记录文字</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59"/>
        <w:gridCol w:w="3643"/>
      </w:tblGrid>
      <w:tr w:rsidR="00E514C7" w14:paraId="5532C64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2FE4194" w14:textId="77777777" w:rsidR="00E514C7" w:rsidRDefault="00D65AA1">
            <w:r>
              <w:t>分类</w:t>
            </w:r>
          </w:p>
        </w:tc>
        <w:tc>
          <w:tcPr>
            <w:tcW w:w="0" w:type="auto"/>
            <w:tcBorders>
              <w:top w:val="outset" w:sz="6" w:space="0" w:color="auto"/>
              <w:left w:val="outset" w:sz="6" w:space="0" w:color="auto"/>
              <w:bottom w:val="outset" w:sz="6" w:space="0" w:color="auto"/>
              <w:right w:val="outset" w:sz="6" w:space="0" w:color="auto"/>
            </w:tcBorders>
            <w:vAlign w:val="center"/>
          </w:tcPr>
          <w:p w14:paraId="0F268E6E" w14:textId="77777777" w:rsidR="00E514C7" w:rsidRDefault="00D65AA1">
            <w:r>
              <w:t>具体内容</w:t>
            </w:r>
          </w:p>
        </w:tc>
      </w:tr>
      <w:tr w:rsidR="00E514C7" w14:paraId="4A020905"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7ECC9F1" w14:textId="77777777" w:rsidR="00E514C7" w:rsidRDefault="00D65AA1">
            <w:r>
              <w:t>一般情况</w:t>
            </w:r>
          </w:p>
        </w:tc>
        <w:tc>
          <w:tcPr>
            <w:tcW w:w="0" w:type="auto"/>
            <w:tcBorders>
              <w:top w:val="outset" w:sz="6" w:space="0" w:color="auto"/>
              <w:left w:val="outset" w:sz="6" w:space="0" w:color="auto"/>
              <w:bottom w:val="outset" w:sz="6" w:space="0" w:color="auto"/>
              <w:right w:val="outset" w:sz="6" w:space="0" w:color="auto"/>
            </w:tcBorders>
            <w:vAlign w:val="center"/>
          </w:tcPr>
          <w:p w14:paraId="720BCE9B" w14:textId="77777777" w:rsidR="00E514C7" w:rsidRDefault="00D65AA1">
            <w:r>
              <w:t>会计记录的文字</w:t>
            </w:r>
            <w:r>
              <w:t>“</w:t>
            </w:r>
            <w:r>
              <w:t>应当</w:t>
            </w:r>
            <w:r>
              <w:t>”</w:t>
            </w:r>
            <w:r>
              <w:t>使用中文</w:t>
            </w:r>
          </w:p>
        </w:tc>
      </w:tr>
      <w:tr w:rsidR="00E514C7" w14:paraId="498DFBC6"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4B20D045" w14:textId="77777777" w:rsidR="00E514C7" w:rsidRDefault="00D65AA1">
            <w:r>
              <w:t>民族自治地方</w:t>
            </w:r>
          </w:p>
        </w:tc>
        <w:tc>
          <w:tcPr>
            <w:tcW w:w="0" w:type="auto"/>
            <w:tcBorders>
              <w:top w:val="outset" w:sz="6" w:space="0" w:color="auto"/>
              <w:left w:val="outset" w:sz="6" w:space="0" w:color="auto"/>
              <w:bottom w:val="outset" w:sz="6" w:space="0" w:color="auto"/>
              <w:right w:val="outset" w:sz="6" w:space="0" w:color="auto"/>
            </w:tcBorders>
            <w:vAlign w:val="center"/>
          </w:tcPr>
          <w:p w14:paraId="44E2BD89" w14:textId="77777777" w:rsidR="00E514C7" w:rsidRDefault="00D65AA1">
            <w:r>
              <w:t>会计记录可以</w:t>
            </w:r>
            <w:r>
              <w:t>“</w:t>
            </w:r>
            <w:r>
              <w:rPr>
                <w:color w:val="FF0000"/>
              </w:rPr>
              <w:t>同时使用</w:t>
            </w:r>
            <w:r>
              <w:t>”</w:t>
            </w:r>
            <w:r>
              <w:t>当地通用的一种民族文字</w:t>
            </w:r>
          </w:p>
        </w:tc>
      </w:tr>
      <w:tr w:rsidR="00E514C7" w14:paraId="3FCB488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700ADF3" w14:textId="77777777" w:rsidR="00E514C7" w:rsidRDefault="00D65AA1">
            <w:r>
              <w:t>中国境内的外商投资企业、外国企业和其他外国组织</w:t>
            </w:r>
          </w:p>
        </w:tc>
        <w:tc>
          <w:tcPr>
            <w:tcW w:w="0" w:type="auto"/>
            <w:tcBorders>
              <w:top w:val="outset" w:sz="6" w:space="0" w:color="auto"/>
              <w:left w:val="outset" w:sz="6" w:space="0" w:color="auto"/>
              <w:bottom w:val="outset" w:sz="6" w:space="0" w:color="auto"/>
              <w:right w:val="outset" w:sz="6" w:space="0" w:color="auto"/>
            </w:tcBorders>
            <w:vAlign w:val="center"/>
          </w:tcPr>
          <w:p w14:paraId="201E2702" w14:textId="77777777" w:rsidR="00E514C7" w:rsidRDefault="00D65AA1">
            <w:r>
              <w:t>会计记录可以</w:t>
            </w:r>
            <w:r>
              <w:t>“</w:t>
            </w:r>
            <w:r>
              <w:rPr>
                <w:color w:val="FF0000"/>
              </w:rPr>
              <w:t>同时使用</w:t>
            </w:r>
            <w:r>
              <w:t>”</w:t>
            </w:r>
            <w:r>
              <w:t>一种外国文字</w:t>
            </w:r>
          </w:p>
        </w:tc>
      </w:tr>
    </w:tbl>
    <w:p w14:paraId="74A928FE" w14:textId="77777777" w:rsidR="00E514C7" w:rsidRDefault="00D65AA1">
      <w:pPr>
        <w:ind w:firstLine="420"/>
      </w:pPr>
      <w:bookmarkStart w:id="123" w:name="_Toc5073"/>
      <w:r>
        <w:rPr>
          <w:rStyle w:val="50"/>
          <w:rFonts w:hint="eastAsia"/>
        </w:rPr>
        <w:t>6.</w:t>
      </w:r>
      <w:r>
        <w:rPr>
          <w:rStyle w:val="50"/>
          <w:rFonts w:hint="eastAsia"/>
        </w:rPr>
        <w:t>使用电子计算机进行会计核算必须符合法律规定</w:t>
      </w:r>
      <w:bookmarkEnd w:id="123"/>
      <w:r>
        <w:rPr>
          <w:rFonts w:hint="eastAsia"/>
        </w:rPr>
        <w:br/>
      </w:r>
      <w:r>
        <w:rPr>
          <w:rFonts w:hint="eastAsia"/>
        </w:rPr>
        <w:t xml:space="preserve">　　</w:t>
      </w:r>
      <w:r>
        <w:tab/>
      </w:r>
      <w:r>
        <w:rPr>
          <w:rFonts w:hint="eastAsia"/>
        </w:rPr>
        <w:t>使用电子计算机进行会计核算的单位，其“会计软件、生成的会计资料、会计账簿</w:t>
      </w:r>
    </w:p>
    <w:p w14:paraId="189697F4" w14:textId="77777777" w:rsidR="00E514C7" w:rsidRDefault="00D65AA1">
      <w:pPr>
        <w:ind w:left="420" w:firstLine="420"/>
      </w:pPr>
      <w:r>
        <w:rPr>
          <w:rFonts w:hint="eastAsia"/>
        </w:rPr>
        <w:t>的登记、更正”，应当符合国家统一的会计制度的规定。</w:t>
      </w:r>
    </w:p>
    <w:p w14:paraId="645032E5" w14:textId="77777777" w:rsidR="00E514C7" w:rsidRDefault="00D65AA1">
      <w:pPr>
        <w:pStyle w:val="4"/>
      </w:pPr>
      <w:bookmarkStart w:id="124" w:name="_Toc11928"/>
      <w:r>
        <w:rPr>
          <w:rFonts w:hint="eastAsia"/>
        </w:rPr>
        <w:t>（二）会计核算的主要内容</w:t>
      </w:r>
      <w:bookmarkEnd w:id="124"/>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30"/>
        <w:gridCol w:w="2272"/>
      </w:tblGrid>
      <w:tr w:rsidR="00E514C7" w14:paraId="5879FCCA"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3BD716D" w14:textId="77777777" w:rsidR="00E514C7" w:rsidRDefault="00D65AA1">
            <w:r>
              <w:t>核算内容</w:t>
            </w:r>
          </w:p>
        </w:tc>
        <w:tc>
          <w:tcPr>
            <w:tcW w:w="0" w:type="auto"/>
            <w:tcBorders>
              <w:top w:val="outset" w:sz="6" w:space="0" w:color="auto"/>
              <w:left w:val="outset" w:sz="6" w:space="0" w:color="auto"/>
              <w:bottom w:val="outset" w:sz="6" w:space="0" w:color="auto"/>
              <w:right w:val="outset" w:sz="6" w:space="0" w:color="auto"/>
            </w:tcBorders>
            <w:vAlign w:val="center"/>
          </w:tcPr>
          <w:p w14:paraId="45B55490" w14:textId="77777777" w:rsidR="00E514C7" w:rsidRDefault="00D65AA1">
            <w:r>
              <w:t>归属会计要素</w:t>
            </w:r>
          </w:p>
        </w:tc>
      </w:tr>
      <w:tr w:rsidR="00E514C7" w14:paraId="1436EB28"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5AE3C179" w14:textId="77777777" w:rsidR="00E514C7" w:rsidRDefault="00D65AA1">
            <w:r>
              <w:t>款项和有价证券的收付</w:t>
            </w:r>
          </w:p>
        </w:tc>
        <w:tc>
          <w:tcPr>
            <w:tcW w:w="0" w:type="auto"/>
            <w:vMerge w:val="restart"/>
            <w:tcBorders>
              <w:top w:val="outset" w:sz="6" w:space="0" w:color="auto"/>
              <w:left w:val="outset" w:sz="6" w:space="0" w:color="auto"/>
              <w:bottom w:val="outset" w:sz="6" w:space="0" w:color="auto"/>
              <w:right w:val="outset" w:sz="6" w:space="0" w:color="auto"/>
            </w:tcBorders>
            <w:vAlign w:val="center"/>
          </w:tcPr>
          <w:p w14:paraId="6E8234F7" w14:textId="77777777" w:rsidR="00E514C7" w:rsidRDefault="00D65AA1">
            <w:r>
              <w:t>资产</w:t>
            </w:r>
          </w:p>
        </w:tc>
      </w:tr>
      <w:tr w:rsidR="00E514C7" w14:paraId="68CDC7C4"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9E82816" w14:textId="77777777" w:rsidR="00E514C7" w:rsidRDefault="00D65AA1">
            <w:r>
              <w:lastRenderedPageBreak/>
              <w:t>财物的收发，增减和使用</w:t>
            </w:r>
          </w:p>
        </w:tc>
        <w:tc>
          <w:tcPr>
            <w:tcW w:w="0" w:type="auto"/>
            <w:vMerge/>
            <w:tcBorders>
              <w:top w:val="outset" w:sz="6" w:space="0" w:color="auto"/>
              <w:left w:val="outset" w:sz="6" w:space="0" w:color="auto"/>
              <w:bottom w:val="outset" w:sz="6" w:space="0" w:color="auto"/>
              <w:right w:val="outset" w:sz="6" w:space="0" w:color="auto"/>
            </w:tcBorders>
            <w:vAlign w:val="center"/>
          </w:tcPr>
          <w:p w14:paraId="7A56A390" w14:textId="77777777" w:rsidR="00E514C7" w:rsidRDefault="00E514C7"/>
        </w:tc>
      </w:tr>
      <w:tr w:rsidR="00E514C7" w14:paraId="605C14EE"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39759F2B" w14:textId="77777777" w:rsidR="00E514C7" w:rsidRDefault="00D65AA1">
            <w:r>
              <w:t>债权的发生和结算</w:t>
            </w:r>
          </w:p>
        </w:tc>
        <w:tc>
          <w:tcPr>
            <w:tcW w:w="0" w:type="auto"/>
            <w:vMerge/>
            <w:tcBorders>
              <w:top w:val="outset" w:sz="6" w:space="0" w:color="auto"/>
              <w:left w:val="outset" w:sz="6" w:space="0" w:color="auto"/>
              <w:bottom w:val="outset" w:sz="6" w:space="0" w:color="auto"/>
              <w:right w:val="outset" w:sz="6" w:space="0" w:color="auto"/>
            </w:tcBorders>
            <w:vAlign w:val="center"/>
          </w:tcPr>
          <w:p w14:paraId="7067FCD9" w14:textId="77777777" w:rsidR="00E514C7" w:rsidRDefault="00E514C7"/>
        </w:tc>
      </w:tr>
      <w:tr w:rsidR="00E514C7" w14:paraId="357A4D36"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479BD14B" w14:textId="77777777" w:rsidR="00E514C7" w:rsidRDefault="00D65AA1">
            <w:r>
              <w:t>债务的发生和结算</w:t>
            </w:r>
          </w:p>
        </w:tc>
        <w:tc>
          <w:tcPr>
            <w:tcW w:w="0" w:type="auto"/>
            <w:tcBorders>
              <w:top w:val="outset" w:sz="6" w:space="0" w:color="auto"/>
              <w:left w:val="outset" w:sz="6" w:space="0" w:color="auto"/>
              <w:bottom w:val="outset" w:sz="6" w:space="0" w:color="auto"/>
              <w:right w:val="outset" w:sz="6" w:space="0" w:color="auto"/>
            </w:tcBorders>
            <w:vAlign w:val="center"/>
          </w:tcPr>
          <w:p w14:paraId="3FB8F420" w14:textId="77777777" w:rsidR="00E514C7" w:rsidRDefault="00D65AA1">
            <w:r>
              <w:t>负债</w:t>
            </w:r>
          </w:p>
        </w:tc>
      </w:tr>
      <w:tr w:rsidR="00E514C7" w14:paraId="30F24D1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FF0E570" w14:textId="77777777" w:rsidR="00E514C7" w:rsidRDefault="00D65AA1">
            <w:r>
              <w:t>资本、基金的增减</w:t>
            </w:r>
          </w:p>
        </w:tc>
        <w:tc>
          <w:tcPr>
            <w:tcW w:w="0" w:type="auto"/>
            <w:tcBorders>
              <w:top w:val="outset" w:sz="6" w:space="0" w:color="auto"/>
              <w:left w:val="outset" w:sz="6" w:space="0" w:color="auto"/>
              <w:bottom w:val="outset" w:sz="6" w:space="0" w:color="auto"/>
              <w:right w:val="outset" w:sz="6" w:space="0" w:color="auto"/>
            </w:tcBorders>
            <w:vAlign w:val="center"/>
          </w:tcPr>
          <w:p w14:paraId="479EC4D7" w14:textId="77777777" w:rsidR="00E514C7" w:rsidRDefault="00D65AA1">
            <w:r>
              <w:t>所有者权益</w:t>
            </w:r>
          </w:p>
        </w:tc>
      </w:tr>
      <w:tr w:rsidR="00E514C7" w14:paraId="49556C9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5A833A4C" w14:textId="77777777" w:rsidR="00E514C7" w:rsidRDefault="00D65AA1">
            <w:r>
              <w:t>收入、支出、费用、成本的计算</w:t>
            </w:r>
          </w:p>
        </w:tc>
        <w:tc>
          <w:tcPr>
            <w:tcW w:w="0" w:type="auto"/>
            <w:tcBorders>
              <w:top w:val="outset" w:sz="6" w:space="0" w:color="auto"/>
              <w:left w:val="outset" w:sz="6" w:space="0" w:color="auto"/>
              <w:bottom w:val="outset" w:sz="6" w:space="0" w:color="auto"/>
              <w:right w:val="outset" w:sz="6" w:space="0" w:color="auto"/>
            </w:tcBorders>
            <w:vAlign w:val="center"/>
          </w:tcPr>
          <w:p w14:paraId="77606D7E" w14:textId="77777777" w:rsidR="00E514C7" w:rsidRDefault="00D65AA1">
            <w:r>
              <w:t>收入、费用</w:t>
            </w:r>
          </w:p>
        </w:tc>
      </w:tr>
      <w:tr w:rsidR="00E514C7" w14:paraId="16043598"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D33B365" w14:textId="77777777" w:rsidR="00E514C7" w:rsidRDefault="00D65AA1">
            <w:r>
              <w:t>财务成果的计算和处理</w:t>
            </w:r>
          </w:p>
        </w:tc>
        <w:tc>
          <w:tcPr>
            <w:tcW w:w="0" w:type="auto"/>
            <w:tcBorders>
              <w:top w:val="outset" w:sz="6" w:space="0" w:color="auto"/>
              <w:left w:val="outset" w:sz="6" w:space="0" w:color="auto"/>
              <w:bottom w:val="outset" w:sz="6" w:space="0" w:color="auto"/>
              <w:right w:val="outset" w:sz="6" w:space="0" w:color="auto"/>
            </w:tcBorders>
            <w:vAlign w:val="center"/>
          </w:tcPr>
          <w:p w14:paraId="73762206" w14:textId="77777777" w:rsidR="00E514C7" w:rsidRDefault="00D65AA1">
            <w:r>
              <w:t>利润</w:t>
            </w:r>
          </w:p>
        </w:tc>
      </w:tr>
    </w:tbl>
    <w:p w14:paraId="3A88D3F9" w14:textId="77777777" w:rsidR="00E514C7" w:rsidRDefault="00D65AA1">
      <w:bookmarkStart w:id="125" w:name="_Toc28620"/>
      <w:r>
        <w:rPr>
          <w:rStyle w:val="40"/>
          <w:rFonts w:hint="eastAsia"/>
        </w:rPr>
        <w:t>（三）会计年度</w:t>
      </w:r>
      <w:bookmarkEnd w:id="125"/>
      <w:r>
        <w:rPr>
          <w:rFonts w:hint="eastAsia"/>
        </w:rPr>
        <w:br/>
      </w:r>
      <w:r>
        <w:rPr>
          <w:rFonts w:hint="eastAsia"/>
        </w:rPr>
        <w:t xml:space="preserve">　　自“公历</w:t>
      </w:r>
      <w:r>
        <w:rPr>
          <w:rFonts w:hint="eastAsia"/>
        </w:rPr>
        <w:t>1</w:t>
      </w:r>
      <w:r>
        <w:rPr>
          <w:rFonts w:hint="eastAsia"/>
        </w:rPr>
        <w:t>月</w:t>
      </w:r>
      <w:r>
        <w:rPr>
          <w:rFonts w:hint="eastAsia"/>
        </w:rPr>
        <w:t>1</w:t>
      </w:r>
      <w:r>
        <w:rPr>
          <w:rFonts w:hint="eastAsia"/>
        </w:rPr>
        <w:t>日起至</w:t>
      </w:r>
      <w:r>
        <w:rPr>
          <w:rFonts w:hint="eastAsia"/>
        </w:rPr>
        <w:t>12</w:t>
      </w:r>
      <w:r>
        <w:rPr>
          <w:rFonts w:hint="eastAsia"/>
        </w:rPr>
        <w:t>月</w:t>
      </w:r>
      <w:r>
        <w:rPr>
          <w:rFonts w:hint="eastAsia"/>
        </w:rPr>
        <w:t>31</w:t>
      </w:r>
      <w:r>
        <w:rPr>
          <w:rFonts w:hint="eastAsia"/>
        </w:rPr>
        <w:t>日止”。</w:t>
      </w:r>
      <w:r>
        <w:rPr>
          <w:rFonts w:hint="eastAsia"/>
        </w:rPr>
        <w:br/>
      </w:r>
      <w:r>
        <w:rPr>
          <w:rStyle w:val="40"/>
          <w:rFonts w:hint="eastAsia"/>
        </w:rPr>
        <w:t>（四）记账本位币</w:t>
      </w:r>
    </w:p>
    <w:tbl>
      <w:tblPr>
        <w:tblW w:w="45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1560"/>
        <w:gridCol w:w="2898"/>
      </w:tblGrid>
      <w:tr w:rsidR="00E514C7" w14:paraId="05C777C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E38C370" w14:textId="77777777" w:rsidR="00E514C7" w:rsidRDefault="00D65AA1">
            <w:r>
              <w:t>分类</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52AE5A35" w14:textId="77777777" w:rsidR="00E514C7" w:rsidRDefault="00D65AA1">
            <w:r>
              <w:t>具体要求</w:t>
            </w:r>
          </w:p>
        </w:tc>
      </w:tr>
      <w:tr w:rsidR="00E514C7" w14:paraId="1D6B2EAD"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504ABC92" w14:textId="77777777" w:rsidR="00E514C7" w:rsidRDefault="00D65AA1">
            <w:r>
              <w:t>一般情况</w:t>
            </w:r>
          </w:p>
        </w:tc>
        <w:tc>
          <w:tcPr>
            <w:tcW w:w="0" w:type="auto"/>
            <w:gridSpan w:val="2"/>
            <w:tcBorders>
              <w:top w:val="outset" w:sz="6" w:space="0" w:color="auto"/>
              <w:left w:val="outset" w:sz="6" w:space="0" w:color="auto"/>
              <w:bottom w:val="outset" w:sz="6" w:space="0" w:color="auto"/>
              <w:right w:val="outset" w:sz="6" w:space="0" w:color="auto"/>
            </w:tcBorders>
            <w:vAlign w:val="center"/>
          </w:tcPr>
          <w:p w14:paraId="5E311E7B" w14:textId="77777777" w:rsidR="00E514C7" w:rsidRDefault="00D65AA1">
            <w:r>
              <w:t>会计核算以</w:t>
            </w:r>
            <w:r>
              <w:t>“</w:t>
            </w:r>
            <w:r>
              <w:t>人民币</w:t>
            </w:r>
            <w:r>
              <w:t>”</w:t>
            </w:r>
            <w:r>
              <w:t>为记账本位币</w:t>
            </w:r>
          </w:p>
        </w:tc>
      </w:tr>
      <w:tr w:rsidR="00E514C7" w14:paraId="758EE2D5" w14:textId="77777777">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tcPr>
          <w:p w14:paraId="33EA5C18" w14:textId="77777777" w:rsidR="00E514C7" w:rsidRDefault="00D65AA1">
            <w:r>
              <w:t>业务收支以人民币以外的货币为主的单位</w:t>
            </w:r>
          </w:p>
        </w:tc>
        <w:tc>
          <w:tcPr>
            <w:tcW w:w="0" w:type="auto"/>
            <w:tcBorders>
              <w:top w:val="outset" w:sz="6" w:space="0" w:color="auto"/>
              <w:left w:val="outset" w:sz="6" w:space="0" w:color="auto"/>
              <w:bottom w:val="outset" w:sz="6" w:space="0" w:color="auto"/>
              <w:right w:val="outset" w:sz="6" w:space="0" w:color="auto"/>
            </w:tcBorders>
            <w:vAlign w:val="center"/>
          </w:tcPr>
          <w:p w14:paraId="40DBD5DE" w14:textId="77777777" w:rsidR="00E514C7" w:rsidRDefault="00D65AA1">
            <w:r>
              <w:t>日常核算</w:t>
            </w:r>
          </w:p>
        </w:tc>
        <w:tc>
          <w:tcPr>
            <w:tcW w:w="0" w:type="auto"/>
            <w:tcBorders>
              <w:top w:val="outset" w:sz="6" w:space="0" w:color="auto"/>
              <w:left w:val="outset" w:sz="6" w:space="0" w:color="auto"/>
              <w:bottom w:val="outset" w:sz="6" w:space="0" w:color="auto"/>
              <w:right w:val="outset" w:sz="6" w:space="0" w:color="auto"/>
            </w:tcBorders>
            <w:vAlign w:val="center"/>
          </w:tcPr>
          <w:p w14:paraId="4CA8749F" w14:textId="77777777" w:rsidR="00E514C7" w:rsidRDefault="00D65AA1">
            <w:r>
              <w:t>可以选定其中一种货币作为记账本位币</w:t>
            </w:r>
          </w:p>
        </w:tc>
      </w:tr>
      <w:tr w:rsidR="00E514C7" w14:paraId="7503E24A" w14:textId="77777777">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tcPr>
          <w:p w14:paraId="05A0F4E0" w14:textId="77777777" w:rsidR="00E514C7" w:rsidRDefault="00E514C7"/>
        </w:tc>
        <w:tc>
          <w:tcPr>
            <w:tcW w:w="0" w:type="auto"/>
            <w:tcBorders>
              <w:top w:val="outset" w:sz="6" w:space="0" w:color="auto"/>
              <w:left w:val="outset" w:sz="6" w:space="0" w:color="auto"/>
              <w:bottom w:val="outset" w:sz="6" w:space="0" w:color="auto"/>
              <w:right w:val="outset" w:sz="6" w:space="0" w:color="auto"/>
            </w:tcBorders>
            <w:vAlign w:val="center"/>
          </w:tcPr>
          <w:p w14:paraId="0ADEF3A5" w14:textId="77777777" w:rsidR="00E514C7" w:rsidRDefault="00D65AA1">
            <w:r>
              <w:rPr>
                <w:color w:val="FF0000"/>
              </w:rPr>
              <w:t>编报的财务会计报告</w:t>
            </w:r>
          </w:p>
        </w:tc>
        <w:tc>
          <w:tcPr>
            <w:tcW w:w="0" w:type="auto"/>
            <w:tcBorders>
              <w:top w:val="outset" w:sz="6" w:space="0" w:color="auto"/>
              <w:left w:val="outset" w:sz="6" w:space="0" w:color="auto"/>
              <w:bottom w:val="outset" w:sz="6" w:space="0" w:color="auto"/>
              <w:right w:val="outset" w:sz="6" w:space="0" w:color="auto"/>
            </w:tcBorders>
            <w:vAlign w:val="center"/>
          </w:tcPr>
          <w:p w14:paraId="2635B23F" w14:textId="77777777" w:rsidR="00E514C7" w:rsidRDefault="00D65AA1">
            <w:r>
              <w:t>应当折算为</w:t>
            </w:r>
            <w:r>
              <w:t>“</w:t>
            </w:r>
            <w:r>
              <w:rPr>
                <w:color w:val="FF0000"/>
              </w:rPr>
              <w:t>人民币</w:t>
            </w:r>
            <w:r>
              <w:t>”</w:t>
            </w:r>
          </w:p>
        </w:tc>
      </w:tr>
    </w:tbl>
    <w:p w14:paraId="310D350F" w14:textId="77777777" w:rsidR="00E514C7" w:rsidRDefault="00D65AA1">
      <w:pPr>
        <w:pStyle w:val="4"/>
      </w:pPr>
      <w:bookmarkStart w:id="126" w:name="_Toc14086"/>
      <w:r>
        <w:rPr>
          <w:rFonts w:hint="eastAsia"/>
        </w:rPr>
        <w:t>（五）会计凭证、会计账簿、财务会计报告</w:t>
      </w:r>
      <w:bookmarkEnd w:id="126"/>
    </w:p>
    <w:p w14:paraId="62B943CF" w14:textId="77777777" w:rsidR="00E514C7" w:rsidRDefault="00D65AA1">
      <w:r>
        <w:tab/>
      </w:r>
      <w:r>
        <w:rPr>
          <w:rFonts w:hint="eastAsia"/>
        </w:rPr>
        <w:t>【说明】凭证、账簿、报告已在“初级会计实务”中有详细介绍的部分内容，“经济法基础”不再做过多解释，只列示考点所在。</w:t>
      </w:r>
    </w:p>
    <w:p w14:paraId="786B4159" w14:textId="77777777" w:rsidR="00E514C7" w:rsidRDefault="00D65AA1">
      <w:pPr>
        <w:pStyle w:val="5"/>
        <w:ind w:firstLineChars="0" w:firstLine="420"/>
      </w:pPr>
      <w:bookmarkStart w:id="127" w:name="_Toc17033"/>
      <w:r>
        <w:t>1</w:t>
      </w:r>
      <w:r>
        <w:rPr>
          <w:rFonts w:hint="eastAsia"/>
        </w:rPr>
        <w:t>.</w:t>
      </w:r>
      <w:r>
        <w:rPr>
          <w:rFonts w:hint="eastAsia"/>
        </w:rPr>
        <w:t>关于依据</w:t>
      </w:r>
      <w:bookmarkEnd w:id="127"/>
    </w:p>
    <w:p w14:paraId="45B6FBC7" w14:textId="77777777" w:rsidR="00E514C7" w:rsidRDefault="00D65AA1">
      <w:r>
        <w:tab/>
      </w:r>
      <w:r>
        <w:rPr>
          <w:rFonts w:hint="eastAsia"/>
        </w:rPr>
        <w:t>在会计信息处理流程中，前一环节是后一环节的依据，但必须有“审核”二字才能判断为正确。如：会计账簿以经过“审核”的会计凭证为依据编制，此说法正确。会计账簿以会计凭证为依据编制，此说法错误。</w:t>
      </w:r>
    </w:p>
    <w:p w14:paraId="17E5D24B" w14:textId="77777777" w:rsidR="00E514C7" w:rsidRDefault="00D65AA1">
      <w:pPr>
        <w:pStyle w:val="5"/>
        <w:ind w:firstLine="480"/>
      </w:pPr>
      <w:bookmarkStart w:id="128" w:name="_Toc14170"/>
      <w:r>
        <w:rPr>
          <w:rFonts w:hint="eastAsia"/>
        </w:rPr>
        <w:t>2</w:t>
      </w:r>
      <w:r>
        <w:t>.</w:t>
      </w:r>
      <w:r>
        <w:rPr>
          <w:rFonts w:hint="eastAsia"/>
        </w:rPr>
        <w:t>原始凭证</w:t>
      </w:r>
      <w:bookmarkEnd w:id="128"/>
    </w:p>
    <w:p w14:paraId="66C14848" w14:textId="77777777" w:rsidR="00E514C7" w:rsidRDefault="00D65AA1">
      <w:pPr>
        <w:ind w:firstLine="420"/>
      </w:pPr>
      <w:r>
        <w:rPr>
          <w:rFonts w:hint="eastAsia"/>
        </w:rPr>
        <w:t>（</w:t>
      </w:r>
      <w:r>
        <w:rPr>
          <w:rFonts w:hint="eastAsia"/>
        </w:rPr>
        <w:t>1</w:t>
      </w:r>
      <w:r>
        <w:rPr>
          <w:rFonts w:hint="eastAsia"/>
        </w:rPr>
        <w:t>）原始凭证的内容。</w:t>
      </w:r>
    </w:p>
    <w:p w14:paraId="1FFEE579" w14:textId="77777777" w:rsidR="00E514C7" w:rsidRDefault="00D65AA1">
      <w:pPr>
        <w:ind w:firstLine="420"/>
      </w:pPr>
      <w:r>
        <w:rPr>
          <w:rFonts w:hint="eastAsia"/>
        </w:rPr>
        <w:t xml:space="preserve">　　①凭证的名称；②填制凭证的日期；③填制凭证单位名称或填制人姓名；④经办人员的签名或者盖章；⑤接受凭证单位名称；⑥经济业务内容；⑦数量、单价和金额。</w:t>
      </w:r>
    </w:p>
    <w:p w14:paraId="10B61B57" w14:textId="77777777" w:rsidR="00E514C7" w:rsidRDefault="00D65AA1">
      <w:pPr>
        <w:ind w:firstLine="420"/>
      </w:pPr>
      <w:r>
        <w:rPr>
          <w:rFonts w:hint="eastAsia"/>
        </w:rPr>
        <w:t>（</w:t>
      </w:r>
      <w:r>
        <w:rPr>
          <w:rFonts w:hint="eastAsia"/>
        </w:rPr>
        <w:t>2</w:t>
      </w:r>
      <w:r>
        <w:rPr>
          <w:rFonts w:hint="eastAsia"/>
        </w:rPr>
        <w:t>）原始凭证的取得。</w:t>
      </w:r>
    </w:p>
    <w:p w14:paraId="35439DEA" w14:textId="77777777" w:rsidR="00E514C7" w:rsidRDefault="00D65AA1">
      <w:pPr>
        <w:ind w:firstLine="420"/>
      </w:pPr>
      <w:r>
        <w:rPr>
          <w:rFonts w:hint="eastAsia"/>
        </w:rPr>
        <w:t xml:space="preserve">　　①从“外单位”取得的原始凭证，必须盖有填制单位的“公章”。</w:t>
      </w:r>
    </w:p>
    <w:p w14:paraId="7E0DF485" w14:textId="77777777" w:rsidR="00E514C7" w:rsidRDefault="00D65AA1">
      <w:pPr>
        <w:ind w:firstLine="420"/>
      </w:pPr>
      <w:r>
        <w:rPr>
          <w:rFonts w:hint="eastAsia"/>
        </w:rPr>
        <w:t xml:space="preserve">　　②从“个人”取得的原始凭证，必须有“填制人员的签名或者盖章”。</w:t>
      </w:r>
    </w:p>
    <w:p w14:paraId="786A7C56" w14:textId="77777777" w:rsidR="00E514C7" w:rsidRDefault="00D65AA1">
      <w:pPr>
        <w:ind w:firstLine="420"/>
      </w:pPr>
      <w:r>
        <w:rPr>
          <w:rFonts w:hint="eastAsia"/>
        </w:rPr>
        <w:t xml:space="preserve">　　③“自制”原始凭证必须有“经办单位负责人或其指定的人员签名或者盖章”。</w:t>
      </w:r>
    </w:p>
    <w:p w14:paraId="2830F058" w14:textId="77777777" w:rsidR="00E514C7" w:rsidRDefault="00D65AA1">
      <w:pPr>
        <w:ind w:firstLine="420"/>
      </w:pPr>
      <w:r>
        <w:rPr>
          <w:rFonts w:hint="eastAsia"/>
        </w:rPr>
        <w:t xml:space="preserve">　　④购买“实物”的原始凭证，必须有“验收证明”。</w:t>
      </w:r>
    </w:p>
    <w:p w14:paraId="7881389B" w14:textId="77777777" w:rsidR="00E514C7" w:rsidRDefault="00D65AA1">
      <w:pPr>
        <w:ind w:firstLine="420"/>
      </w:pPr>
      <w:r>
        <w:rPr>
          <w:rFonts w:hint="eastAsia"/>
        </w:rPr>
        <w:t xml:space="preserve">　　⑤“支付款项”的原始凭证，必须有收款单位和收款人的“收款证明”。</w:t>
      </w:r>
    </w:p>
    <w:p w14:paraId="10658DF2" w14:textId="77777777" w:rsidR="00E514C7" w:rsidRDefault="00D65AA1">
      <w:pPr>
        <w:ind w:firstLine="420"/>
      </w:pPr>
      <w:r>
        <w:rPr>
          <w:rFonts w:hint="eastAsia"/>
        </w:rPr>
        <w:t xml:space="preserve">　　⑥“经上级有关部门批准”的经济业务，应当将“批准文件”作为原始凭证附件。如果批准文件需要单独归档的，应当在凭证上注明批准机关名称、日期和文件字号。</w:t>
      </w:r>
    </w:p>
    <w:p w14:paraId="2303254D" w14:textId="77777777" w:rsidR="00E514C7" w:rsidRDefault="00D65AA1">
      <w:pPr>
        <w:ind w:firstLine="420"/>
      </w:pPr>
      <w:r>
        <w:rPr>
          <w:rFonts w:hint="eastAsia"/>
        </w:rPr>
        <w:t>（</w:t>
      </w:r>
      <w:r>
        <w:rPr>
          <w:rFonts w:hint="eastAsia"/>
        </w:rPr>
        <w:t>3</w:t>
      </w:r>
      <w:r>
        <w:rPr>
          <w:rFonts w:hint="eastAsia"/>
        </w:rPr>
        <w:t>）原始凭证的开具。</w:t>
      </w:r>
    </w:p>
    <w:p w14:paraId="4ABAD124" w14:textId="77777777" w:rsidR="00E514C7" w:rsidRDefault="00D65AA1">
      <w:r>
        <w:rPr>
          <w:rFonts w:hint="eastAsia"/>
        </w:rPr>
        <w:t xml:space="preserve">　</w:t>
      </w:r>
      <w:r>
        <w:tab/>
      </w:r>
      <w:r>
        <w:tab/>
      </w:r>
      <w:r>
        <w:rPr>
          <w:rFonts w:hint="eastAsia"/>
        </w:rPr>
        <w:t>①对外开出的原始凭证，必须加盖“本单位公章”。</w:t>
      </w:r>
    </w:p>
    <w:p w14:paraId="7BF62791" w14:textId="77777777" w:rsidR="00E514C7" w:rsidRDefault="00D65AA1">
      <w:r>
        <w:rPr>
          <w:rFonts w:hint="eastAsia"/>
        </w:rPr>
        <w:t xml:space="preserve">　　</w:t>
      </w:r>
      <w:r>
        <w:tab/>
      </w:r>
      <w:r>
        <w:rPr>
          <w:rFonts w:hint="eastAsia"/>
          <w:color w:val="FF0000"/>
        </w:rPr>
        <w:t>②一张原始凭证所列的支出需要由两个以上的单位共同负担时，应当由保存该原始凭证的单位开具“</w:t>
      </w:r>
      <w:r>
        <w:rPr>
          <w:rFonts w:hint="eastAsia"/>
          <w:b/>
          <w:bCs/>
          <w:color w:val="0070C0"/>
        </w:rPr>
        <w:t>原始凭证分割单</w:t>
      </w:r>
      <w:r>
        <w:rPr>
          <w:rFonts w:hint="eastAsia"/>
          <w:color w:val="FF0000"/>
        </w:rPr>
        <w:t>”给其他应负担的单位。</w:t>
      </w:r>
    </w:p>
    <w:p w14:paraId="2D58EF8C" w14:textId="77777777" w:rsidR="00E514C7" w:rsidRDefault="00D65AA1">
      <w:r>
        <w:rPr>
          <w:rFonts w:hint="eastAsia"/>
        </w:rPr>
        <w:t xml:space="preserve">　　（</w:t>
      </w:r>
      <w:r>
        <w:rPr>
          <w:rFonts w:hint="eastAsia"/>
        </w:rPr>
        <w:t>4</w:t>
      </w:r>
      <w:r>
        <w:rPr>
          <w:rFonts w:hint="eastAsia"/>
        </w:rPr>
        <w:t>）原始凭证的大、小写金额必须一致。</w:t>
      </w:r>
    </w:p>
    <w:p w14:paraId="47EA89BA" w14:textId="77777777" w:rsidR="00E514C7" w:rsidRDefault="00D65AA1">
      <w:r>
        <w:rPr>
          <w:rFonts w:hint="eastAsia"/>
        </w:rPr>
        <w:t xml:space="preserve">　　（</w:t>
      </w:r>
      <w:r>
        <w:rPr>
          <w:rFonts w:hint="eastAsia"/>
        </w:rPr>
        <w:t>5</w:t>
      </w:r>
      <w:r>
        <w:rPr>
          <w:rFonts w:hint="eastAsia"/>
        </w:rPr>
        <w:t>）原始凭证的报销。</w:t>
      </w:r>
    </w:p>
    <w:p w14:paraId="0BB2836F" w14:textId="77777777" w:rsidR="00E514C7" w:rsidRDefault="00D65AA1">
      <w:r>
        <w:rPr>
          <w:rFonts w:hint="eastAsia"/>
        </w:rPr>
        <w:lastRenderedPageBreak/>
        <w:t xml:space="preserve">　　一式几联的原始凭证，应当注明各联的用途，只能以一联作为报销凭证。</w:t>
      </w:r>
    </w:p>
    <w:p w14:paraId="5A68EB26" w14:textId="77777777" w:rsidR="00E514C7" w:rsidRDefault="00D65AA1">
      <w:r>
        <w:rPr>
          <w:rFonts w:hint="eastAsia"/>
        </w:rPr>
        <w:t xml:space="preserve">　　（</w:t>
      </w:r>
      <w:r>
        <w:rPr>
          <w:rFonts w:hint="eastAsia"/>
        </w:rPr>
        <w:t>6</w:t>
      </w:r>
      <w:r>
        <w:rPr>
          <w:rFonts w:hint="eastAsia"/>
        </w:rPr>
        <w:t>）退货、退款原始凭证的处理。</w:t>
      </w:r>
    </w:p>
    <w:p w14:paraId="061208FE" w14:textId="77777777" w:rsidR="00E514C7" w:rsidRDefault="00D65AA1">
      <w:pPr>
        <w:ind w:firstLine="420"/>
      </w:pPr>
      <w:r>
        <w:rPr>
          <w:rFonts w:hint="eastAsia"/>
        </w:rPr>
        <w:t>发生销货退回的，除填制退货发票外，还必须有“退货验收证明”；退款时，必须取得对方的“收款收据或者汇款银行的凭证”，不得以退货发票代替收据。</w:t>
      </w:r>
    </w:p>
    <w:p w14:paraId="7CEFB93C" w14:textId="77777777" w:rsidR="00E514C7" w:rsidRDefault="00D65AA1">
      <w:pPr>
        <w:ind w:firstLine="420"/>
      </w:pPr>
      <w:r>
        <w:rPr>
          <w:rFonts w:hint="eastAsia"/>
        </w:rPr>
        <w:t>（</w:t>
      </w:r>
      <w:r>
        <w:rPr>
          <w:rFonts w:hint="eastAsia"/>
        </w:rPr>
        <w:t>7</w:t>
      </w:r>
      <w:r>
        <w:rPr>
          <w:rFonts w:hint="eastAsia"/>
        </w:rPr>
        <w:t>）原始凭证的审核</w:t>
      </w:r>
    </w:p>
    <w:tbl>
      <w:tblPr>
        <w:tblW w:w="4500" w:type="pct"/>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2926"/>
        <w:gridCol w:w="4576"/>
      </w:tblGrid>
      <w:tr w:rsidR="00E514C7" w14:paraId="65F7BA96" w14:textId="77777777">
        <w:trPr>
          <w:trHeight w:val="360"/>
          <w:tblCellSpacing w:w="0" w:type="dxa"/>
          <w:jc w:val="center"/>
        </w:trPr>
        <w:tc>
          <w:tcPr>
            <w:tcW w:w="0" w:type="auto"/>
            <w:shd w:val="clear" w:color="auto" w:fill="auto"/>
            <w:vAlign w:val="center"/>
          </w:tcPr>
          <w:p w14:paraId="13A21F25" w14:textId="77777777" w:rsidR="00E514C7" w:rsidRDefault="00D65AA1">
            <w:r>
              <w:rPr>
                <w:rFonts w:hint="eastAsia"/>
              </w:rPr>
              <w:t>违规类型</w:t>
            </w:r>
          </w:p>
        </w:tc>
        <w:tc>
          <w:tcPr>
            <w:tcW w:w="0" w:type="auto"/>
            <w:shd w:val="clear" w:color="auto" w:fill="auto"/>
            <w:vAlign w:val="center"/>
          </w:tcPr>
          <w:p w14:paraId="4D919B18" w14:textId="77777777" w:rsidR="00E514C7" w:rsidRDefault="00D65AA1">
            <w:r>
              <w:rPr>
                <w:rFonts w:hint="eastAsia"/>
              </w:rPr>
              <w:t>具体操作</w:t>
            </w:r>
          </w:p>
        </w:tc>
      </w:tr>
      <w:tr w:rsidR="00E514C7" w14:paraId="6D5F9889" w14:textId="77777777">
        <w:trPr>
          <w:trHeight w:val="360"/>
          <w:tblCellSpacing w:w="0" w:type="dxa"/>
          <w:jc w:val="center"/>
        </w:trPr>
        <w:tc>
          <w:tcPr>
            <w:tcW w:w="0" w:type="auto"/>
            <w:shd w:val="clear" w:color="auto" w:fill="auto"/>
            <w:vAlign w:val="center"/>
          </w:tcPr>
          <w:p w14:paraId="6BBE08A5" w14:textId="77777777" w:rsidR="00E514C7" w:rsidRDefault="00D65AA1">
            <w:r>
              <w:rPr>
                <w:rFonts w:hint="eastAsia"/>
              </w:rPr>
              <w:t>对“不真实、不合法”的原始凭证</w:t>
            </w:r>
          </w:p>
        </w:tc>
        <w:tc>
          <w:tcPr>
            <w:tcW w:w="0" w:type="auto"/>
            <w:shd w:val="clear" w:color="auto" w:fill="auto"/>
            <w:vAlign w:val="center"/>
          </w:tcPr>
          <w:p w14:paraId="745EA151" w14:textId="77777777" w:rsidR="00E514C7" w:rsidRDefault="00D65AA1">
            <w:r>
              <w:rPr>
                <w:rFonts w:hint="eastAsia"/>
              </w:rPr>
              <w:t>有权不予受理，并向单位负责人报告</w:t>
            </w:r>
          </w:p>
        </w:tc>
      </w:tr>
      <w:tr w:rsidR="00E514C7" w14:paraId="29539A9C" w14:textId="77777777">
        <w:trPr>
          <w:trHeight w:val="360"/>
          <w:tblCellSpacing w:w="0" w:type="dxa"/>
          <w:jc w:val="center"/>
        </w:trPr>
        <w:tc>
          <w:tcPr>
            <w:tcW w:w="0" w:type="auto"/>
            <w:shd w:val="clear" w:color="auto" w:fill="auto"/>
            <w:vAlign w:val="center"/>
          </w:tcPr>
          <w:p w14:paraId="076BA035" w14:textId="77777777" w:rsidR="00E514C7" w:rsidRDefault="00D65AA1">
            <w:r>
              <w:rPr>
                <w:rFonts w:hint="eastAsia"/>
              </w:rPr>
              <w:t>对“记载不准确、不完整”的原始凭证</w:t>
            </w:r>
          </w:p>
        </w:tc>
        <w:tc>
          <w:tcPr>
            <w:tcW w:w="0" w:type="auto"/>
            <w:shd w:val="clear" w:color="auto" w:fill="auto"/>
            <w:vAlign w:val="center"/>
          </w:tcPr>
          <w:p w14:paraId="46EDBC0A" w14:textId="77777777" w:rsidR="00E514C7" w:rsidRDefault="00D65AA1">
            <w:r>
              <w:rPr>
                <w:rFonts w:hint="eastAsia"/>
              </w:rPr>
              <w:t>予以退回，并要求按照国家统一的会计制度的规定更正、补充</w:t>
            </w:r>
          </w:p>
        </w:tc>
      </w:tr>
    </w:tbl>
    <w:p w14:paraId="075F1763" w14:textId="77777777" w:rsidR="00E514C7" w:rsidRDefault="00D65AA1">
      <w:pPr>
        <w:ind w:firstLine="420"/>
        <w:rPr>
          <w:b/>
          <w:bCs/>
          <w:color w:val="FF0000"/>
        </w:rPr>
      </w:pPr>
      <w:r>
        <w:rPr>
          <w:rFonts w:hint="eastAsia"/>
        </w:rPr>
        <w:t>（</w:t>
      </w:r>
      <w:r>
        <w:rPr>
          <w:rFonts w:hint="eastAsia"/>
        </w:rPr>
        <w:t>8</w:t>
      </w:r>
      <w:r>
        <w:rPr>
          <w:rFonts w:hint="eastAsia"/>
        </w:rPr>
        <w:t>）</w:t>
      </w:r>
      <w:r>
        <w:rPr>
          <w:rFonts w:hint="eastAsia"/>
          <w:b/>
          <w:bCs/>
          <w:color w:val="FF0000"/>
        </w:rPr>
        <w:t>原始凭证错误的更正。</w:t>
      </w:r>
    </w:p>
    <w:p w14:paraId="6610D3BB" w14:textId="77777777" w:rsidR="00E514C7" w:rsidRDefault="00D65AA1">
      <w:pPr>
        <w:ind w:firstLine="420"/>
      </w:pPr>
      <w:r>
        <w:rPr>
          <w:rFonts w:hint="eastAsia"/>
        </w:rPr>
        <w:t xml:space="preserve">　　①各项内容均不得“</w:t>
      </w:r>
      <w:r>
        <w:rPr>
          <w:rFonts w:hint="eastAsia"/>
          <w:color w:val="FF0000"/>
        </w:rPr>
        <w:t>涂改</w:t>
      </w:r>
      <w:r>
        <w:rPr>
          <w:rFonts w:hint="eastAsia"/>
        </w:rPr>
        <w:t>”；</w:t>
      </w:r>
    </w:p>
    <w:p w14:paraId="2E979190" w14:textId="77777777" w:rsidR="00E514C7" w:rsidRDefault="00D65AA1">
      <w:pPr>
        <w:ind w:firstLine="420"/>
      </w:pPr>
      <w:r>
        <w:rPr>
          <w:rFonts w:hint="eastAsia"/>
        </w:rPr>
        <w:t xml:space="preserve">　　②记载内容有误，应当由“</w:t>
      </w:r>
      <w:r>
        <w:rPr>
          <w:rFonts w:hint="eastAsia"/>
          <w:color w:val="FF0000"/>
        </w:rPr>
        <w:t>出具单位</w:t>
      </w:r>
      <w:r>
        <w:rPr>
          <w:rFonts w:hint="eastAsia"/>
        </w:rPr>
        <w:t>”重开或更正，并在更正处加盖出具单位“印章”；</w:t>
      </w:r>
    </w:p>
    <w:p w14:paraId="07B818FB" w14:textId="77777777" w:rsidR="00E514C7" w:rsidRDefault="00D65AA1">
      <w:pPr>
        <w:ind w:firstLine="420"/>
      </w:pPr>
      <w:r>
        <w:rPr>
          <w:rFonts w:hint="eastAsia"/>
        </w:rPr>
        <w:t xml:space="preserve">　　③“金额”错误不得更正，应由出具单位重开。</w:t>
      </w:r>
    </w:p>
    <w:p w14:paraId="3CA31C97" w14:textId="77777777" w:rsidR="00E514C7" w:rsidRDefault="00D65AA1">
      <w:pPr>
        <w:ind w:firstLine="420"/>
      </w:pPr>
      <w:r>
        <w:rPr>
          <w:rFonts w:hint="eastAsia"/>
        </w:rPr>
        <w:t>（</w:t>
      </w:r>
      <w:r>
        <w:rPr>
          <w:rFonts w:hint="eastAsia"/>
        </w:rPr>
        <w:t>9</w:t>
      </w:r>
      <w:r>
        <w:rPr>
          <w:rFonts w:hint="eastAsia"/>
        </w:rPr>
        <w:t>）原始凭证的外借。</w:t>
      </w:r>
    </w:p>
    <w:p w14:paraId="588CAAAA" w14:textId="77777777" w:rsidR="00E514C7" w:rsidRDefault="00D65AA1">
      <w:pPr>
        <w:ind w:firstLine="420"/>
      </w:pPr>
      <w:r>
        <w:rPr>
          <w:rFonts w:hint="eastAsia"/>
        </w:rPr>
        <w:t xml:space="preserve">　　①原始凭证不得外借。</w:t>
      </w:r>
    </w:p>
    <w:p w14:paraId="277C257C" w14:textId="77777777" w:rsidR="00E514C7" w:rsidRDefault="00D65AA1">
      <w:pPr>
        <w:ind w:firstLine="420"/>
      </w:pPr>
      <w:r>
        <w:rPr>
          <w:rFonts w:hint="eastAsia"/>
        </w:rPr>
        <w:t xml:space="preserve">　　②其他单位如因特殊原因需要使用原始凭证时，经本单位“会计机构负责人（会计主管人员）”批准，可以复制。</w:t>
      </w:r>
    </w:p>
    <w:p w14:paraId="60B6C4D6" w14:textId="77777777" w:rsidR="00E514C7" w:rsidRDefault="00D65AA1">
      <w:pPr>
        <w:ind w:firstLine="420"/>
      </w:pPr>
      <w:r>
        <w:rPr>
          <w:rFonts w:hint="eastAsia"/>
        </w:rPr>
        <w:t xml:space="preserve">　　③向外单位提供的原始凭证复制件，应当在专设的登记簿上登记，并由提供人员和收取人员共同签名或者盖章。</w:t>
      </w:r>
    </w:p>
    <w:p w14:paraId="5EAA27D2" w14:textId="77777777" w:rsidR="00E514C7" w:rsidRDefault="00D65AA1">
      <w:pPr>
        <w:ind w:firstLine="420"/>
      </w:pPr>
      <w:r>
        <w:rPr>
          <w:rFonts w:hint="eastAsia"/>
        </w:rPr>
        <w:t>（</w:t>
      </w:r>
      <w:r>
        <w:rPr>
          <w:rFonts w:hint="eastAsia"/>
        </w:rPr>
        <w:t>10</w:t>
      </w:r>
      <w:r>
        <w:rPr>
          <w:rFonts w:hint="eastAsia"/>
        </w:rPr>
        <w:t>）原始凭证的遗失。</w:t>
      </w:r>
    </w:p>
    <w:p w14:paraId="40C69A93" w14:textId="77777777" w:rsidR="00E514C7" w:rsidRDefault="00D65AA1">
      <w:pPr>
        <w:ind w:firstLine="420"/>
      </w:pPr>
      <w:r>
        <w:rPr>
          <w:rFonts w:hint="eastAsia"/>
        </w:rPr>
        <w:t xml:space="preserve">　　①能取得“原出具单位”盖有公章的证明，并注明原凭证号码、金额和内容的。</w:t>
      </w:r>
    </w:p>
    <w:p w14:paraId="1E24D9D6" w14:textId="77777777" w:rsidR="00E514C7" w:rsidRDefault="00D65AA1">
      <w:pPr>
        <w:ind w:firstLine="420"/>
      </w:pPr>
      <w:r>
        <w:rPr>
          <w:rFonts w:hint="eastAsia"/>
        </w:rPr>
        <w:t xml:space="preserve">　　由“经办单位”会计机构负责人（会计主管人员）和单位负责人批准后，代作原始凭证。</w:t>
      </w:r>
    </w:p>
    <w:p w14:paraId="06C5B7D2" w14:textId="77777777" w:rsidR="00E514C7" w:rsidRDefault="00D65AA1">
      <w:pPr>
        <w:ind w:firstLine="420"/>
      </w:pPr>
      <w:r>
        <w:rPr>
          <w:rFonts w:hint="eastAsia"/>
        </w:rPr>
        <w:t xml:space="preserve">　　②确实无法取得证明的（如火车、轮船、飞机票等）。</w:t>
      </w:r>
    </w:p>
    <w:p w14:paraId="6A2994EE" w14:textId="77777777" w:rsidR="00E514C7" w:rsidRDefault="00D65AA1">
      <w:pPr>
        <w:ind w:firstLine="420"/>
      </w:pPr>
      <w:r>
        <w:rPr>
          <w:rFonts w:hint="eastAsia"/>
        </w:rPr>
        <w:t xml:space="preserve">　　由“当事人”写出详细情况，由“经办单位”会计机构负责人（会计主管人员）和单位负责人批准后，代作原始凭证。</w:t>
      </w:r>
    </w:p>
    <w:p w14:paraId="58435DA7" w14:textId="77777777" w:rsidR="00E514C7" w:rsidRDefault="00D65AA1">
      <w:pPr>
        <w:pStyle w:val="5"/>
        <w:ind w:firstLine="480"/>
      </w:pPr>
      <w:bookmarkStart w:id="129" w:name="_Toc8713"/>
      <w:r>
        <w:rPr>
          <w:rFonts w:hint="eastAsia"/>
        </w:rPr>
        <w:t>3.</w:t>
      </w:r>
      <w:r>
        <w:rPr>
          <w:rFonts w:hint="eastAsia"/>
        </w:rPr>
        <w:t>记账凭证</w:t>
      </w:r>
      <w:bookmarkEnd w:id="129"/>
    </w:p>
    <w:p w14:paraId="2B6CBECA" w14:textId="77777777" w:rsidR="00E514C7" w:rsidRDefault="00D65AA1">
      <w:pPr>
        <w:ind w:firstLine="420"/>
      </w:pPr>
      <w:r>
        <w:rPr>
          <w:rFonts w:hint="eastAsia"/>
        </w:rPr>
        <w:t>（</w:t>
      </w:r>
      <w:r>
        <w:rPr>
          <w:rFonts w:hint="eastAsia"/>
        </w:rPr>
        <w:t>1</w:t>
      </w:r>
      <w:r>
        <w:rPr>
          <w:rFonts w:hint="eastAsia"/>
        </w:rPr>
        <w:t>）记账凭证的种类。</w:t>
      </w:r>
    </w:p>
    <w:p w14:paraId="05E00D2C" w14:textId="77777777" w:rsidR="00E514C7" w:rsidRDefault="00D65AA1">
      <w:r>
        <w:rPr>
          <w:rFonts w:hint="eastAsia"/>
        </w:rPr>
        <w:t xml:space="preserve">　　收款凭证、付款凭证、转账凭证、通用记账凭证。</w:t>
      </w:r>
    </w:p>
    <w:p w14:paraId="7F6616E4" w14:textId="77777777" w:rsidR="00E514C7" w:rsidRDefault="00D65AA1">
      <w:pPr>
        <w:ind w:firstLine="420"/>
      </w:pPr>
      <w:r>
        <w:rPr>
          <w:rFonts w:hint="eastAsia"/>
        </w:rPr>
        <w:t>（</w:t>
      </w:r>
      <w:r>
        <w:rPr>
          <w:rFonts w:hint="eastAsia"/>
        </w:rPr>
        <w:t>2</w:t>
      </w:r>
      <w:r>
        <w:rPr>
          <w:rFonts w:hint="eastAsia"/>
        </w:rPr>
        <w:t>）记账凭证的内容。</w:t>
      </w:r>
    </w:p>
    <w:p w14:paraId="0A8914BA" w14:textId="77777777" w:rsidR="00E514C7" w:rsidRDefault="00D65AA1">
      <w:r>
        <w:rPr>
          <w:rFonts w:hint="eastAsia"/>
        </w:rPr>
        <w:t xml:space="preserve">　　</w:t>
      </w:r>
      <w:r>
        <w:tab/>
      </w:r>
      <w:r>
        <w:rPr>
          <w:rFonts w:hint="eastAsia"/>
        </w:rPr>
        <w:t>①填制凭证的日期；②凭证编号；③经济业务摘要；④会计科目；⑤金额；⑥所附原始凭证张数；⑦填制凭证人员、稽核人员、记账人员、会计机构负责人（会计主管人员）签名或者盖章。</w:t>
      </w:r>
    </w:p>
    <w:p w14:paraId="47ECECA0" w14:textId="77777777" w:rsidR="00E514C7" w:rsidRDefault="00D65AA1">
      <w:pPr>
        <w:ind w:firstLine="420"/>
      </w:pPr>
      <w:r>
        <w:rPr>
          <w:rFonts w:hint="eastAsia"/>
        </w:rPr>
        <w:t>【注意】“收、付款凭证”还应当由出纳人员签名或者盖章。</w:t>
      </w:r>
    </w:p>
    <w:p w14:paraId="673E93C9" w14:textId="77777777" w:rsidR="00E514C7" w:rsidRDefault="00D65AA1">
      <w:pPr>
        <w:ind w:firstLine="420"/>
      </w:pPr>
      <w:r>
        <w:rPr>
          <w:rFonts w:hint="eastAsia"/>
        </w:rPr>
        <w:t>（</w:t>
      </w:r>
      <w:r>
        <w:rPr>
          <w:rFonts w:hint="eastAsia"/>
        </w:rPr>
        <w:t>3</w:t>
      </w:r>
      <w:r>
        <w:rPr>
          <w:rFonts w:hint="eastAsia"/>
        </w:rPr>
        <w:t>）</w:t>
      </w:r>
      <w:r>
        <w:rPr>
          <w:rFonts w:hint="eastAsia"/>
          <w:b/>
          <w:bCs/>
          <w:color w:val="FF0000"/>
        </w:rPr>
        <w:t>记账凭证的填制。</w:t>
      </w:r>
    </w:p>
    <w:p w14:paraId="66B861CE" w14:textId="77777777" w:rsidR="00E514C7" w:rsidRDefault="00D65AA1">
      <w:pPr>
        <w:ind w:firstLine="420"/>
      </w:pPr>
      <w:r>
        <w:rPr>
          <w:rFonts w:hint="eastAsia"/>
        </w:rPr>
        <w:t xml:space="preserve">　　①一笔经济业务需要填制“两张以上”记账凭证的，可以采用“分数编号法”编号。</w:t>
      </w:r>
    </w:p>
    <w:p w14:paraId="4A8D093B" w14:textId="77777777" w:rsidR="00E514C7" w:rsidRDefault="00D65AA1">
      <w:pPr>
        <w:ind w:firstLine="420"/>
      </w:pPr>
      <w:r>
        <w:rPr>
          <w:rFonts w:hint="eastAsia"/>
        </w:rPr>
        <w:t xml:space="preserve">　　②可以根据“每一张”原始凭证，“若干张</w:t>
      </w:r>
      <w:r>
        <w:rPr>
          <w:rFonts w:hint="eastAsia"/>
          <w:b/>
          <w:bCs/>
          <w:color w:val="FF0000"/>
        </w:rPr>
        <w:t>同类</w:t>
      </w:r>
      <w:r>
        <w:rPr>
          <w:rFonts w:hint="eastAsia"/>
        </w:rPr>
        <w:t>原始凭证汇总”或“原始凭证汇总表”填制。</w:t>
      </w:r>
    </w:p>
    <w:p w14:paraId="1FA7FDC5" w14:textId="77777777" w:rsidR="00E514C7" w:rsidRDefault="00D65AA1">
      <w:pPr>
        <w:ind w:firstLine="420"/>
      </w:pPr>
      <w:r>
        <w:rPr>
          <w:noProof/>
        </w:rPr>
        <w:lastRenderedPageBreak/>
        <w:drawing>
          <wp:inline distT="0" distB="0" distL="0" distR="0" wp14:anchorId="1D9631E9" wp14:editId="26056B6C">
            <wp:extent cx="2230120" cy="14236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cstate="print"/>
                    <a:stretch>
                      <a:fillRect/>
                    </a:stretch>
                  </pic:blipFill>
                  <pic:spPr>
                    <a:xfrm>
                      <a:off x="0" y="0"/>
                      <a:ext cx="2242646" cy="1431287"/>
                    </a:xfrm>
                    <a:prstGeom prst="rect">
                      <a:avLst/>
                    </a:prstGeom>
                  </pic:spPr>
                </pic:pic>
              </a:graphicData>
            </a:graphic>
          </wp:inline>
        </w:drawing>
      </w:r>
    </w:p>
    <w:p w14:paraId="0ABF202C" w14:textId="77777777" w:rsidR="00E514C7" w:rsidRDefault="00D65AA1">
      <w:pPr>
        <w:ind w:firstLine="420"/>
      </w:pPr>
      <w:r>
        <w:rPr>
          <w:rFonts w:hint="eastAsia"/>
        </w:rPr>
        <w:t xml:space="preserve">　　【注意】不得将不同内容和类别的原始凭证汇总填制在一张记账凭证上。</w:t>
      </w:r>
    </w:p>
    <w:p w14:paraId="6141F4E6" w14:textId="77777777" w:rsidR="00E514C7" w:rsidRDefault="00D65AA1">
      <w:pPr>
        <w:ind w:firstLine="420"/>
      </w:pPr>
      <w:r>
        <w:rPr>
          <w:rFonts w:hint="eastAsia"/>
        </w:rPr>
        <w:t>（</w:t>
      </w:r>
      <w:r>
        <w:rPr>
          <w:rFonts w:hint="eastAsia"/>
        </w:rPr>
        <w:t>4</w:t>
      </w:r>
      <w:r>
        <w:rPr>
          <w:rFonts w:hint="eastAsia"/>
        </w:rPr>
        <w:t>）记账凭证后附原始凭证的处理。</w:t>
      </w:r>
    </w:p>
    <w:p w14:paraId="3A5D0F3F" w14:textId="77777777" w:rsidR="00E514C7" w:rsidRDefault="00D65AA1">
      <w:pPr>
        <w:ind w:firstLine="420"/>
      </w:pPr>
      <w:r>
        <w:rPr>
          <w:rFonts w:hint="eastAsia"/>
        </w:rPr>
        <w:t xml:space="preserve">　　①除“</w:t>
      </w:r>
      <w:r>
        <w:rPr>
          <w:rFonts w:hint="eastAsia"/>
          <w:b/>
          <w:bCs/>
          <w:color w:val="FF0000"/>
        </w:rPr>
        <w:t>结账、更正错误</w:t>
      </w:r>
      <w:r>
        <w:rPr>
          <w:rFonts w:hint="eastAsia"/>
        </w:rPr>
        <w:t>”外，记账凭证必须附有原始凭证并注明所附原始凭证的张数。</w:t>
      </w:r>
    </w:p>
    <w:p w14:paraId="1F1EA8C0" w14:textId="77777777" w:rsidR="00E514C7" w:rsidRDefault="00D65AA1">
      <w:pPr>
        <w:ind w:firstLine="420"/>
      </w:pPr>
      <w:r>
        <w:rPr>
          <w:rFonts w:hint="eastAsia"/>
        </w:rPr>
        <w:t xml:space="preserve">　　②若一张原始凭证涉及多张记账凭证，可把原始凭证附在一张主要的记账凭证后，并在其他记账凭证上注明附有该原始凭证的记账凭证的编号</w:t>
      </w:r>
      <w:r>
        <w:rPr>
          <w:rFonts w:hint="eastAsia"/>
          <w:b/>
          <w:bCs/>
          <w:color w:val="5B9BD5" w:themeColor="accent1"/>
        </w:rPr>
        <w:t>或附原始凭证复印件</w:t>
      </w:r>
      <w:r>
        <w:rPr>
          <w:rFonts w:hint="eastAsia"/>
        </w:rPr>
        <w:t>。</w:t>
      </w:r>
    </w:p>
    <w:p w14:paraId="763C7E73" w14:textId="77777777" w:rsidR="00E514C7" w:rsidRDefault="00D65AA1">
      <w:pPr>
        <w:ind w:firstLine="420"/>
        <w:rPr>
          <w:b/>
          <w:bCs/>
          <w:color w:val="5B9BD5" w:themeColor="accent1"/>
        </w:rPr>
      </w:pPr>
      <w:r>
        <w:rPr>
          <w:rFonts w:hint="eastAsia"/>
        </w:rPr>
        <w:t>（</w:t>
      </w:r>
      <w:r>
        <w:rPr>
          <w:rFonts w:hint="eastAsia"/>
        </w:rPr>
        <w:t>5</w:t>
      </w:r>
      <w:r>
        <w:rPr>
          <w:rFonts w:hint="eastAsia"/>
        </w:rPr>
        <w:t>）</w:t>
      </w:r>
      <w:r>
        <w:rPr>
          <w:rFonts w:hint="eastAsia"/>
          <w:b/>
          <w:bCs/>
          <w:color w:val="5B9BD5" w:themeColor="accent1"/>
        </w:rPr>
        <w:t>记账凭证错误的更正。</w:t>
      </w:r>
    </w:p>
    <w:p w14:paraId="09CC0488" w14:textId="77777777" w:rsidR="00E514C7" w:rsidRDefault="00D65AA1">
      <w:pPr>
        <w:ind w:firstLine="420"/>
      </w:pPr>
      <w:r>
        <w:rPr>
          <w:rFonts w:hint="eastAsia"/>
        </w:rPr>
        <w:t xml:space="preserve">　　①填制时发生错误：应当重新填制。</w:t>
      </w:r>
    </w:p>
    <w:p w14:paraId="72D68788" w14:textId="77777777" w:rsidR="00E514C7" w:rsidRDefault="00D65AA1">
      <w:pPr>
        <w:ind w:firstLine="420"/>
      </w:pPr>
      <w:r>
        <w:rPr>
          <w:rFonts w:hint="eastAsia"/>
        </w:rPr>
        <w:t xml:space="preserve">　　②已登记入账在当年内发现填写错误。</w:t>
      </w:r>
    </w:p>
    <w:p w14:paraId="2B1A5A1A" w14:textId="77777777" w:rsidR="00E514C7" w:rsidRDefault="00D65AA1">
      <w:pPr>
        <w:ind w:firstLine="420"/>
      </w:pPr>
      <w:r>
        <w:rPr>
          <w:rFonts w:hint="eastAsia"/>
        </w:rPr>
        <w:t xml:space="preserve">　　内容有误：红字冲销＋蓝字重填。</w:t>
      </w:r>
    </w:p>
    <w:p w14:paraId="2CFF6E4A" w14:textId="77777777" w:rsidR="00E514C7" w:rsidRDefault="00D65AA1">
      <w:pPr>
        <w:ind w:firstLine="420"/>
      </w:pPr>
      <w:r>
        <w:rPr>
          <w:rFonts w:hint="eastAsia"/>
        </w:rPr>
        <w:t xml:space="preserve">　　金额有误：红字冲减或蓝字调增差额。</w:t>
      </w:r>
    </w:p>
    <w:p w14:paraId="5E36D45D" w14:textId="77777777" w:rsidR="00E514C7" w:rsidRDefault="00D65AA1">
      <w:pPr>
        <w:ind w:firstLine="420"/>
      </w:pPr>
      <w:r>
        <w:rPr>
          <w:rFonts w:hint="eastAsia"/>
        </w:rPr>
        <w:t xml:space="preserve">　　③以前年度记账凭证有错误：用蓝字填制一张更正的记账凭证。</w:t>
      </w:r>
    </w:p>
    <w:p w14:paraId="787DD890" w14:textId="77777777" w:rsidR="00E514C7" w:rsidRDefault="00D65AA1">
      <w:pPr>
        <w:ind w:firstLine="420"/>
      </w:pPr>
      <w:r>
        <w:rPr>
          <w:rFonts w:hint="eastAsia"/>
        </w:rPr>
        <w:t>（</w:t>
      </w:r>
      <w:r>
        <w:rPr>
          <w:rFonts w:hint="eastAsia"/>
        </w:rPr>
        <w:t>6</w:t>
      </w:r>
      <w:r>
        <w:rPr>
          <w:rFonts w:hint="eastAsia"/>
        </w:rPr>
        <w:t>）记账凭证的保管。</w:t>
      </w:r>
    </w:p>
    <w:p w14:paraId="0EE9F1EB" w14:textId="77777777" w:rsidR="00E514C7" w:rsidRDefault="00D65AA1">
      <w:pPr>
        <w:ind w:firstLine="420"/>
      </w:pPr>
      <w:r>
        <w:rPr>
          <w:rFonts w:hint="eastAsia"/>
        </w:rPr>
        <w:t xml:space="preserve">　　①会计凭证登记完毕后，应当按照分类和编号顺序保管。</w:t>
      </w:r>
    </w:p>
    <w:p w14:paraId="3FF28389" w14:textId="77777777" w:rsidR="00E514C7" w:rsidRDefault="00D65AA1">
      <w:pPr>
        <w:ind w:firstLine="420"/>
      </w:pPr>
      <w:r>
        <w:rPr>
          <w:rFonts w:hint="eastAsia"/>
        </w:rPr>
        <w:t xml:space="preserve">　　②对于数量过多的原始凭证，可以单独装订保管。</w:t>
      </w:r>
    </w:p>
    <w:p w14:paraId="55ACFD54" w14:textId="77777777" w:rsidR="00E514C7" w:rsidRDefault="00D65AA1">
      <w:pPr>
        <w:ind w:firstLine="420"/>
      </w:pPr>
      <w:r>
        <w:rPr>
          <w:rFonts w:hint="eastAsia"/>
        </w:rPr>
        <w:t xml:space="preserve">　　③各种“经济合同、存出保证金收据以及涉外文件”等重要原始凭证，应当“另编目录，单独登记保管”，并在有关的记账凭证和原始凭证上相互注明日期和编号。</w:t>
      </w:r>
    </w:p>
    <w:p w14:paraId="687F6232" w14:textId="77777777" w:rsidR="00E514C7" w:rsidRDefault="00D65AA1">
      <w:pPr>
        <w:pStyle w:val="5"/>
        <w:ind w:firstLine="480"/>
      </w:pPr>
      <w:bookmarkStart w:id="130" w:name="_Toc6405"/>
      <w:r>
        <w:rPr>
          <w:rFonts w:hint="eastAsia"/>
        </w:rPr>
        <w:t>4.</w:t>
      </w:r>
      <w:r>
        <w:rPr>
          <w:rFonts w:hint="eastAsia"/>
        </w:rPr>
        <w:t>会计账簿</w:t>
      </w:r>
      <w:bookmarkEnd w:id="130"/>
    </w:p>
    <w:p w14:paraId="79E6FA77" w14:textId="77777777" w:rsidR="00E514C7" w:rsidRDefault="00D65AA1">
      <w:pPr>
        <w:ind w:firstLine="420"/>
      </w:pPr>
      <w:r>
        <w:rPr>
          <w:rFonts w:hint="eastAsia"/>
        </w:rPr>
        <w:t xml:space="preserve">　（</w:t>
      </w:r>
      <w:r>
        <w:rPr>
          <w:rFonts w:hint="eastAsia"/>
        </w:rPr>
        <w:t>1</w:t>
      </w:r>
      <w:r>
        <w:rPr>
          <w:rFonts w:hint="eastAsia"/>
        </w:rPr>
        <w:t>）会计账簿的种类。</w:t>
      </w:r>
    </w:p>
    <w:p w14:paraId="2D23B36C" w14:textId="77777777" w:rsidR="00E514C7" w:rsidRDefault="00D65AA1">
      <w:pPr>
        <w:ind w:firstLine="420"/>
      </w:pPr>
      <w:r>
        <w:rPr>
          <w:rFonts w:hint="eastAsia"/>
        </w:rPr>
        <w:t xml:space="preserve">　　总账、明细账、日记账、其他辅助账簿。</w:t>
      </w:r>
    </w:p>
    <w:p w14:paraId="4DA70A61" w14:textId="77777777" w:rsidR="00E514C7" w:rsidRDefault="00D65AA1">
      <w:pPr>
        <w:ind w:firstLine="420"/>
      </w:pPr>
      <w:r>
        <w:rPr>
          <w:rFonts w:hint="eastAsia"/>
        </w:rPr>
        <w:t xml:space="preserve">　【注意】现金日记账、银行存款日记账必须采用“订本式”账簿。</w:t>
      </w:r>
    </w:p>
    <w:p w14:paraId="1C460468" w14:textId="77777777" w:rsidR="00E514C7" w:rsidRDefault="00D65AA1">
      <w:pPr>
        <w:ind w:firstLine="420"/>
      </w:pPr>
      <w:r>
        <w:rPr>
          <w:rFonts w:hint="eastAsia"/>
        </w:rPr>
        <w:t xml:space="preserve">　（</w:t>
      </w:r>
      <w:r>
        <w:rPr>
          <w:rFonts w:hint="eastAsia"/>
        </w:rPr>
        <w:t>2</w:t>
      </w:r>
      <w:r>
        <w:rPr>
          <w:rFonts w:hint="eastAsia"/>
        </w:rPr>
        <w:t>）启用会计账簿。</w:t>
      </w:r>
    </w:p>
    <w:p w14:paraId="4523C31A" w14:textId="77777777" w:rsidR="00E514C7" w:rsidRDefault="00D65AA1">
      <w:pPr>
        <w:ind w:firstLine="420"/>
      </w:pPr>
      <w:r>
        <w:rPr>
          <w:rFonts w:hint="eastAsia"/>
        </w:rPr>
        <w:t xml:space="preserve">　　①在账簿封面上写明单位名称和账簿名称。</w:t>
      </w:r>
    </w:p>
    <w:p w14:paraId="08009491" w14:textId="77777777" w:rsidR="00E514C7" w:rsidRDefault="00D65AA1">
      <w:pPr>
        <w:ind w:firstLine="420"/>
      </w:pPr>
      <w:r>
        <w:rPr>
          <w:rFonts w:hint="eastAsia"/>
        </w:rPr>
        <w:t xml:space="preserve">　　②在账簿扉页上应当附启用表，内容包括：启用日期、账簿页数、记账人员和会计机构负责人（会计主管人员）姓名，并加盖人名章和单位公章。记账人员或会计机构负责人（会计主管人员）调动工作时，应当注明交接日期、接办人员或监交人员姓名，并由交接双方人员签名或盖章。</w:t>
      </w:r>
    </w:p>
    <w:p w14:paraId="1950232B" w14:textId="77777777" w:rsidR="00E514C7" w:rsidRDefault="00D65AA1">
      <w:pPr>
        <w:ind w:firstLine="420"/>
      </w:pPr>
      <w:r>
        <w:rPr>
          <w:rFonts w:hint="eastAsia"/>
        </w:rPr>
        <w:t xml:space="preserve">　　③启用订本账，应从第一页至最后一页顺序编号，不得跳页、缺号。</w:t>
      </w:r>
    </w:p>
    <w:p w14:paraId="3261EDB5" w14:textId="77777777" w:rsidR="00E514C7" w:rsidRDefault="00D65AA1">
      <w:pPr>
        <w:ind w:firstLine="420"/>
      </w:pPr>
      <w:r>
        <w:rPr>
          <w:rFonts w:hint="eastAsia"/>
        </w:rPr>
        <w:t xml:space="preserve">　　④使用活页账，应按账户顺序编号，并定期装订成册。</w:t>
      </w:r>
    </w:p>
    <w:p w14:paraId="71E8FE5C" w14:textId="77777777" w:rsidR="00E514C7" w:rsidRDefault="00D65AA1">
      <w:pPr>
        <w:ind w:firstLine="420"/>
      </w:pPr>
      <w:r>
        <w:rPr>
          <w:rFonts w:hint="eastAsia"/>
        </w:rPr>
        <w:t xml:space="preserve">　（</w:t>
      </w:r>
      <w:r>
        <w:rPr>
          <w:rFonts w:hint="eastAsia"/>
        </w:rPr>
        <w:t>3</w:t>
      </w:r>
      <w:r>
        <w:rPr>
          <w:rFonts w:hint="eastAsia"/>
        </w:rPr>
        <w:t>）登记会计账簿。</w:t>
      </w:r>
    </w:p>
    <w:p w14:paraId="127305D0" w14:textId="77777777" w:rsidR="00E514C7" w:rsidRDefault="00D65AA1">
      <w:pPr>
        <w:ind w:firstLine="420"/>
      </w:pPr>
      <w:r>
        <w:rPr>
          <w:rFonts w:hint="eastAsia"/>
        </w:rPr>
        <w:t xml:space="preserve">　　①账簿中书写的文字和数字一般应占格距的“</w:t>
      </w:r>
      <w:r>
        <w:rPr>
          <w:rFonts w:hint="eastAsia"/>
          <w:b/>
          <w:bCs/>
          <w:color w:val="FF0000"/>
          <w:shd w:val="pct10" w:color="auto" w:fill="FFFFFF"/>
        </w:rPr>
        <w:t>1/2</w:t>
      </w:r>
      <w:r>
        <w:rPr>
          <w:rFonts w:hint="eastAsia"/>
        </w:rPr>
        <w:t>”，不能写满格。</w:t>
      </w:r>
    </w:p>
    <w:p w14:paraId="61B2AFBD" w14:textId="77777777" w:rsidR="00E514C7" w:rsidRDefault="00D65AA1">
      <w:pPr>
        <w:ind w:firstLine="420"/>
      </w:pPr>
      <w:r>
        <w:rPr>
          <w:rFonts w:hint="eastAsia"/>
        </w:rPr>
        <w:t xml:space="preserve">　　②可以使用红字的情形：按照红字冲账的记账凭证，</w:t>
      </w:r>
      <w:r>
        <w:rPr>
          <w:rFonts w:hint="eastAsia"/>
          <w:color w:val="FF0000"/>
        </w:rPr>
        <w:t>冲销错误记录</w:t>
      </w:r>
      <w:r>
        <w:rPr>
          <w:rFonts w:hint="eastAsia"/>
        </w:rPr>
        <w:t>；在</w:t>
      </w:r>
      <w:r>
        <w:rPr>
          <w:rFonts w:hint="eastAsia"/>
          <w:color w:val="FF0000"/>
        </w:rPr>
        <w:t>不设</w:t>
      </w:r>
      <w:r>
        <w:rPr>
          <w:rFonts w:hint="eastAsia"/>
        </w:rPr>
        <w:t>借贷等栏的多栏式账页中，</w:t>
      </w:r>
      <w:r>
        <w:rPr>
          <w:rFonts w:hint="eastAsia"/>
          <w:color w:val="FF0000"/>
        </w:rPr>
        <w:t>登记减少数</w:t>
      </w:r>
      <w:r>
        <w:rPr>
          <w:rFonts w:hint="eastAsia"/>
        </w:rPr>
        <w:t>；三栏式账户的余额栏前</w:t>
      </w:r>
      <w:r>
        <w:rPr>
          <w:rFonts w:hint="eastAsia"/>
          <w:color w:val="FF0000"/>
        </w:rPr>
        <w:t>未印明余额方向</w:t>
      </w:r>
      <w:r>
        <w:rPr>
          <w:rFonts w:hint="eastAsia"/>
        </w:rPr>
        <w:t>的，在余额栏内登记</w:t>
      </w:r>
      <w:r>
        <w:rPr>
          <w:rFonts w:hint="eastAsia"/>
          <w:color w:val="FF0000"/>
        </w:rPr>
        <w:t>负数</w:t>
      </w:r>
      <w:r>
        <w:rPr>
          <w:rFonts w:hint="eastAsia"/>
        </w:rPr>
        <w:t>余额。</w:t>
      </w:r>
    </w:p>
    <w:p w14:paraId="1F0CC1D3" w14:textId="77777777" w:rsidR="00E514C7" w:rsidRDefault="00D65AA1">
      <w:pPr>
        <w:ind w:firstLine="420"/>
      </w:pPr>
      <w:r>
        <w:rPr>
          <w:rFonts w:hint="eastAsia"/>
        </w:rPr>
        <w:t xml:space="preserve">　　③如果发生跳行、隔页，应当将空行、空页划线注销，或者注明“此行空白”“此</w:t>
      </w:r>
      <w:r>
        <w:rPr>
          <w:rFonts w:hint="eastAsia"/>
        </w:rPr>
        <w:lastRenderedPageBreak/>
        <w:t>页空白”字样，并由“</w:t>
      </w:r>
      <w:r>
        <w:rPr>
          <w:rFonts w:hint="eastAsia"/>
          <w:color w:val="FF0000"/>
        </w:rPr>
        <w:t>记账人员</w:t>
      </w:r>
      <w:r>
        <w:rPr>
          <w:rFonts w:hint="eastAsia"/>
        </w:rPr>
        <w:t>”签名或者盖章。</w:t>
      </w:r>
    </w:p>
    <w:p w14:paraId="47747F2A" w14:textId="77777777" w:rsidR="00E514C7" w:rsidRDefault="00D65AA1">
      <w:pPr>
        <w:ind w:firstLine="420"/>
      </w:pPr>
      <w:r>
        <w:rPr>
          <w:rFonts w:hint="eastAsia"/>
        </w:rPr>
        <w:t xml:space="preserve">　　④现金日记账和银行存款日记账必须“逐日”结出余额。</w:t>
      </w:r>
    </w:p>
    <w:p w14:paraId="5B3F3AFC" w14:textId="77777777" w:rsidR="00E514C7" w:rsidRDefault="00D65AA1">
      <w:pPr>
        <w:ind w:firstLine="420"/>
      </w:pPr>
      <w:r>
        <w:rPr>
          <w:rFonts w:hint="eastAsia"/>
        </w:rPr>
        <w:t xml:space="preserve">　　⑤实行会计电算化的单位，用计算机打印的会计账簿必须连续编号，经“审核无误”后装订成册，并由“</w:t>
      </w:r>
      <w:r>
        <w:rPr>
          <w:rFonts w:hint="eastAsia"/>
          <w:color w:val="FF0000"/>
        </w:rPr>
        <w:t>记账人员和会计机构负责人</w:t>
      </w:r>
      <w:r>
        <w:rPr>
          <w:rFonts w:hint="eastAsia"/>
        </w:rPr>
        <w:t>（会计主管人员）”签字或盖章。</w:t>
      </w:r>
    </w:p>
    <w:p w14:paraId="23C6AF63" w14:textId="77777777" w:rsidR="00E514C7" w:rsidRDefault="00D65AA1">
      <w:pPr>
        <w:ind w:firstLine="420"/>
      </w:pPr>
      <w:r>
        <w:rPr>
          <w:rFonts w:hint="eastAsia"/>
        </w:rPr>
        <w:t xml:space="preserve">　（</w:t>
      </w:r>
      <w:r>
        <w:rPr>
          <w:rFonts w:hint="eastAsia"/>
        </w:rPr>
        <w:t>4</w:t>
      </w:r>
      <w:r>
        <w:rPr>
          <w:rFonts w:hint="eastAsia"/>
        </w:rPr>
        <w:t>）会计账簿记录错误的更正：</w:t>
      </w:r>
      <w:r>
        <w:rPr>
          <w:rFonts w:hint="eastAsia"/>
          <w:color w:val="FF0000"/>
        </w:rPr>
        <w:t>采用划线更正法</w:t>
      </w:r>
      <w:r>
        <w:rPr>
          <w:rFonts w:hint="eastAsia"/>
        </w:rPr>
        <w:t>。</w:t>
      </w:r>
    </w:p>
    <w:p w14:paraId="18433AA4" w14:textId="77777777" w:rsidR="00E514C7" w:rsidRDefault="00D65AA1">
      <w:pPr>
        <w:ind w:firstLine="420"/>
      </w:pPr>
      <w:r>
        <w:rPr>
          <w:rFonts w:hint="eastAsia"/>
        </w:rPr>
        <w:t xml:space="preserve">　（</w:t>
      </w:r>
      <w:r>
        <w:rPr>
          <w:rFonts w:hint="eastAsia"/>
        </w:rPr>
        <w:t>5</w:t>
      </w:r>
      <w:r>
        <w:rPr>
          <w:rFonts w:hint="eastAsia"/>
        </w:rPr>
        <w:t>）结账。</w:t>
      </w:r>
    </w:p>
    <w:p w14:paraId="662D589A" w14:textId="77777777" w:rsidR="00E514C7" w:rsidRDefault="00D65AA1">
      <w:pPr>
        <w:ind w:firstLine="420"/>
      </w:pPr>
      <w:r>
        <w:rPr>
          <w:rFonts w:hint="eastAsia"/>
        </w:rPr>
        <w:t xml:space="preserve">　　①各单位应当按照规定定期结账。</w:t>
      </w:r>
    </w:p>
    <w:p w14:paraId="74AD0088" w14:textId="77777777" w:rsidR="00E514C7" w:rsidRDefault="00D65AA1">
      <w:pPr>
        <w:ind w:firstLine="420"/>
      </w:pPr>
      <w:r>
        <w:rPr>
          <w:rFonts w:hint="eastAsia"/>
        </w:rPr>
        <w:t xml:space="preserve">　　②结账前，必须将本期内所发生的各项经济业务全部登记入账。</w:t>
      </w:r>
    </w:p>
    <w:p w14:paraId="2BFA5386" w14:textId="77777777" w:rsidR="00E514C7" w:rsidRDefault="00D65AA1">
      <w:pPr>
        <w:ind w:firstLine="420"/>
      </w:pPr>
      <w:r>
        <w:rPr>
          <w:rFonts w:hint="eastAsia"/>
        </w:rPr>
        <w:t xml:space="preserve">　　③结账时，应当结出每个账户的期末余额。</w:t>
      </w:r>
    </w:p>
    <w:p w14:paraId="3D6307BB" w14:textId="77777777" w:rsidR="00E514C7" w:rsidRDefault="00D65AA1">
      <w:pPr>
        <w:ind w:firstLine="420"/>
      </w:pPr>
      <w:r>
        <w:rPr>
          <w:rFonts w:hint="eastAsia"/>
        </w:rPr>
        <w:t xml:space="preserve">　　④年度终了结账时，所有总账账户都应当结出全年发生额和年末余额。</w:t>
      </w:r>
    </w:p>
    <w:p w14:paraId="1B2C78C9" w14:textId="77777777" w:rsidR="00E514C7" w:rsidRDefault="00D65AA1">
      <w:pPr>
        <w:ind w:firstLine="420"/>
      </w:pPr>
      <w:r>
        <w:rPr>
          <w:rFonts w:hint="eastAsia"/>
        </w:rPr>
        <w:t xml:space="preserve">　　⑤年度终了，要把各账户的余额结转到下一会计年度。</w:t>
      </w:r>
    </w:p>
    <w:p w14:paraId="1422876C" w14:textId="77777777" w:rsidR="00E514C7" w:rsidRDefault="00D65AA1">
      <w:pPr>
        <w:ind w:firstLine="420"/>
      </w:pPr>
      <w:r>
        <w:rPr>
          <w:rFonts w:hint="eastAsia"/>
        </w:rPr>
        <w:t xml:space="preserve">　（</w:t>
      </w:r>
      <w:r>
        <w:rPr>
          <w:rFonts w:hint="eastAsia"/>
        </w:rPr>
        <w:t>6</w:t>
      </w:r>
      <w:r>
        <w:rPr>
          <w:rFonts w:hint="eastAsia"/>
        </w:rPr>
        <w:t>）对账</w:t>
      </w:r>
    </w:p>
    <w:p w14:paraId="0BB1E9E4" w14:textId="77777777" w:rsidR="00E514C7" w:rsidRDefault="00D65AA1">
      <w:pPr>
        <w:ind w:left="420" w:firstLine="420"/>
      </w:pPr>
      <w:r>
        <w:rPr>
          <w:rFonts w:hint="eastAsia"/>
        </w:rPr>
        <w:t>类型</w:t>
      </w:r>
    </w:p>
    <w:p w14:paraId="43669762" w14:textId="77777777" w:rsidR="00E514C7" w:rsidRDefault="00D65AA1">
      <w:pPr>
        <w:ind w:left="420" w:firstLine="420"/>
      </w:pPr>
      <w:r>
        <w:rPr>
          <w:rFonts w:hint="eastAsia"/>
        </w:rPr>
        <w:t>核对内容</w:t>
      </w:r>
    </w:p>
    <w:p w14:paraId="51CA7659" w14:textId="77777777" w:rsidR="00E514C7" w:rsidRDefault="00D65AA1">
      <w:pPr>
        <w:ind w:left="420" w:firstLine="420"/>
      </w:pPr>
      <w:r>
        <w:rPr>
          <w:rFonts w:hint="eastAsia"/>
        </w:rPr>
        <w:t>账账核对</w:t>
      </w:r>
    </w:p>
    <w:p w14:paraId="5F2B15D0" w14:textId="77777777" w:rsidR="00E514C7" w:rsidRDefault="00D65AA1">
      <w:pPr>
        <w:ind w:left="420" w:firstLine="420"/>
      </w:pPr>
      <w:r>
        <w:rPr>
          <w:rFonts w:hint="eastAsia"/>
        </w:rPr>
        <w:t>账簿记录与账簿记录</w:t>
      </w:r>
    </w:p>
    <w:p w14:paraId="12F0B278" w14:textId="77777777" w:rsidR="00E514C7" w:rsidRDefault="00D65AA1">
      <w:pPr>
        <w:ind w:left="420" w:firstLine="420"/>
      </w:pPr>
      <w:r>
        <w:rPr>
          <w:rFonts w:hint="eastAsia"/>
        </w:rPr>
        <w:t>账证核对</w:t>
      </w:r>
    </w:p>
    <w:p w14:paraId="36FB5A45" w14:textId="77777777" w:rsidR="00E514C7" w:rsidRDefault="00D65AA1">
      <w:pPr>
        <w:ind w:left="420" w:firstLine="420"/>
      </w:pPr>
      <w:r>
        <w:rPr>
          <w:rFonts w:hint="eastAsia"/>
        </w:rPr>
        <w:t>账簿记录与会计凭证</w:t>
      </w:r>
    </w:p>
    <w:p w14:paraId="63C2D724" w14:textId="77777777" w:rsidR="00E514C7" w:rsidRDefault="00D65AA1">
      <w:pPr>
        <w:ind w:left="420" w:firstLine="420"/>
      </w:pPr>
      <w:r>
        <w:rPr>
          <w:rFonts w:hint="eastAsia"/>
        </w:rPr>
        <w:t>账实核对</w:t>
      </w:r>
    </w:p>
    <w:p w14:paraId="44C46442" w14:textId="77777777" w:rsidR="00E514C7" w:rsidRDefault="00D65AA1">
      <w:pPr>
        <w:ind w:left="420" w:firstLine="420"/>
      </w:pPr>
      <w:r>
        <w:rPr>
          <w:rFonts w:hint="eastAsia"/>
        </w:rPr>
        <w:t>账簿记录与实物资产的实有数额</w:t>
      </w:r>
    </w:p>
    <w:p w14:paraId="3D470C32" w14:textId="77777777" w:rsidR="00E514C7" w:rsidRDefault="00D65AA1">
      <w:pPr>
        <w:ind w:firstLine="420"/>
      </w:pPr>
      <w:r>
        <w:rPr>
          <w:rFonts w:hint="eastAsia"/>
        </w:rPr>
        <w:t xml:space="preserve">　　【注意】所有的对账工作均需用“账簿记录”去核对，而非“账簿”。</w:t>
      </w:r>
    </w:p>
    <w:p w14:paraId="69ABBA4B" w14:textId="77777777" w:rsidR="00E514C7" w:rsidRDefault="00D65AA1">
      <w:pPr>
        <w:pStyle w:val="5"/>
        <w:ind w:firstLine="480"/>
      </w:pPr>
      <w:bookmarkStart w:id="131" w:name="_Toc6051"/>
      <w:r>
        <w:rPr>
          <w:rFonts w:hint="eastAsia"/>
        </w:rPr>
        <w:t>5.</w:t>
      </w:r>
      <w:r>
        <w:rPr>
          <w:rFonts w:hint="eastAsia"/>
          <w:b/>
          <w:bCs/>
          <w:color w:val="DD21DB"/>
        </w:rPr>
        <w:t>财务会计报告</w:t>
      </w:r>
      <w:bookmarkEnd w:id="131"/>
    </w:p>
    <w:p w14:paraId="7C16D12B" w14:textId="77777777" w:rsidR="00E514C7" w:rsidRDefault="00D65AA1">
      <w:pPr>
        <w:ind w:firstLine="420"/>
      </w:pPr>
      <w:r>
        <w:rPr>
          <w:rFonts w:hint="eastAsia"/>
        </w:rPr>
        <w:t>（</w:t>
      </w:r>
      <w:r>
        <w:rPr>
          <w:rFonts w:hint="eastAsia"/>
        </w:rPr>
        <w:t>1</w:t>
      </w:r>
      <w:r>
        <w:rPr>
          <w:rFonts w:hint="eastAsia"/>
        </w:rPr>
        <w:t>）财务会计报告的构成</w:t>
      </w: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EE2"/>
        <w:tblCellMar>
          <w:left w:w="0" w:type="dxa"/>
          <w:right w:w="0" w:type="dxa"/>
        </w:tblCellMar>
        <w:tblLook w:val="04A0" w:firstRow="1" w:lastRow="0" w:firstColumn="1" w:lastColumn="0" w:noHBand="0" w:noVBand="1"/>
      </w:tblPr>
      <w:tblGrid>
        <w:gridCol w:w="553"/>
        <w:gridCol w:w="3683"/>
        <w:gridCol w:w="3266"/>
      </w:tblGrid>
      <w:tr w:rsidR="00E514C7" w14:paraId="1304B3F7"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12635D7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构成种类</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0905D8BB"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具体内容</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40583561"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注意事项</w:t>
            </w:r>
          </w:p>
        </w:tc>
      </w:tr>
      <w:tr w:rsidR="00E514C7" w14:paraId="6ED4A940"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678C985"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四表</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2D7D56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资产负债表、利润表、现金流量表及相关附表、所有者（股东）权益变动表</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D227AFA"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“季度、月度”财务会计报告可以只报送“资产负债表和利润表”</w:t>
            </w:r>
          </w:p>
        </w:tc>
      </w:tr>
      <w:tr w:rsidR="00E514C7" w14:paraId="4ED8D5CB"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F6DF3A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一注</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82A6F17"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会计报表“附注”</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3EF4C290" w14:textId="77777777" w:rsidR="00E514C7" w:rsidRDefault="00D65AA1">
            <w:pPr>
              <w:widowControl/>
              <w:spacing w:line="360" w:lineRule="atLeast"/>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　</w:t>
            </w:r>
          </w:p>
        </w:tc>
      </w:tr>
      <w:tr w:rsidR="00E514C7" w14:paraId="2D436A23" w14:textId="77777777">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6F8EB186"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一说明</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03D4748"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财务情况说明书</w:t>
            </w:r>
          </w:p>
        </w:tc>
        <w:tc>
          <w:tcPr>
            <w:tcW w:w="0" w:type="auto"/>
            <w:tcBorders>
              <w:top w:val="outset" w:sz="6" w:space="0" w:color="auto"/>
              <w:left w:val="outset" w:sz="6" w:space="0" w:color="auto"/>
              <w:bottom w:val="outset" w:sz="6" w:space="0" w:color="auto"/>
              <w:right w:val="outset" w:sz="6" w:space="0" w:color="auto"/>
            </w:tcBorders>
            <w:shd w:val="clear" w:color="auto" w:fill="FFFEE2"/>
            <w:vAlign w:val="center"/>
          </w:tcPr>
          <w:p w14:paraId="59E47AAF" w14:textId="77777777" w:rsidR="00E514C7" w:rsidRDefault="00D65AA1">
            <w:pPr>
              <w:widowControl/>
              <w:spacing w:line="360" w:lineRule="atLeast"/>
              <w:jc w:val="center"/>
              <w:rPr>
                <w:rFonts w:ascii="宋体" w:eastAsia="宋体" w:hAnsi="宋体" w:cs="宋体"/>
                <w:color w:val="000000"/>
                <w:kern w:val="0"/>
                <w:szCs w:val="21"/>
              </w:rPr>
            </w:pPr>
            <w:r>
              <w:rPr>
                <w:rFonts w:ascii="宋体" w:eastAsia="宋体" w:hAnsi="宋体" w:cs="宋体" w:hint="eastAsia"/>
                <w:color w:val="000000"/>
                <w:kern w:val="0"/>
                <w:szCs w:val="21"/>
              </w:rPr>
              <w:t>“财务情况说明书”是《企业财务会计报告条例》的要求</w:t>
            </w:r>
          </w:p>
        </w:tc>
      </w:tr>
    </w:tbl>
    <w:p w14:paraId="0E4B7D09" w14:textId="77777777" w:rsidR="00E514C7" w:rsidRDefault="00E514C7">
      <w:pPr>
        <w:ind w:firstLine="420"/>
      </w:pPr>
    </w:p>
    <w:p w14:paraId="01087E37" w14:textId="77777777" w:rsidR="00E514C7" w:rsidRDefault="00D65AA1">
      <w:pPr>
        <w:ind w:firstLine="420"/>
      </w:pPr>
      <w:r>
        <w:rPr>
          <w:rFonts w:hint="eastAsia"/>
        </w:rPr>
        <w:t xml:space="preserve">　　【老侯提示】“凭证、账簿、计划、审计报告”都不属于财务会计报告的组成部分。</w:t>
      </w:r>
    </w:p>
    <w:p w14:paraId="3DDEC372" w14:textId="77777777" w:rsidR="00E514C7" w:rsidRDefault="00D65AA1">
      <w:pPr>
        <w:ind w:firstLine="420"/>
      </w:pPr>
      <w:r>
        <w:rPr>
          <w:rFonts w:hint="eastAsia"/>
        </w:rPr>
        <w:t xml:space="preserve">　（</w:t>
      </w:r>
      <w:r>
        <w:rPr>
          <w:rFonts w:hint="eastAsia"/>
        </w:rPr>
        <w:t>2</w:t>
      </w:r>
      <w:r>
        <w:rPr>
          <w:rFonts w:hint="eastAsia"/>
        </w:rPr>
        <w:t>）财务会计报告的对外提供。（</w:t>
      </w:r>
      <w:r>
        <w:rPr>
          <w:rFonts w:hint="eastAsia"/>
          <w:b/>
          <w:bCs/>
          <w:color w:val="FF0000"/>
        </w:rPr>
        <w:t>2021</w:t>
      </w:r>
      <w:r>
        <w:rPr>
          <w:rFonts w:hint="eastAsia"/>
          <w:b/>
          <w:bCs/>
          <w:color w:val="FF0000"/>
        </w:rPr>
        <w:t>年调整</w:t>
      </w:r>
      <w:r>
        <w:rPr>
          <w:rFonts w:hint="eastAsia"/>
        </w:rPr>
        <w:t>）</w:t>
      </w:r>
    </w:p>
    <w:p w14:paraId="25FCC07D" w14:textId="77777777" w:rsidR="00E514C7" w:rsidRDefault="00D65AA1">
      <w:pPr>
        <w:ind w:firstLine="420"/>
      </w:pPr>
      <w:r>
        <w:rPr>
          <w:rFonts w:hint="eastAsia"/>
        </w:rPr>
        <w:t xml:space="preserve">　　①签章人员。</w:t>
      </w:r>
    </w:p>
    <w:p w14:paraId="6C7132B4" w14:textId="77777777" w:rsidR="00E514C7" w:rsidRDefault="00D65AA1">
      <w:pPr>
        <w:ind w:firstLine="420"/>
      </w:pPr>
      <w:r>
        <w:rPr>
          <w:rFonts w:hint="eastAsia"/>
        </w:rPr>
        <w:t xml:space="preserve">　　单位负责人、主管会计工作的负责人、会计机构负责人（会计主管人员）、总会计师。</w:t>
      </w:r>
    </w:p>
    <w:p w14:paraId="4DB3258A" w14:textId="77777777" w:rsidR="00E514C7" w:rsidRDefault="00D65AA1">
      <w:pPr>
        <w:ind w:firstLine="420"/>
      </w:pPr>
      <w:r>
        <w:rPr>
          <w:rFonts w:hint="eastAsia"/>
        </w:rPr>
        <w:t xml:space="preserve">　　②签章方式。</w:t>
      </w:r>
    </w:p>
    <w:p w14:paraId="6CB40C9A" w14:textId="77777777" w:rsidR="00E514C7" w:rsidRDefault="00D65AA1">
      <w:pPr>
        <w:ind w:firstLine="420"/>
      </w:pPr>
      <w:r>
        <w:rPr>
          <w:rFonts w:hint="eastAsia"/>
        </w:rPr>
        <w:t xml:space="preserve">　　</w:t>
      </w:r>
      <w:r>
        <w:rPr>
          <w:rFonts w:hint="eastAsia"/>
          <w:highlight w:val="yellow"/>
        </w:rPr>
        <w:t>签名“</w:t>
      </w:r>
      <w:r>
        <w:rPr>
          <w:rFonts w:hint="eastAsia"/>
          <w:b/>
          <w:bCs/>
          <w:color w:val="FF0000"/>
          <w:highlight w:val="yellow"/>
        </w:rPr>
        <w:t>并</w:t>
      </w:r>
      <w:r>
        <w:rPr>
          <w:rFonts w:hint="eastAsia"/>
          <w:highlight w:val="yellow"/>
        </w:rPr>
        <w:t>”盖章</w:t>
      </w:r>
      <w:r>
        <w:rPr>
          <w:rFonts w:hint="eastAsia"/>
        </w:rPr>
        <w:t>。（勘误《应试指南》</w:t>
      </w:r>
      <w:r>
        <w:rPr>
          <w:rFonts w:hint="eastAsia"/>
        </w:rPr>
        <w:t xml:space="preserve">P54 </w:t>
      </w:r>
      <w:r>
        <w:rPr>
          <w:rFonts w:hint="eastAsia"/>
        </w:rPr>
        <w:t>删除【说明】）</w:t>
      </w:r>
    </w:p>
    <w:p w14:paraId="5254583F" w14:textId="77777777" w:rsidR="00E514C7" w:rsidRDefault="00D65AA1">
      <w:pPr>
        <w:ind w:firstLine="420"/>
      </w:pPr>
      <w:r>
        <w:rPr>
          <w:rFonts w:hint="eastAsia"/>
        </w:rPr>
        <w:t xml:space="preserve">　　③提供报告。</w:t>
      </w:r>
    </w:p>
    <w:p w14:paraId="08CA3CBC" w14:textId="77777777" w:rsidR="00E514C7" w:rsidRDefault="00D65AA1">
      <w:pPr>
        <w:ind w:firstLine="420"/>
      </w:pPr>
      <w:r>
        <w:rPr>
          <w:rFonts w:hint="eastAsia"/>
        </w:rPr>
        <w:t xml:space="preserve">　　企业向有关各方提供财务会计报告，其编制基础、编制依据、编制原则和方法应当</w:t>
      </w:r>
      <w:r>
        <w:rPr>
          <w:rFonts w:hint="eastAsia"/>
          <w:b/>
          <w:bCs/>
          <w:color w:val="FF0000"/>
        </w:rPr>
        <w:t>一致</w:t>
      </w:r>
      <w:r>
        <w:rPr>
          <w:rFonts w:hint="eastAsia"/>
        </w:rPr>
        <w:t>。</w:t>
      </w:r>
    </w:p>
    <w:p w14:paraId="5188B596" w14:textId="77777777" w:rsidR="00E514C7" w:rsidRDefault="00D65AA1">
      <w:pPr>
        <w:ind w:firstLine="420"/>
      </w:pPr>
      <w:r>
        <w:rPr>
          <w:rFonts w:hint="eastAsia"/>
        </w:rPr>
        <w:t xml:space="preserve">　　④报表审计。</w:t>
      </w:r>
    </w:p>
    <w:p w14:paraId="04AB2BAA" w14:textId="77777777" w:rsidR="00E514C7" w:rsidRDefault="00D65AA1">
      <w:pPr>
        <w:ind w:firstLine="420"/>
      </w:pPr>
      <w:r>
        <w:rPr>
          <w:rFonts w:hint="eastAsia"/>
        </w:rPr>
        <w:lastRenderedPageBreak/>
        <w:t xml:space="preserve">　　财务会计报告“</w:t>
      </w:r>
      <w:r>
        <w:rPr>
          <w:rFonts w:hint="eastAsia"/>
          <w:b/>
          <w:bCs/>
          <w:color w:val="FF0000"/>
        </w:rPr>
        <w:t>须经</w:t>
      </w:r>
      <w:r>
        <w:rPr>
          <w:rFonts w:hint="eastAsia"/>
        </w:rPr>
        <w:t>”注册会计师审计的，注册会计师及其所在的会计师事务所出具的审计报告应当随同财务会计报告“一并提供”。</w:t>
      </w:r>
    </w:p>
    <w:p w14:paraId="35B6C903" w14:textId="77777777" w:rsidR="00E514C7" w:rsidRDefault="00D65AA1">
      <w:pPr>
        <w:ind w:firstLine="420"/>
      </w:pPr>
      <w:r>
        <w:rPr>
          <w:rFonts w:hint="eastAsia"/>
        </w:rPr>
        <w:t xml:space="preserve">　　⑤保密义务。</w:t>
      </w:r>
    </w:p>
    <w:p w14:paraId="404A5108" w14:textId="77777777" w:rsidR="00E514C7" w:rsidRDefault="00D65AA1">
      <w:pPr>
        <w:ind w:firstLine="420"/>
      </w:pPr>
      <w:r>
        <w:rPr>
          <w:rFonts w:hint="eastAsia"/>
        </w:rPr>
        <w:t xml:space="preserve">　　接受企业财务会计报告的组织或者个人，在企业财务会计报告未正式对外披露前，应当对其内容保密。</w:t>
      </w:r>
    </w:p>
    <w:p w14:paraId="7E136AAE" w14:textId="77777777" w:rsidR="00E514C7" w:rsidRDefault="00D65AA1">
      <w:pPr>
        <w:ind w:firstLine="420"/>
      </w:pPr>
      <w:r>
        <w:rPr>
          <w:rFonts w:hint="eastAsia"/>
        </w:rPr>
        <w:t xml:space="preserve">　（</w:t>
      </w:r>
      <w:r>
        <w:rPr>
          <w:rFonts w:hint="eastAsia"/>
        </w:rPr>
        <w:t>3</w:t>
      </w:r>
      <w:r>
        <w:rPr>
          <w:rFonts w:hint="eastAsia"/>
        </w:rPr>
        <w:t>）对“</w:t>
      </w:r>
      <w:r>
        <w:rPr>
          <w:rFonts w:hint="eastAsia"/>
          <w:b/>
          <w:bCs/>
          <w:color w:val="0000FF"/>
        </w:rPr>
        <w:t>国有企业、国有控股的或者占主导地位企业</w:t>
      </w:r>
      <w:r>
        <w:rPr>
          <w:rFonts w:hint="eastAsia"/>
        </w:rPr>
        <w:t>”的特殊规定。</w:t>
      </w:r>
    </w:p>
    <w:p w14:paraId="49F0A00E" w14:textId="77777777" w:rsidR="00E514C7" w:rsidRDefault="00D65AA1">
      <w:pPr>
        <w:ind w:firstLine="420"/>
      </w:pPr>
      <w:r>
        <w:rPr>
          <w:rFonts w:hint="eastAsia"/>
        </w:rPr>
        <w:t xml:space="preserve">　　①上述企业应当至少“每年一次”向本企业的职工代表大会公布财务会计报告。</w:t>
      </w:r>
    </w:p>
    <w:p w14:paraId="2F3902E4" w14:textId="77777777" w:rsidR="00E514C7" w:rsidRDefault="00D65AA1">
      <w:pPr>
        <w:ind w:firstLine="420"/>
      </w:pPr>
      <w:r>
        <w:rPr>
          <w:rFonts w:hint="eastAsia"/>
        </w:rPr>
        <w:t xml:space="preserve">　　②重点说明事项：</w:t>
      </w:r>
    </w:p>
    <w:p w14:paraId="3930BB72" w14:textId="77777777" w:rsidR="00E514C7" w:rsidRDefault="00D65AA1">
      <w:pPr>
        <w:ind w:firstLine="420"/>
      </w:pPr>
      <w:r>
        <w:rPr>
          <w:rFonts w:hint="eastAsia"/>
        </w:rPr>
        <w:t xml:space="preserve">　　反映与职工利益密切相关的信息；内部审计发现的问题及纠正情况；注册会计师审计的情况；国家审计机关发现的问题及纠正情况；重大的投资、融资和资产处置决策及其原因的说明。</w:t>
      </w:r>
    </w:p>
    <w:p w14:paraId="1D93DD5B" w14:textId="77777777" w:rsidR="00E514C7" w:rsidRDefault="00D65AA1">
      <w:pPr>
        <w:ind w:firstLine="420"/>
      </w:pPr>
      <w:r>
        <w:rPr>
          <w:rFonts w:hint="eastAsia"/>
        </w:rPr>
        <w:t xml:space="preserve">　　【注意】上述企业不包括“国有资本参股公司”。</w:t>
      </w:r>
    </w:p>
    <w:p w14:paraId="4C9FB6D6" w14:textId="77777777" w:rsidR="00E514C7" w:rsidRDefault="00D65AA1">
      <w:pPr>
        <w:pStyle w:val="2"/>
        <w:rPr>
          <w:rFonts w:hint="default"/>
        </w:rPr>
      </w:pPr>
      <w:bookmarkStart w:id="132" w:name="_Toc5897"/>
      <w:r>
        <w:t>第二节会计档案管理（</w:t>
      </w:r>
      <w:r>
        <w:t>***</w:t>
      </w:r>
      <w:r>
        <w:t>）</w:t>
      </w:r>
      <w:bookmarkEnd w:id="132"/>
    </w:p>
    <w:p w14:paraId="26361439" w14:textId="77777777" w:rsidR="00E514C7" w:rsidRDefault="00D65AA1">
      <w:pPr>
        <w:pStyle w:val="3"/>
        <w:numPr>
          <w:ilvl w:val="0"/>
          <w:numId w:val="14"/>
        </w:numPr>
        <w:rPr>
          <w:rFonts w:hint="default"/>
        </w:rPr>
      </w:pPr>
      <w:bookmarkStart w:id="133" w:name="_Toc30029"/>
      <w:r>
        <w:t>会计档案的内容</w:t>
      </w:r>
      <w:bookmarkEnd w:id="133"/>
    </w:p>
    <w:p w14:paraId="03B29871" w14:textId="77777777" w:rsidR="00E514C7" w:rsidRDefault="00D65AA1">
      <w:pPr>
        <w:pStyle w:val="4"/>
        <w:numPr>
          <w:ilvl w:val="0"/>
          <w:numId w:val="15"/>
        </w:numPr>
      </w:pPr>
      <w:bookmarkStart w:id="134" w:name="_Toc6796"/>
      <w:r>
        <w:rPr>
          <w:rFonts w:hint="eastAsia"/>
        </w:rPr>
        <w:t>一般会计档案</w:t>
      </w:r>
      <w:bookmarkEnd w:id="134"/>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EE2"/>
        <w:tblCellMar>
          <w:left w:w="0" w:type="dxa"/>
          <w:right w:w="0" w:type="dxa"/>
        </w:tblCellMar>
        <w:tblLook w:val="04A0" w:firstRow="1" w:lastRow="0" w:firstColumn="1" w:lastColumn="0" w:noHBand="0" w:noVBand="1"/>
      </w:tblPr>
      <w:tblGrid>
        <w:gridCol w:w="500"/>
        <w:gridCol w:w="4083"/>
      </w:tblGrid>
      <w:tr w:rsidR="00E514C7" w14:paraId="32A48AE4" w14:textId="77777777">
        <w:trPr>
          <w:trHeight w:val="360"/>
          <w:tblCellSpacing w:w="0" w:type="dxa"/>
          <w:jc w:val="center"/>
        </w:trPr>
        <w:tc>
          <w:tcPr>
            <w:tcW w:w="500" w:type="dxa"/>
            <w:shd w:val="clear" w:color="auto" w:fill="FFFEE2"/>
            <w:vAlign w:val="center"/>
          </w:tcPr>
          <w:p w14:paraId="758ED055" w14:textId="77777777" w:rsidR="00E514C7" w:rsidRDefault="00D65AA1">
            <w:r>
              <w:t>分类</w:t>
            </w:r>
          </w:p>
        </w:tc>
        <w:tc>
          <w:tcPr>
            <w:tcW w:w="0" w:type="auto"/>
            <w:shd w:val="clear" w:color="auto" w:fill="FFFEE2"/>
            <w:vAlign w:val="center"/>
          </w:tcPr>
          <w:p w14:paraId="02DB504F" w14:textId="77777777" w:rsidR="00E514C7" w:rsidRDefault="00D65AA1">
            <w:r>
              <w:t>具体内容</w:t>
            </w:r>
          </w:p>
        </w:tc>
      </w:tr>
      <w:tr w:rsidR="00E514C7" w14:paraId="7D90F569" w14:textId="77777777">
        <w:trPr>
          <w:trHeight w:val="360"/>
          <w:tblCellSpacing w:w="0" w:type="dxa"/>
          <w:jc w:val="center"/>
        </w:trPr>
        <w:tc>
          <w:tcPr>
            <w:tcW w:w="500" w:type="dxa"/>
            <w:shd w:val="clear" w:color="auto" w:fill="FFFEE2"/>
            <w:vAlign w:val="center"/>
          </w:tcPr>
          <w:p w14:paraId="6D711C67" w14:textId="77777777" w:rsidR="00E514C7" w:rsidRDefault="00D65AA1">
            <w:r>
              <w:t>会计凭证</w:t>
            </w:r>
          </w:p>
        </w:tc>
        <w:tc>
          <w:tcPr>
            <w:tcW w:w="0" w:type="auto"/>
            <w:shd w:val="clear" w:color="auto" w:fill="FFFEE2"/>
            <w:vAlign w:val="center"/>
          </w:tcPr>
          <w:p w14:paraId="275B8884" w14:textId="77777777" w:rsidR="00E514C7" w:rsidRDefault="00D65AA1">
            <w:r>
              <w:t>原始凭证、记账凭证</w:t>
            </w:r>
          </w:p>
        </w:tc>
      </w:tr>
      <w:tr w:rsidR="00E514C7" w14:paraId="2EEA8D28" w14:textId="77777777">
        <w:trPr>
          <w:trHeight w:val="360"/>
          <w:tblCellSpacing w:w="0" w:type="dxa"/>
          <w:jc w:val="center"/>
        </w:trPr>
        <w:tc>
          <w:tcPr>
            <w:tcW w:w="500" w:type="dxa"/>
            <w:shd w:val="clear" w:color="auto" w:fill="FFFEE2"/>
            <w:vAlign w:val="center"/>
          </w:tcPr>
          <w:p w14:paraId="3D23A598" w14:textId="77777777" w:rsidR="00E514C7" w:rsidRDefault="00D65AA1">
            <w:r>
              <w:t>会计账簿</w:t>
            </w:r>
          </w:p>
        </w:tc>
        <w:tc>
          <w:tcPr>
            <w:tcW w:w="0" w:type="auto"/>
            <w:shd w:val="clear" w:color="auto" w:fill="FFFEE2"/>
            <w:vAlign w:val="center"/>
          </w:tcPr>
          <w:p w14:paraId="1B949A27" w14:textId="77777777" w:rsidR="00E514C7" w:rsidRDefault="00D65AA1">
            <w:r>
              <w:t>总账、明细账、日记账、固定资产卡片、其他辅助性账簿</w:t>
            </w:r>
          </w:p>
        </w:tc>
      </w:tr>
      <w:tr w:rsidR="00E514C7" w14:paraId="689E71CB" w14:textId="77777777">
        <w:trPr>
          <w:trHeight w:val="360"/>
          <w:tblCellSpacing w:w="0" w:type="dxa"/>
          <w:jc w:val="center"/>
        </w:trPr>
        <w:tc>
          <w:tcPr>
            <w:tcW w:w="500" w:type="dxa"/>
            <w:shd w:val="clear" w:color="auto" w:fill="FFFEE2"/>
            <w:vAlign w:val="center"/>
          </w:tcPr>
          <w:p w14:paraId="7735F9D7" w14:textId="77777777" w:rsidR="00E514C7" w:rsidRDefault="00D65AA1">
            <w:r>
              <w:t>财务会计报告</w:t>
            </w:r>
          </w:p>
        </w:tc>
        <w:tc>
          <w:tcPr>
            <w:tcW w:w="0" w:type="auto"/>
            <w:shd w:val="clear" w:color="auto" w:fill="FFFEE2"/>
            <w:vAlign w:val="center"/>
          </w:tcPr>
          <w:p w14:paraId="6CBEA3CA" w14:textId="77777777" w:rsidR="00E514C7" w:rsidRDefault="00D65AA1">
            <w:r>
              <w:t>月度、季度、半年度、年度会计报告</w:t>
            </w:r>
          </w:p>
        </w:tc>
      </w:tr>
      <w:tr w:rsidR="00E514C7" w14:paraId="7D962738" w14:textId="77777777">
        <w:trPr>
          <w:trHeight w:val="360"/>
          <w:tblCellSpacing w:w="0" w:type="dxa"/>
          <w:jc w:val="center"/>
        </w:trPr>
        <w:tc>
          <w:tcPr>
            <w:tcW w:w="500" w:type="dxa"/>
            <w:shd w:val="clear" w:color="auto" w:fill="FFFEE2"/>
            <w:vAlign w:val="center"/>
          </w:tcPr>
          <w:p w14:paraId="21806ADD" w14:textId="77777777" w:rsidR="00E514C7" w:rsidRDefault="00D65AA1">
            <w:r>
              <w:t>其他</w:t>
            </w:r>
          </w:p>
        </w:tc>
        <w:tc>
          <w:tcPr>
            <w:tcW w:w="0" w:type="auto"/>
            <w:shd w:val="clear" w:color="auto" w:fill="FFFEE2"/>
            <w:vAlign w:val="center"/>
          </w:tcPr>
          <w:p w14:paraId="56906C43" w14:textId="77777777" w:rsidR="00E514C7" w:rsidRDefault="00D65AA1">
            <w:r>
              <w:rPr>
                <w:b/>
                <w:bCs/>
                <w:color w:val="0000FF"/>
              </w:rPr>
              <w:t>银行存款余额调节表、银行对账单</w:t>
            </w:r>
            <w:r>
              <w:t>、纳税申报表、会计档案移交清册、会计档案保管清册、会计档案销毁清册、会计档案鉴定意见书及其他具有保存价值的会计资料</w:t>
            </w:r>
          </w:p>
        </w:tc>
      </w:tr>
    </w:tbl>
    <w:p w14:paraId="046B8A3B" w14:textId="77777777" w:rsidR="00E514C7" w:rsidRDefault="00E514C7"/>
    <w:p w14:paraId="2CA2A8B7" w14:textId="77777777" w:rsidR="00E514C7" w:rsidRDefault="00D65AA1">
      <w:r>
        <w:t>【注意】各单位的</w:t>
      </w:r>
      <w:r>
        <w:t>“</w:t>
      </w:r>
      <w:r>
        <w:rPr>
          <w:b/>
          <w:bCs/>
          <w:color w:val="FF0000"/>
        </w:rPr>
        <w:t>财务预算、计划、制度等文件材料</w:t>
      </w:r>
      <w:r>
        <w:t>”</w:t>
      </w:r>
      <w:r>
        <w:t>属于</w:t>
      </w:r>
      <w:r>
        <w:rPr>
          <w:b/>
          <w:bCs/>
          <w:color w:val="44546A" w:themeColor="text2"/>
        </w:rPr>
        <w:t>文书</w:t>
      </w:r>
      <w:r>
        <w:t>档案，不属于会计档案。</w:t>
      </w:r>
    </w:p>
    <w:p w14:paraId="772F3F8E" w14:textId="77777777" w:rsidR="00E514C7" w:rsidRDefault="00D65AA1">
      <w:pPr>
        <w:pStyle w:val="4"/>
        <w:numPr>
          <w:ilvl w:val="0"/>
          <w:numId w:val="15"/>
        </w:numPr>
      </w:pPr>
      <w:bookmarkStart w:id="135" w:name="_Toc10842"/>
      <w:r>
        <w:rPr>
          <w:rFonts w:hint="eastAsia"/>
        </w:rPr>
        <w:t>电子会计档案</w:t>
      </w:r>
      <w:bookmarkEnd w:id="135"/>
    </w:p>
    <w:p w14:paraId="6AA62AF0" w14:textId="77777777" w:rsidR="00E514C7" w:rsidRDefault="00D65AA1">
      <w:pPr>
        <w:ind w:firstLine="420"/>
      </w:pPr>
      <w:r>
        <w:t>单位可以利用计算机、网络通信等信息技术手段管理会计档案。</w:t>
      </w:r>
    </w:p>
    <w:p w14:paraId="03CA18E0" w14:textId="77777777" w:rsidR="00E514C7" w:rsidRDefault="00D65AA1">
      <w:r>
        <w:t xml:space="preserve">　（</w:t>
      </w:r>
      <w:r>
        <w:t>1</w:t>
      </w:r>
      <w:r>
        <w:t>）同时满足下列条件的单位</w:t>
      </w:r>
      <w:r>
        <w:t>“</w:t>
      </w:r>
      <w:r>
        <w:t>内部</w:t>
      </w:r>
      <w:r>
        <w:t>”</w:t>
      </w:r>
      <w:r>
        <w:t>形成的属于归档范围的电子会计资料</w:t>
      </w:r>
      <w:r>
        <w:t>“</w:t>
      </w:r>
      <w:r>
        <w:t>可</w:t>
      </w:r>
      <w:r>
        <w:rPr>
          <w:b/>
          <w:bCs/>
          <w:color w:val="0000FF"/>
        </w:rPr>
        <w:t>仅</w:t>
      </w:r>
      <w:r>
        <w:t>以电子形式保存</w:t>
      </w:r>
      <w:r>
        <w:t>”</w:t>
      </w:r>
      <w:r>
        <w:t>，形成电子会计档案：</w:t>
      </w:r>
    </w:p>
    <w:p w14:paraId="7B28FB20" w14:textId="77777777" w:rsidR="00E514C7" w:rsidRDefault="00D65AA1">
      <w:r>
        <w:t xml:space="preserve">　　</w:t>
      </w:r>
      <w:r>
        <w:rPr>
          <w:rFonts w:hint="eastAsia"/>
        </w:rPr>
        <w:t xml:space="preserve">  </w:t>
      </w:r>
      <w:r>
        <w:t>①</w:t>
      </w:r>
      <w:r>
        <w:t>来源真实，由电子设备形成和传输；</w:t>
      </w:r>
    </w:p>
    <w:p w14:paraId="6E36EBD7" w14:textId="77777777" w:rsidR="00E514C7" w:rsidRDefault="00D65AA1">
      <w:r>
        <w:t xml:space="preserve">　</w:t>
      </w:r>
      <w:r>
        <w:rPr>
          <w:rFonts w:hint="eastAsia"/>
        </w:rPr>
        <w:t xml:space="preserve">  </w:t>
      </w:r>
      <w:r>
        <w:t xml:space="preserve">　</w:t>
      </w:r>
      <w:r>
        <w:t>②</w:t>
      </w:r>
      <w:r>
        <w:t>电算化系统完善，能够接收、读取、输出符合规定的会计资料，设定了经办、审核、审批等必要的审签程序；</w:t>
      </w:r>
    </w:p>
    <w:p w14:paraId="4C0282A1" w14:textId="77777777" w:rsidR="00E514C7" w:rsidRDefault="00D65AA1">
      <w:r>
        <w:t xml:space="preserve">　　</w:t>
      </w:r>
      <w:r>
        <w:rPr>
          <w:rFonts w:hint="eastAsia"/>
        </w:rPr>
        <w:t xml:space="preserve">  </w:t>
      </w:r>
      <w:r>
        <w:t>③</w:t>
      </w:r>
      <w:r>
        <w:t>电子档案管理系统完善，能够接收、管理、利用电子会计档案，符合长期保管要求，与相关联的纸质会计档案建立检索关系；</w:t>
      </w:r>
    </w:p>
    <w:p w14:paraId="175A2725" w14:textId="77777777" w:rsidR="00E514C7" w:rsidRDefault="00D65AA1">
      <w:r>
        <w:t xml:space="preserve">　　</w:t>
      </w:r>
      <w:r>
        <w:rPr>
          <w:rFonts w:hint="eastAsia"/>
        </w:rPr>
        <w:t xml:space="preserve">  </w:t>
      </w:r>
      <w:r>
        <w:t>④</w:t>
      </w:r>
      <w:r>
        <w:t>能防止被篡改；</w:t>
      </w:r>
    </w:p>
    <w:p w14:paraId="789C62F2" w14:textId="77777777" w:rsidR="00E514C7" w:rsidRDefault="00D65AA1">
      <w:r>
        <w:t xml:space="preserve">　　</w:t>
      </w:r>
      <w:r>
        <w:rPr>
          <w:rFonts w:hint="eastAsia"/>
        </w:rPr>
        <w:t xml:space="preserve">  </w:t>
      </w:r>
      <w:r>
        <w:t>⑤</w:t>
      </w:r>
      <w:r>
        <w:t>已备份；</w:t>
      </w:r>
    </w:p>
    <w:p w14:paraId="228CDA13" w14:textId="77777777" w:rsidR="00E514C7" w:rsidRDefault="00D65AA1">
      <w:r>
        <w:t xml:space="preserve">　</w:t>
      </w:r>
      <w:r>
        <w:rPr>
          <w:rFonts w:hint="eastAsia"/>
        </w:rPr>
        <w:t xml:space="preserve">  </w:t>
      </w:r>
      <w:r>
        <w:t xml:space="preserve">　</w:t>
      </w:r>
      <w:r>
        <w:t>⑥“</w:t>
      </w:r>
      <w:r>
        <w:rPr>
          <w:b/>
          <w:bCs/>
          <w:color w:val="0000FF"/>
        </w:rPr>
        <w:t>非</w:t>
      </w:r>
      <w:r>
        <w:t>需永久保存或有重要价值</w:t>
      </w:r>
      <w:r>
        <w:t>”</w:t>
      </w:r>
      <w:r>
        <w:t>的会计档案。</w:t>
      </w:r>
      <w:r>
        <w:rPr>
          <w:rFonts w:hint="eastAsia"/>
        </w:rPr>
        <w:t>（</w:t>
      </w:r>
      <w:r>
        <w:rPr>
          <w:rFonts w:hint="eastAsia"/>
          <w:b/>
          <w:bCs/>
          <w:color w:val="FF0000"/>
        </w:rPr>
        <w:t>年度报告、会计档案保管清册、</w:t>
      </w:r>
      <w:r>
        <w:rPr>
          <w:rFonts w:hint="eastAsia"/>
          <w:b/>
          <w:bCs/>
          <w:color w:val="FF0000"/>
        </w:rPr>
        <w:lastRenderedPageBreak/>
        <w:t>会计档案销毁清册、会计档案鉴定意见书</w:t>
      </w:r>
      <w:r>
        <w:rPr>
          <w:rFonts w:hint="eastAsia"/>
        </w:rPr>
        <w:t>，还要纸质）</w:t>
      </w:r>
    </w:p>
    <w:p w14:paraId="1096BDA2" w14:textId="77777777" w:rsidR="00E514C7" w:rsidRDefault="00D65AA1">
      <w:r>
        <w:t xml:space="preserve">　（</w:t>
      </w:r>
      <w:r>
        <w:t>2</w:t>
      </w:r>
      <w:r>
        <w:t>）单位从</w:t>
      </w:r>
      <w:r>
        <w:t>“</w:t>
      </w:r>
      <w:r>
        <w:t>外部</w:t>
      </w:r>
      <w:r>
        <w:t>”</w:t>
      </w:r>
      <w:r>
        <w:t>接收的电子会计资料，还需附有符合《电子签名法》规定的</w:t>
      </w:r>
      <w:r>
        <w:t>“</w:t>
      </w:r>
      <w:r>
        <w:t>电子签名</w:t>
      </w:r>
      <w:r>
        <w:t>”</w:t>
      </w:r>
      <w:r>
        <w:t>。</w:t>
      </w:r>
    </w:p>
    <w:p w14:paraId="01F5A235" w14:textId="77777777" w:rsidR="00E514C7" w:rsidRDefault="00D65AA1">
      <w:pPr>
        <w:ind w:firstLine="420"/>
      </w:pPr>
      <w:r>
        <w:t xml:space="preserve">　　【记忆提示】满足安全、可靠条件且非重要档案，可仅以电子形式保存。</w:t>
      </w:r>
    </w:p>
    <w:p w14:paraId="475C8121" w14:textId="77777777" w:rsidR="00E514C7" w:rsidRDefault="00D65AA1">
      <w:pPr>
        <w:pStyle w:val="3"/>
        <w:numPr>
          <w:ilvl w:val="0"/>
          <w:numId w:val="14"/>
        </w:numPr>
        <w:rPr>
          <w:rFonts w:hint="default"/>
          <w:b/>
          <w:bCs w:val="0"/>
        </w:rPr>
      </w:pPr>
      <w:bookmarkStart w:id="136" w:name="_Toc32061"/>
      <w:r>
        <w:rPr>
          <w:b/>
          <w:bCs w:val="0"/>
        </w:rPr>
        <w:t>会计档案的管理程序（考点核心）</w:t>
      </w:r>
      <w:bookmarkEnd w:id="136"/>
    </w:p>
    <w:p w14:paraId="42D29978" w14:textId="77777777" w:rsidR="00E514C7" w:rsidRDefault="00D65AA1">
      <w:r>
        <w:rPr>
          <w:noProof/>
        </w:rPr>
        <w:drawing>
          <wp:inline distT="0" distB="0" distL="114300" distR="114300" wp14:anchorId="38F6D56B" wp14:editId="706632C6">
            <wp:extent cx="2442210" cy="702310"/>
            <wp:effectExtent l="0" t="0" r="15240" b="25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0" cstate="print"/>
                    <a:stretch>
                      <a:fillRect/>
                    </a:stretch>
                  </pic:blipFill>
                  <pic:spPr>
                    <a:xfrm>
                      <a:off x="0" y="0"/>
                      <a:ext cx="2442210" cy="702310"/>
                    </a:xfrm>
                    <a:prstGeom prst="rect">
                      <a:avLst/>
                    </a:prstGeom>
                    <a:noFill/>
                    <a:ln>
                      <a:noFill/>
                    </a:ln>
                  </pic:spPr>
                </pic:pic>
              </a:graphicData>
            </a:graphic>
          </wp:inline>
        </w:drawing>
      </w:r>
      <w:r>
        <w:rPr>
          <w:rFonts w:hint="eastAsia"/>
        </w:rPr>
        <w:t xml:space="preserve">  </w:t>
      </w:r>
      <w:r>
        <w:rPr>
          <w:noProof/>
        </w:rPr>
        <w:drawing>
          <wp:inline distT="0" distB="0" distL="114300" distR="114300" wp14:anchorId="1BB6CC05" wp14:editId="4EBD997B">
            <wp:extent cx="2077720" cy="970915"/>
            <wp:effectExtent l="0" t="0" r="17780"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1" cstate="print"/>
                    <a:stretch>
                      <a:fillRect/>
                    </a:stretch>
                  </pic:blipFill>
                  <pic:spPr>
                    <a:xfrm>
                      <a:off x="0" y="0"/>
                      <a:ext cx="2077720" cy="970915"/>
                    </a:xfrm>
                    <a:prstGeom prst="rect">
                      <a:avLst/>
                    </a:prstGeom>
                    <a:noFill/>
                    <a:ln>
                      <a:noFill/>
                    </a:ln>
                  </pic:spPr>
                </pic:pic>
              </a:graphicData>
            </a:graphic>
          </wp:inline>
        </w:drawing>
      </w:r>
    </w:p>
    <w:p w14:paraId="24567034" w14:textId="77777777" w:rsidR="00E514C7" w:rsidRDefault="00D65AA1">
      <w:r>
        <w:rPr>
          <w:noProof/>
        </w:rPr>
        <w:drawing>
          <wp:inline distT="0" distB="0" distL="114300" distR="114300" wp14:anchorId="5AB5F054" wp14:editId="10D1AEE5">
            <wp:extent cx="2419985" cy="643890"/>
            <wp:effectExtent l="0" t="0" r="18415" b="381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2" cstate="print"/>
                    <a:stretch>
                      <a:fillRect/>
                    </a:stretch>
                  </pic:blipFill>
                  <pic:spPr>
                    <a:xfrm>
                      <a:off x="0" y="0"/>
                      <a:ext cx="2419985" cy="643890"/>
                    </a:xfrm>
                    <a:prstGeom prst="rect">
                      <a:avLst/>
                    </a:prstGeom>
                    <a:noFill/>
                    <a:ln>
                      <a:noFill/>
                    </a:ln>
                  </pic:spPr>
                </pic:pic>
              </a:graphicData>
            </a:graphic>
          </wp:inline>
        </w:drawing>
      </w:r>
      <w:r>
        <w:rPr>
          <w:rFonts w:hint="eastAsia"/>
        </w:rPr>
        <w:tab/>
      </w:r>
      <w:r>
        <w:rPr>
          <w:noProof/>
        </w:rPr>
        <w:drawing>
          <wp:inline distT="0" distB="0" distL="114300" distR="114300" wp14:anchorId="572F3BA4" wp14:editId="4A0FE21D">
            <wp:extent cx="1899920" cy="1117600"/>
            <wp:effectExtent l="0" t="0" r="5080"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3" cstate="print"/>
                    <a:stretch>
                      <a:fillRect/>
                    </a:stretch>
                  </pic:blipFill>
                  <pic:spPr>
                    <a:xfrm>
                      <a:off x="0" y="0"/>
                      <a:ext cx="1899920" cy="1117600"/>
                    </a:xfrm>
                    <a:prstGeom prst="rect">
                      <a:avLst/>
                    </a:prstGeom>
                    <a:noFill/>
                    <a:ln>
                      <a:noFill/>
                    </a:ln>
                  </pic:spPr>
                </pic:pic>
              </a:graphicData>
            </a:graphic>
          </wp:inline>
        </w:drawing>
      </w:r>
    </w:p>
    <w:p w14:paraId="231B4C0A" w14:textId="77777777" w:rsidR="00E514C7" w:rsidRDefault="00D65AA1">
      <w:r>
        <w:rPr>
          <w:noProof/>
        </w:rPr>
        <w:drawing>
          <wp:inline distT="0" distB="0" distL="114300" distR="114300" wp14:anchorId="5E623CB6" wp14:editId="79C00B93">
            <wp:extent cx="2332355" cy="1343025"/>
            <wp:effectExtent l="0" t="0" r="10795"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4" cstate="print"/>
                    <a:stretch>
                      <a:fillRect/>
                    </a:stretch>
                  </pic:blipFill>
                  <pic:spPr>
                    <a:xfrm>
                      <a:off x="0" y="0"/>
                      <a:ext cx="2332355" cy="1343025"/>
                    </a:xfrm>
                    <a:prstGeom prst="rect">
                      <a:avLst/>
                    </a:prstGeom>
                    <a:noFill/>
                    <a:ln>
                      <a:noFill/>
                    </a:ln>
                  </pic:spPr>
                </pic:pic>
              </a:graphicData>
            </a:graphic>
          </wp:inline>
        </w:drawing>
      </w:r>
      <w:r>
        <w:rPr>
          <w:rFonts w:hint="eastAsia"/>
        </w:rPr>
        <w:t xml:space="preserve">  </w:t>
      </w:r>
      <w:r>
        <w:rPr>
          <w:rFonts w:hint="eastAsia"/>
        </w:rPr>
        <w:tab/>
      </w:r>
      <w:r>
        <w:rPr>
          <w:noProof/>
        </w:rPr>
        <w:drawing>
          <wp:inline distT="0" distB="0" distL="114300" distR="114300" wp14:anchorId="5788F119" wp14:editId="3B963F19">
            <wp:extent cx="2171700" cy="1117600"/>
            <wp:effectExtent l="0" t="0" r="0" b="635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5" cstate="print"/>
                    <a:stretch>
                      <a:fillRect/>
                    </a:stretch>
                  </pic:blipFill>
                  <pic:spPr>
                    <a:xfrm>
                      <a:off x="0" y="0"/>
                      <a:ext cx="2171700" cy="1117600"/>
                    </a:xfrm>
                    <a:prstGeom prst="rect">
                      <a:avLst/>
                    </a:prstGeom>
                    <a:noFill/>
                    <a:ln>
                      <a:noFill/>
                    </a:ln>
                  </pic:spPr>
                </pic:pic>
              </a:graphicData>
            </a:graphic>
          </wp:inline>
        </w:drawing>
      </w:r>
    </w:p>
    <w:p w14:paraId="6940EA9B" w14:textId="77777777" w:rsidR="00E514C7" w:rsidRDefault="00E514C7"/>
    <w:p w14:paraId="7A752761" w14:textId="77777777" w:rsidR="00E514C7" w:rsidRDefault="00D65AA1">
      <w:pPr>
        <w:pStyle w:val="4"/>
      </w:pPr>
      <w:bookmarkStart w:id="137" w:name="_Toc15068"/>
      <w:r>
        <w:rPr>
          <w:rFonts w:hint="eastAsia"/>
        </w:rPr>
        <w:t>1.</w:t>
      </w:r>
      <w:r>
        <w:rPr>
          <w:rFonts w:hint="eastAsia"/>
        </w:rPr>
        <w:t>归档</w:t>
      </w:r>
      <w:bookmarkEnd w:id="137"/>
    </w:p>
    <w:p w14:paraId="7B74A3BA" w14:textId="77777777" w:rsidR="00E514C7" w:rsidRDefault="00D65AA1">
      <w:pPr>
        <w:ind w:firstLine="420"/>
      </w:pPr>
      <w:r>
        <w:rPr>
          <w:rFonts w:hint="eastAsia"/>
        </w:rPr>
        <w:t xml:space="preserve">　　单位“</w:t>
      </w:r>
      <w:r>
        <w:rPr>
          <w:rFonts w:hint="eastAsia"/>
          <w:color w:val="FF0000"/>
        </w:rPr>
        <w:t>会计机构</w:t>
      </w:r>
      <w:r>
        <w:rPr>
          <w:rFonts w:hint="eastAsia"/>
        </w:rPr>
        <w:t>”按照归档范围和归档要求，负责定期将应当归档的会计资料整理立卷，编制“会计档案</w:t>
      </w:r>
      <w:r>
        <w:rPr>
          <w:rFonts w:hint="eastAsia"/>
          <w:color w:val="FF0000"/>
        </w:rPr>
        <w:t>保管</w:t>
      </w:r>
      <w:r>
        <w:rPr>
          <w:rFonts w:hint="eastAsia"/>
        </w:rPr>
        <w:t>清册”。</w:t>
      </w:r>
    </w:p>
    <w:p w14:paraId="44BA2190" w14:textId="77777777" w:rsidR="00E514C7" w:rsidRDefault="00D65AA1">
      <w:pPr>
        <w:pStyle w:val="4"/>
      </w:pPr>
      <w:bookmarkStart w:id="138" w:name="_Toc26521"/>
      <w:r>
        <w:rPr>
          <w:rFonts w:hint="eastAsia"/>
        </w:rPr>
        <w:t>2.</w:t>
      </w:r>
      <w:r>
        <w:rPr>
          <w:rFonts w:hint="eastAsia"/>
        </w:rPr>
        <w:t>临时保管</w:t>
      </w:r>
      <w:bookmarkEnd w:id="138"/>
    </w:p>
    <w:p w14:paraId="33A6690E" w14:textId="77777777" w:rsidR="00E514C7" w:rsidRDefault="00D65AA1">
      <w:pPr>
        <w:ind w:firstLine="420"/>
      </w:pPr>
      <w:r>
        <w:rPr>
          <w:rFonts w:hint="eastAsia"/>
        </w:rPr>
        <w:t xml:space="preserve">　　当年形成的会计档案，可由会计机构临时保管“</w:t>
      </w:r>
      <w:r>
        <w:rPr>
          <w:rFonts w:hint="eastAsia"/>
          <w:b/>
          <w:bCs/>
          <w:color w:val="0000FF"/>
        </w:rPr>
        <w:t>1</w:t>
      </w:r>
      <w:r>
        <w:rPr>
          <w:rFonts w:hint="eastAsia"/>
          <w:b/>
          <w:bCs/>
          <w:color w:val="0000FF"/>
        </w:rPr>
        <w:t>年</w:t>
      </w:r>
      <w:r>
        <w:rPr>
          <w:rFonts w:hint="eastAsia"/>
        </w:rPr>
        <w:t>”；确需推迟移交的，应经“档案机构同意”，最长不超过“</w:t>
      </w:r>
      <w:r>
        <w:rPr>
          <w:rFonts w:hint="eastAsia"/>
          <w:b/>
          <w:bCs/>
          <w:color w:val="0000FF"/>
        </w:rPr>
        <w:t>3</w:t>
      </w:r>
      <w:r>
        <w:rPr>
          <w:rFonts w:hint="eastAsia"/>
          <w:b/>
          <w:bCs/>
          <w:color w:val="0000FF"/>
        </w:rPr>
        <w:t>年</w:t>
      </w:r>
      <w:r>
        <w:rPr>
          <w:rFonts w:hint="eastAsia"/>
        </w:rPr>
        <w:t>”。</w:t>
      </w:r>
    </w:p>
    <w:p w14:paraId="12190C77" w14:textId="77777777" w:rsidR="00E514C7" w:rsidRDefault="00D65AA1">
      <w:pPr>
        <w:ind w:firstLine="420"/>
      </w:pPr>
      <w:r>
        <w:rPr>
          <w:rFonts w:hint="eastAsia"/>
        </w:rPr>
        <w:t xml:space="preserve">　　【注意】“出纳”不得兼管会计档案。</w:t>
      </w:r>
    </w:p>
    <w:p w14:paraId="65FFE48E" w14:textId="77777777" w:rsidR="00E514C7" w:rsidRDefault="00D65AA1">
      <w:pPr>
        <w:pStyle w:val="4"/>
      </w:pPr>
      <w:bookmarkStart w:id="139" w:name="_Toc22340"/>
      <w:r>
        <w:rPr>
          <w:rFonts w:hint="eastAsia"/>
        </w:rPr>
        <w:t>3.</w:t>
      </w:r>
      <w:r>
        <w:rPr>
          <w:rFonts w:hint="eastAsia"/>
        </w:rPr>
        <w:t>移交与接收</w:t>
      </w:r>
      <w:bookmarkEnd w:id="139"/>
    </w:p>
    <w:p w14:paraId="24F005B0" w14:textId="77777777" w:rsidR="00E514C7" w:rsidRDefault="00D65AA1">
      <w:pPr>
        <w:ind w:firstLine="420"/>
      </w:pPr>
      <w:r>
        <w:rPr>
          <w:rFonts w:hint="eastAsia"/>
        </w:rPr>
        <w:t>（</w:t>
      </w:r>
      <w:r>
        <w:rPr>
          <w:rFonts w:hint="eastAsia"/>
        </w:rPr>
        <w:t>1</w:t>
      </w:r>
      <w:r>
        <w:rPr>
          <w:rFonts w:hint="eastAsia"/>
        </w:rPr>
        <w:t>）编制清册。</w:t>
      </w:r>
    </w:p>
    <w:p w14:paraId="2716EC35" w14:textId="77777777" w:rsidR="00E514C7" w:rsidRDefault="00D65AA1">
      <w:pPr>
        <w:ind w:firstLine="420"/>
      </w:pPr>
      <w:r>
        <w:rPr>
          <w:rFonts w:hint="eastAsia"/>
        </w:rPr>
        <w:t xml:space="preserve">　　由“</w:t>
      </w:r>
      <w:r>
        <w:rPr>
          <w:rFonts w:hint="eastAsia"/>
          <w:color w:val="FF0000"/>
        </w:rPr>
        <w:t>会计机构</w:t>
      </w:r>
      <w:r>
        <w:rPr>
          <w:rFonts w:hint="eastAsia"/>
        </w:rPr>
        <w:t>”编制“档案</w:t>
      </w:r>
      <w:r>
        <w:rPr>
          <w:rFonts w:hint="eastAsia"/>
          <w:color w:val="FF0000"/>
        </w:rPr>
        <w:t>移交</w:t>
      </w:r>
      <w:r>
        <w:rPr>
          <w:rFonts w:hint="eastAsia"/>
        </w:rPr>
        <w:t>清册”。</w:t>
      </w:r>
    </w:p>
    <w:p w14:paraId="35707ABB" w14:textId="77777777" w:rsidR="00E514C7" w:rsidRDefault="00D65AA1">
      <w:pPr>
        <w:ind w:firstLine="420"/>
      </w:pPr>
      <w:r>
        <w:rPr>
          <w:rFonts w:hint="eastAsia"/>
        </w:rPr>
        <w:t>（</w:t>
      </w:r>
      <w:r>
        <w:rPr>
          <w:rFonts w:hint="eastAsia"/>
        </w:rPr>
        <w:t>2</w:t>
      </w:r>
      <w:r>
        <w:rPr>
          <w:rFonts w:hint="eastAsia"/>
        </w:rPr>
        <w:t>）纸质会计档案的移交。</w:t>
      </w:r>
    </w:p>
    <w:p w14:paraId="37212ABB" w14:textId="77777777" w:rsidR="00E514C7" w:rsidRDefault="00D65AA1">
      <w:pPr>
        <w:ind w:firstLine="420"/>
      </w:pPr>
      <w:r>
        <w:rPr>
          <w:rFonts w:hint="eastAsia"/>
        </w:rPr>
        <w:t xml:space="preserve">　　纸质会计档案移交时，应当保持原卷的封装。</w:t>
      </w:r>
    </w:p>
    <w:p w14:paraId="0E7116C3" w14:textId="77777777" w:rsidR="00E514C7" w:rsidRDefault="00D65AA1">
      <w:pPr>
        <w:ind w:firstLine="420"/>
      </w:pPr>
      <w:r>
        <w:rPr>
          <w:rFonts w:hint="eastAsia"/>
        </w:rPr>
        <w:t>（</w:t>
      </w:r>
      <w:r>
        <w:rPr>
          <w:rFonts w:hint="eastAsia"/>
        </w:rPr>
        <w:t>3</w:t>
      </w:r>
      <w:r>
        <w:rPr>
          <w:rFonts w:hint="eastAsia"/>
        </w:rPr>
        <w:t>）电子会计档案的移交。</w:t>
      </w:r>
    </w:p>
    <w:p w14:paraId="2382ED9D" w14:textId="77777777" w:rsidR="00E514C7" w:rsidRDefault="00D65AA1">
      <w:pPr>
        <w:ind w:firstLine="420"/>
      </w:pPr>
      <w:r>
        <w:rPr>
          <w:rFonts w:hint="eastAsia"/>
        </w:rPr>
        <w:t xml:space="preserve">　　①电子会计档案应当与其“元数据”一并移交，特殊格式的电子会计档案应当与其“读取平台”一并移交。</w:t>
      </w:r>
    </w:p>
    <w:p w14:paraId="70E27168" w14:textId="77777777" w:rsidR="00E514C7" w:rsidRDefault="00D65AA1">
      <w:pPr>
        <w:ind w:firstLine="420"/>
      </w:pPr>
      <w:r>
        <w:rPr>
          <w:rFonts w:hint="eastAsia"/>
        </w:rPr>
        <w:t xml:space="preserve">　　②档案机构对电子会计档案的“准确性、完整性、可用性、安全性”进行检测，符合要求的才能接收。</w:t>
      </w:r>
    </w:p>
    <w:p w14:paraId="3A2586A9" w14:textId="77777777" w:rsidR="00E514C7" w:rsidRDefault="00D65AA1">
      <w:pPr>
        <w:pStyle w:val="4"/>
      </w:pPr>
      <w:bookmarkStart w:id="140" w:name="_Toc29325"/>
      <w:r>
        <w:rPr>
          <w:rFonts w:hint="eastAsia"/>
        </w:rPr>
        <w:t>4.</w:t>
      </w:r>
      <w:r>
        <w:rPr>
          <w:rFonts w:hint="eastAsia"/>
        </w:rPr>
        <w:t>外借</w:t>
      </w:r>
      <w:bookmarkEnd w:id="140"/>
    </w:p>
    <w:p w14:paraId="4CABE02E" w14:textId="77777777" w:rsidR="00E514C7" w:rsidRDefault="00D65AA1">
      <w:pPr>
        <w:ind w:firstLine="420"/>
      </w:pPr>
      <w:r>
        <w:rPr>
          <w:rFonts w:hint="eastAsia"/>
        </w:rPr>
        <w:t>（</w:t>
      </w:r>
      <w:r>
        <w:rPr>
          <w:rFonts w:hint="eastAsia"/>
        </w:rPr>
        <w:t>1</w:t>
      </w:r>
      <w:r>
        <w:rPr>
          <w:rFonts w:hint="eastAsia"/>
        </w:rPr>
        <w:t>）会计档案“一般”不得对外借出。确因工作需要且根据国家有关规定必须借出的，应当严格按规定办理手续。</w:t>
      </w:r>
    </w:p>
    <w:p w14:paraId="78C415EE" w14:textId="77777777" w:rsidR="00E514C7" w:rsidRDefault="00D65AA1">
      <w:pPr>
        <w:ind w:firstLine="420"/>
      </w:pPr>
      <w:r>
        <w:rPr>
          <w:rFonts w:hint="eastAsia"/>
        </w:rPr>
        <w:lastRenderedPageBreak/>
        <w:t>（</w:t>
      </w:r>
      <w:r>
        <w:rPr>
          <w:rFonts w:hint="eastAsia"/>
        </w:rPr>
        <w:t>2</w:t>
      </w:r>
      <w:r>
        <w:rPr>
          <w:rFonts w:hint="eastAsia"/>
        </w:rPr>
        <w:t>）借用单位应妥善保管和利用借入的会计档案，确保借入会计档案的安全、完整，并在规定时间内归还。</w:t>
      </w:r>
    </w:p>
    <w:p w14:paraId="158A47C5" w14:textId="77777777" w:rsidR="00E514C7" w:rsidRDefault="00D65AA1">
      <w:pPr>
        <w:pStyle w:val="4"/>
      </w:pPr>
      <w:bookmarkStart w:id="141" w:name="_Toc15877"/>
      <w:r>
        <w:rPr>
          <w:rFonts w:hint="eastAsia"/>
        </w:rPr>
        <w:t>5.</w:t>
      </w:r>
      <w:r>
        <w:rPr>
          <w:rFonts w:hint="eastAsia"/>
        </w:rPr>
        <w:t>保管期限</w:t>
      </w:r>
      <w:bookmarkEnd w:id="141"/>
    </w:p>
    <w:p w14:paraId="74F0113A" w14:textId="77777777" w:rsidR="00E514C7" w:rsidRDefault="00D65AA1">
      <w:pPr>
        <w:ind w:firstLine="420"/>
      </w:pPr>
      <w:r>
        <w:rPr>
          <w:rFonts w:hint="eastAsia"/>
        </w:rPr>
        <w:t>（</w:t>
      </w:r>
      <w:r>
        <w:rPr>
          <w:rFonts w:hint="eastAsia"/>
        </w:rPr>
        <w:t>1</w:t>
      </w:r>
      <w:r>
        <w:rPr>
          <w:rFonts w:hint="eastAsia"/>
        </w:rPr>
        <w:t>）保管期限包括“永久”“定期”两类。</w:t>
      </w:r>
    </w:p>
    <w:p w14:paraId="38D1D4E8" w14:textId="77777777" w:rsidR="00E514C7" w:rsidRDefault="00D65AA1">
      <w:pPr>
        <w:ind w:firstLine="420"/>
      </w:pPr>
      <w:r>
        <w:rPr>
          <w:rFonts w:hint="eastAsia"/>
        </w:rPr>
        <w:t>（</w:t>
      </w:r>
      <w:r>
        <w:rPr>
          <w:rFonts w:hint="eastAsia"/>
        </w:rPr>
        <w:t>2</w:t>
      </w:r>
      <w:r>
        <w:rPr>
          <w:rFonts w:hint="eastAsia"/>
        </w:rPr>
        <w:t>）定期的保管期限包括“</w:t>
      </w:r>
      <w:r>
        <w:rPr>
          <w:rFonts w:hint="eastAsia"/>
        </w:rPr>
        <w:t>10</w:t>
      </w:r>
      <w:r>
        <w:rPr>
          <w:rFonts w:hint="eastAsia"/>
        </w:rPr>
        <w:t>年”“</w:t>
      </w:r>
      <w:r>
        <w:rPr>
          <w:rFonts w:hint="eastAsia"/>
        </w:rPr>
        <w:t>30</w:t>
      </w:r>
      <w:r>
        <w:rPr>
          <w:rFonts w:hint="eastAsia"/>
        </w:rPr>
        <w:t>年”两类。</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EE2"/>
        <w:tblCellMar>
          <w:left w:w="0" w:type="dxa"/>
          <w:right w:w="0" w:type="dxa"/>
        </w:tblCellMar>
        <w:tblLook w:val="04A0" w:firstRow="1" w:lastRow="0" w:firstColumn="1" w:lastColumn="0" w:noHBand="0" w:noVBand="1"/>
      </w:tblPr>
      <w:tblGrid>
        <w:gridCol w:w="574"/>
        <w:gridCol w:w="4009"/>
      </w:tblGrid>
      <w:tr w:rsidR="00E514C7" w14:paraId="23E8ED68" w14:textId="77777777">
        <w:trPr>
          <w:trHeight w:val="360"/>
          <w:tblCellSpacing w:w="0" w:type="dxa"/>
          <w:jc w:val="center"/>
        </w:trPr>
        <w:tc>
          <w:tcPr>
            <w:tcW w:w="0" w:type="auto"/>
            <w:shd w:val="clear" w:color="auto" w:fill="FFFEE2"/>
            <w:vAlign w:val="center"/>
          </w:tcPr>
          <w:p w14:paraId="64E1A56A"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保管年限</w:t>
            </w:r>
          </w:p>
        </w:tc>
        <w:tc>
          <w:tcPr>
            <w:tcW w:w="0" w:type="auto"/>
            <w:shd w:val="clear" w:color="auto" w:fill="FFFEE2"/>
            <w:vAlign w:val="center"/>
          </w:tcPr>
          <w:p w14:paraId="3F93CB3E"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会计档案</w:t>
            </w:r>
          </w:p>
        </w:tc>
      </w:tr>
      <w:tr w:rsidR="00E514C7" w14:paraId="76F34F96" w14:textId="77777777">
        <w:trPr>
          <w:trHeight w:val="360"/>
          <w:tblCellSpacing w:w="0" w:type="dxa"/>
          <w:jc w:val="center"/>
        </w:trPr>
        <w:tc>
          <w:tcPr>
            <w:tcW w:w="0" w:type="auto"/>
            <w:shd w:val="clear" w:color="auto" w:fill="FFFEE2"/>
            <w:vAlign w:val="center"/>
          </w:tcPr>
          <w:p w14:paraId="39E86721"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永久</w:t>
            </w:r>
          </w:p>
        </w:tc>
        <w:tc>
          <w:tcPr>
            <w:tcW w:w="0" w:type="auto"/>
            <w:shd w:val="clear" w:color="auto" w:fill="FFFEE2"/>
            <w:vAlign w:val="center"/>
          </w:tcPr>
          <w:p w14:paraId="23C9273F"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年度财务报告、会计档案保管清册、会计档案销毁清册、会计档案鉴定意见书</w:t>
            </w:r>
          </w:p>
        </w:tc>
      </w:tr>
      <w:tr w:rsidR="00E514C7" w14:paraId="0E7D40F9" w14:textId="77777777">
        <w:trPr>
          <w:trHeight w:val="360"/>
          <w:tblCellSpacing w:w="0" w:type="dxa"/>
          <w:jc w:val="center"/>
        </w:trPr>
        <w:tc>
          <w:tcPr>
            <w:tcW w:w="0" w:type="auto"/>
            <w:shd w:val="clear" w:color="auto" w:fill="FFFEE2"/>
            <w:vAlign w:val="center"/>
          </w:tcPr>
          <w:p w14:paraId="6F411411"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30年</w:t>
            </w:r>
          </w:p>
        </w:tc>
        <w:tc>
          <w:tcPr>
            <w:tcW w:w="0" w:type="auto"/>
            <w:shd w:val="clear" w:color="auto" w:fill="FFFEE2"/>
            <w:vAlign w:val="center"/>
          </w:tcPr>
          <w:p w14:paraId="2EABC3A4"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凭证、账簿、会计档案移交清册</w:t>
            </w:r>
          </w:p>
        </w:tc>
      </w:tr>
      <w:tr w:rsidR="00E514C7" w14:paraId="4C8DC070" w14:textId="77777777">
        <w:trPr>
          <w:trHeight w:val="360"/>
          <w:tblCellSpacing w:w="0" w:type="dxa"/>
          <w:jc w:val="center"/>
        </w:trPr>
        <w:tc>
          <w:tcPr>
            <w:tcW w:w="0" w:type="auto"/>
            <w:shd w:val="clear" w:color="auto" w:fill="FFFEE2"/>
            <w:vAlign w:val="center"/>
          </w:tcPr>
          <w:p w14:paraId="7632547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10年</w:t>
            </w:r>
          </w:p>
        </w:tc>
        <w:tc>
          <w:tcPr>
            <w:tcW w:w="0" w:type="auto"/>
            <w:shd w:val="clear" w:color="auto" w:fill="FFFEE2"/>
            <w:vAlign w:val="center"/>
          </w:tcPr>
          <w:p w14:paraId="03E03CEB"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其他财务报告、银行存款余额调节表、银行对账单、纳税申报表</w:t>
            </w:r>
          </w:p>
        </w:tc>
      </w:tr>
      <w:tr w:rsidR="00E514C7" w14:paraId="12CE6FDF" w14:textId="77777777">
        <w:trPr>
          <w:trHeight w:val="360"/>
          <w:tblCellSpacing w:w="0" w:type="dxa"/>
          <w:jc w:val="center"/>
        </w:trPr>
        <w:tc>
          <w:tcPr>
            <w:tcW w:w="0" w:type="auto"/>
            <w:shd w:val="clear" w:color="auto" w:fill="FFFEE2"/>
            <w:vAlign w:val="center"/>
          </w:tcPr>
          <w:p w14:paraId="751C63F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特殊</w:t>
            </w:r>
          </w:p>
        </w:tc>
        <w:tc>
          <w:tcPr>
            <w:tcW w:w="0" w:type="auto"/>
            <w:shd w:val="clear" w:color="auto" w:fill="FFFEE2"/>
            <w:vAlign w:val="center"/>
          </w:tcPr>
          <w:p w14:paraId="5D334442"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固定资产卡片账在固定资产“报废</w:t>
            </w:r>
            <w:r>
              <w:rPr>
                <w:rStyle w:val="font14zd"/>
                <w:rFonts w:ascii="宋体" w:eastAsia="宋体" w:hAnsi="宋体" w:cs="宋体"/>
                <w:color w:val="A50021"/>
                <w:kern w:val="0"/>
                <w:szCs w:val="21"/>
              </w:rPr>
              <w:t>清理后</w:t>
            </w:r>
            <w:r>
              <w:rPr>
                <w:rFonts w:ascii="宋体" w:eastAsia="宋体" w:hAnsi="宋体" w:cs="宋体"/>
                <w:color w:val="000000"/>
                <w:kern w:val="0"/>
                <w:szCs w:val="21"/>
              </w:rPr>
              <w:t>保管5年”</w:t>
            </w:r>
          </w:p>
        </w:tc>
      </w:tr>
    </w:tbl>
    <w:p w14:paraId="14A673F7" w14:textId="77777777" w:rsidR="00E514C7" w:rsidRDefault="00D65AA1">
      <w:pPr>
        <w:ind w:firstLineChars="200" w:firstLine="420"/>
      </w:pPr>
      <w:r>
        <w:rPr>
          <w:rFonts w:hint="eastAsia"/>
        </w:rPr>
        <w:t>（</w:t>
      </w:r>
      <w:r>
        <w:rPr>
          <w:rFonts w:hint="eastAsia"/>
        </w:rPr>
        <w:t>3</w:t>
      </w:r>
      <w:r>
        <w:rPr>
          <w:rFonts w:hint="eastAsia"/>
        </w:rPr>
        <w:t>）起算：</w:t>
      </w:r>
      <w:r>
        <w:rPr>
          <w:rFonts w:hint="eastAsia"/>
          <w:b/>
          <w:bCs/>
          <w:color w:val="FF0000"/>
        </w:rPr>
        <w:t>会计年度终了后第一天</w:t>
      </w:r>
      <w:r>
        <w:rPr>
          <w:rFonts w:hint="eastAsia"/>
        </w:rPr>
        <w:t>。</w:t>
      </w:r>
    </w:p>
    <w:p w14:paraId="50BB75D0" w14:textId="77777777" w:rsidR="00E514C7" w:rsidRDefault="00D65AA1">
      <w:pPr>
        <w:pStyle w:val="4"/>
      </w:pPr>
      <w:bookmarkStart w:id="142" w:name="_Toc12051"/>
      <w:r>
        <w:rPr>
          <w:rFonts w:hint="eastAsia"/>
        </w:rPr>
        <w:t>6.</w:t>
      </w:r>
      <w:r>
        <w:rPr>
          <w:rFonts w:hint="eastAsia"/>
        </w:rPr>
        <w:t>保管期满会计档案的鉴定与销毁</w:t>
      </w:r>
      <w:bookmarkEnd w:id="142"/>
    </w:p>
    <w:p w14:paraId="42A39769" w14:textId="77777777" w:rsidR="00E514C7" w:rsidRDefault="00D65AA1">
      <w:pPr>
        <w:ind w:firstLine="420"/>
      </w:pPr>
      <w:r>
        <w:rPr>
          <w:noProof/>
        </w:rPr>
        <w:drawing>
          <wp:inline distT="0" distB="0" distL="114300" distR="114300" wp14:anchorId="0DFF74F5" wp14:editId="1C368A70">
            <wp:extent cx="4705350" cy="552450"/>
            <wp:effectExtent l="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6" cstate="print"/>
                    <a:stretch>
                      <a:fillRect/>
                    </a:stretch>
                  </pic:blipFill>
                  <pic:spPr>
                    <a:xfrm>
                      <a:off x="0" y="0"/>
                      <a:ext cx="4705350" cy="552450"/>
                    </a:xfrm>
                    <a:prstGeom prst="rect">
                      <a:avLst/>
                    </a:prstGeom>
                    <a:noFill/>
                    <a:ln>
                      <a:noFill/>
                    </a:ln>
                  </pic:spPr>
                </pic:pic>
              </a:graphicData>
            </a:graphic>
          </wp:inline>
        </w:drawing>
      </w:r>
    </w:p>
    <w:p w14:paraId="18F471BC" w14:textId="77777777" w:rsidR="00E514C7" w:rsidRDefault="00D65AA1">
      <w:pPr>
        <w:ind w:firstLine="420"/>
      </w:pPr>
      <w:r>
        <w:rPr>
          <w:rFonts w:hint="eastAsia"/>
        </w:rPr>
        <w:t>（</w:t>
      </w:r>
      <w:r>
        <w:rPr>
          <w:rFonts w:hint="eastAsia"/>
        </w:rPr>
        <w:t>1</w:t>
      </w:r>
      <w:r>
        <w:rPr>
          <w:rFonts w:hint="eastAsia"/>
        </w:rPr>
        <w:t>）鉴定</w:t>
      </w:r>
    </w:p>
    <w:p w14:paraId="74BC03EC" w14:textId="77777777" w:rsidR="00E514C7" w:rsidRDefault="00D65AA1">
      <w:pPr>
        <w:ind w:firstLine="420"/>
      </w:pPr>
      <w:r>
        <w:rPr>
          <w:rFonts w:hint="eastAsia"/>
        </w:rPr>
        <w:t xml:space="preserve">　　“</w:t>
      </w:r>
      <w:r>
        <w:rPr>
          <w:rFonts w:hint="eastAsia"/>
          <w:b/>
          <w:bCs/>
          <w:color w:val="FF0000"/>
        </w:rPr>
        <w:t>档案机构</w:t>
      </w:r>
      <w:r>
        <w:rPr>
          <w:rFonts w:hint="eastAsia"/>
        </w:rPr>
        <w:t>”牵头＋会计、审计、纪检监察等机构或人员共同审查鉴定，并形成会计档案鉴定意见书。</w:t>
      </w:r>
    </w:p>
    <w:p w14:paraId="6BEF71A3" w14:textId="77777777" w:rsidR="00E514C7" w:rsidRDefault="00D65AA1">
      <w:pPr>
        <w:ind w:firstLine="420"/>
      </w:pPr>
      <w:r>
        <w:rPr>
          <w:rFonts w:hint="eastAsia"/>
        </w:rPr>
        <w:t>（</w:t>
      </w:r>
      <w:r>
        <w:rPr>
          <w:rFonts w:hint="eastAsia"/>
        </w:rPr>
        <w:t>2</w:t>
      </w:r>
      <w:r>
        <w:rPr>
          <w:rFonts w:hint="eastAsia"/>
        </w:rPr>
        <w:t>）编制</w:t>
      </w:r>
      <w:r>
        <w:rPr>
          <w:rFonts w:hint="eastAsia"/>
          <w:color w:val="DD21DB"/>
          <w:highlight w:val="yellow"/>
        </w:rPr>
        <w:t>销毁</w:t>
      </w:r>
      <w:r>
        <w:rPr>
          <w:rFonts w:hint="eastAsia"/>
        </w:rPr>
        <w:t>清册</w:t>
      </w:r>
    </w:p>
    <w:p w14:paraId="5BE772A0" w14:textId="77777777" w:rsidR="00E514C7" w:rsidRDefault="00D65AA1">
      <w:pPr>
        <w:ind w:firstLine="420"/>
      </w:pPr>
      <w:r>
        <w:rPr>
          <w:rFonts w:hint="eastAsia"/>
        </w:rPr>
        <w:t xml:space="preserve">　　“</w:t>
      </w:r>
      <w:r>
        <w:rPr>
          <w:rFonts w:hint="eastAsia"/>
          <w:b/>
          <w:bCs/>
          <w:color w:val="FF0000"/>
        </w:rPr>
        <w:t>档案机构</w:t>
      </w:r>
      <w:r>
        <w:rPr>
          <w:rFonts w:hint="eastAsia"/>
        </w:rPr>
        <w:t>”编制销毁清册，“</w:t>
      </w:r>
      <w:r>
        <w:rPr>
          <w:rFonts w:hint="eastAsia"/>
          <w:b/>
          <w:bCs/>
          <w:color w:val="FF0000"/>
        </w:rPr>
        <w:t>单位负责人、档案机构负责人、会计机构负责人及档案和会计机构的经办人</w:t>
      </w:r>
      <w:r>
        <w:rPr>
          <w:rFonts w:hint="eastAsia"/>
        </w:rPr>
        <w:t>”于销毁“</w:t>
      </w:r>
      <w:r>
        <w:rPr>
          <w:rFonts w:hint="eastAsia"/>
          <w:b/>
          <w:bCs/>
          <w:color w:val="FF0000"/>
        </w:rPr>
        <w:t>前</w:t>
      </w:r>
      <w:r>
        <w:rPr>
          <w:rFonts w:hint="eastAsia"/>
        </w:rPr>
        <w:t>”在会计档案销毁清册上“签署意见”。</w:t>
      </w:r>
    </w:p>
    <w:p w14:paraId="59253A11" w14:textId="77777777" w:rsidR="00E514C7" w:rsidRDefault="00D65AA1">
      <w:pPr>
        <w:ind w:firstLine="420"/>
      </w:pPr>
      <w:r>
        <w:rPr>
          <w:rFonts w:hint="eastAsia"/>
        </w:rPr>
        <w:t>（</w:t>
      </w:r>
      <w:r>
        <w:rPr>
          <w:rFonts w:hint="eastAsia"/>
        </w:rPr>
        <w:t>3</w:t>
      </w:r>
      <w:r>
        <w:rPr>
          <w:rFonts w:hint="eastAsia"/>
        </w:rPr>
        <w:t>）专人负责监销</w:t>
      </w:r>
    </w:p>
    <w:p w14:paraId="04318522" w14:textId="77777777" w:rsidR="00E514C7" w:rsidRDefault="00D65AA1">
      <w:pPr>
        <w:ind w:firstLine="420"/>
      </w:pPr>
      <w:r>
        <w:rPr>
          <w:rFonts w:hint="eastAsia"/>
        </w:rPr>
        <w:t xml:space="preserve">　　①一般档案：档案机构＋会计机构。</w:t>
      </w:r>
    </w:p>
    <w:p w14:paraId="7ACD0C7D" w14:textId="77777777" w:rsidR="00E514C7" w:rsidRDefault="00D65AA1">
      <w:pPr>
        <w:ind w:firstLine="420"/>
      </w:pPr>
      <w:r>
        <w:rPr>
          <w:rFonts w:hint="eastAsia"/>
        </w:rPr>
        <w:t xml:space="preserve">　　②电子档案：档案机构＋会计机构＋</w:t>
      </w:r>
      <w:r>
        <w:rPr>
          <w:rFonts w:hint="eastAsia"/>
          <w:b/>
          <w:bCs/>
          <w:color w:val="FF0000"/>
        </w:rPr>
        <w:t>信息</w:t>
      </w:r>
      <w:r>
        <w:rPr>
          <w:rFonts w:hint="eastAsia"/>
        </w:rPr>
        <w:t>系统管理机构。</w:t>
      </w:r>
    </w:p>
    <w:p w14:paraId="27651EE2" w14:textId="77777777" w:rsidR="00E514C7" w:rsidRDefault="00D65AA1">
      <w:pPr>
        <w:ind w:firstLine="420"/>
      </w:pPr>
      <w:r>
        <w:rPr>
          <w:rFonts w:hint="eastAsia"/>
        </w:rPr>
        <w:t>（</w:t>
      </w:r>
      <w:r>
        <w:rPr>
          <w:rFonts w:hint="eastAsia"/>
        </w:rPr>
        <w:t>4</w:t>
      </w:r>
      <w:r>
        <w:rPr>
          <w:rFonts w:hint="eastAsia"/>
        </w:rPr>
        <w:t>）销毁后</w:t>
      </w:r>
    </w:p>
    <w:p w14:paraId="6D5E8729" w14:textId="77777777" w:rsidR="00E514C7" w:rsidRDefault="00D65AA1">
      <w:pPr>
        <w:ind w:firstLine="420"/>
      </w:pPr>
      <w:r>
        <w:rPr>
          <w:rFonts w:hint="eastAsia"/>
        </w:rPr>
        <w:t xml:space="preserve">　　“</w:t>
      </w:r>
      <w:r>
        <w:rPr>
          <w:rFonts w:hint="eastAsia"/>
          <w:b/>
          <w:bCs/>
          <w:color w:val="FF0000"/>
        </w:rPr>
        <w:t>监销人</w:t>
      </w:r>
      <w:r>
        <w:rPr>
          <w:rFonts w:hint="eastAsia"/>
        </w:rPr>
        <w:t>”在会计档案销毁清册上签名“或”盖章。</w:t>
      </w:r>
    </w:p>
    <w:p w14:paraId="5E741F89" w14:textId="77777777" w:rsidR="00E514C7" w:rsidRDefault="00D65AA1">
      <w:pPr>
        <w:ind w:firstLine="420"/>
      </w:pPr>
      <w:r>
        <w:rPr>
          <w:rFonts w:hint="eastAsia"/>
        </w:rPr>
        <w:t>（</w:t>
      </w:r>
      <w:r>
        <w:rPr>
          <w:rFonts w:hint="eastAsia"/>
        </w:rPr>
        <w:t>5</w:t>
      </w:r>
      <w:r>
        <w:rPr>
          <w:rFonts w:hint="eastAsia"/>
        </w:rPr>
        <w:t>）不得销毁的会计档案</w:t>
      </w:r>
    </w:p>
    <w:p w14:paraId="27EABD7D" w14:textId="77777777" w:rsidR="00E514C7" w:rsidRDefault="00D65AA1">
      <w:pPr>
        <w:ind w:firstLine="420"/>
      </w:pPr>
      <w:r>
        <w:rPr>
          <w:rFonts w:hint="eastAsia"/>
        </w:rPr>
        <w:t xml:space="preserve">　　①保管期满但“</w:t>
      </w:r>
      <w:r>
        <w:rPr>
          <w:rFonts w:hint="eastAsia"/>
          <w:b/>
          <w:bCs/>
          <w:color w:val="FF0000"/>
        </w:rPr>
        <w:t>未结清的债权债务</w:t>
      </w:r>
      <w:r>
        <w:rPr>
          <w:rFonts w:hint="eastAsia"/>
        </w:rPr>
        <w:t>”会计凭证；</w:t>
      </w:r>
    </w:p>
    <w:p w14:paraId="73741B68" w14:textId="77777777" w:rsidR="00E514C7" w:rsidRDefault="00D65AA1">
      <w:pPr>
        <w:ind w:firstLine="420"/>
      </w:pPr>
      <w:r>
        <w:rPr>
          <w:rFonts w:hint="eastAsia"/>
        </w:rPr>
        <w:t xml:space="preserve">　　②涉及其他“</w:t>
      </w:r>
      <w:r>
        <w:rPr>
          <w:rFonts w:hint="eastAsia"/>
          <w:b/>
          <w:bCs/>
          <w:color w:val="FF0000"/>
        </w:rPr>
        <w:t>未了</w:t>
      </w:r>
      <w:r>
        <w:rPr>
          <w:rFonts w:hint="eastAsia"/>
        </w:rPr>
        <w:t>事项”的会计凭证；</w:t>
      </w:r>
    </w:p>
    <w:p w14:paraId="484C4B0F" w14:textId="77777777" w:rsidR="00E514C7" w:rsidRDefault="00D65AA1">
      <w:pPr>
        <w:ind w:firstLine="420"/>
      </w:pPr>
      <w:r>
        <w:rPr>
          <w:rFonts w:hint="eastAsia"/>
        </w:rPr>
        <w:t xml:space="preserve">　　③建设单位在“项目建设期间形成”的会计档案。还在竣工决算，完事要一起移交甲方</w:t>
      </w:r>
    </w:p>
    <w:p w14:paraId="31E8560B" w14:textId="77777777" w:rsidR="00E514C7" w:rsidRDefault="00D65AA1">
      <w:pPr>
        <w:ind w:firstLine="420"/>
      </w:pPr>
      <w:r>
        <w:rPr>
          <w:rFonts w:hint="eastAsia"/>
        </w:rPr>
        <w:t xml:space="preserve">　　【注意】不得销毁的会计档案应当单独抽出立卷（纸质）或转存（电子），并应当在会计档案鉴定意见书、会计档案销毁清册和会计档案保管清册中列明。</w:t>
      </w:r>
    </w:p>
    <w:p w14:paraId="3939A46F" w14:textId="77777777" w:rsidR="00E514C7" w:rsidRDefault="00D65AA1">
      <w:pPr>
        <w:pStyle w:val="3"/>
        <w:numPr>
          <w:ilvl w:val="0"/>
          <w:numId w:val="14"/>
        </w:numPr>
        <w:rPr>
          <w:rFonts w:hint="default"/>
        </w:rPr>
      </w:pPr>
      <w:bookmarkStart w:id="143" w:name="_Toc7997"/>
      <w:r>
        <w:t>特殊情况下会计档案的处置</w:t>
      </w:r>
      <w:bookmarkEnd w:id="143"/>
    </w:p>
    <w:p w14:paraId="73661841" w14:textId="77777777" w:rsidR="00E514C7" w:rsidRDefault="00D65AA1">
      <w:pPr>
        <w:pStyle w:val="4"/>
      </w:pPr>
      <w:bookmarkStart w:id="144" w:name="_Toc2993"/>
      <w:r>
        <w:rPr>
          <w:rFonts w:hint="eastAsia"/>
        </w:rPr>
        <w:t>1.</w:t>
      </w:r>
      <w:r>
        <w:rPr>
          <w:rFonts w:hint="eastAsia"/>
        </w:rPr>
        <w:t>分立</w:t>
      </w:r>
      <w:bookmarkEnd w:id="144"/>
    </w:p>
    <w:p w14:paraId="2EBD5EF7" w14:textId="77777777" w:rsidR="00E514C7" w:rsidRDefault="00D65AA1">
      <w:r>
        <w:rPr>
          <w:rFonts w:hint="eastAsia"/>
        </w:rPr>
        <w:t xml:space="preserve">　　原单位存续：存续方统一保管，其他方可以查阅、复制与其业务相关的会计档案。</w:t>
      </w:r>
    </w:p>
    <w:p w14:paraId="31F0EC31" w14:textId="77777777" w:rsidR="00E514C7" w:rsidRDefault="00D65AA1">
      <w:r>
        <w:rPr>
          <w:rFonts w:hint="eastAsia"/>
        </w:rPr>
        <w:t xml:space="preserve">　　原单位解散：经各方协商后由其中一方代管或按照国家档案管理的有关规定处置，各方</w:t>
      </w:r>
      <w:r>
        <w:rPr>
          <w:rFonts w:hint="eastAsia"/>
        </w:rPr>
        <w:lastRenderedPageBreak/>
        <w:t>可以查阅、复制。</w:t>
      </w:r>
    </w:p>
    <w:p w14:paraId="02A1F211" w14:textId="77777777" w:rsidR="00E514C7" w:rsidRDefault="00D65AA1">
      <w:pPr>
        <w:pStyle w:val="4"/>
      </w:pPr>
      <w:bookmarkStart w:id="145" w:name="_Toc15025"/>
      <w:r>
        <w:rPr>
          <w:rFonts w:hint="eastAsia"/>
        </w:rPr>
        <w:t>2.</w:t>
      </w:r>
      <w:r>
        <w:rPr>
          <w:rFonts w:hint="eastAsia"/>
        </w:rPr>
        <w:t>合并</w:t>
      </w:r>
      <w:bookmarkEnd w:id="145"/>
    </w:p>
    <w:p w14:paraId="19D0169F" w14:textId="77777777" w:rsidR="00E514C7" w:rsidRDefault="00D65AA1">
      <w:r>
        <w:rPr>
          <w:rFonts w:hint="eastAsia"/>
        </w:rPr>
        <w:t xml:space="preserve">　　原各单位仍存续：仍由原各单位保管。</w:t>
      </w:r>
    </w:p>
    <w:p w14:paraId="5F009E30" w14:textId="77777777" w:rsidR="00E514C7" w:rsidRDefault="00D65AA1">
      <w:r>
        <w:rPr>
          <w:rFonts w:hint="eastAsia"/>
        </w:rPr>
        <w:t xml:space="preserve">　　原各单位解散或者一方存续其他方解散：由合并后的单位统一保管。</w:t>
      </w:r>
    </w:p>
    <w:p w14:paraId="35C192C5" w14:textId="77777777" w:rsidR="00E514C7" w:rsidRDefault="00D65AA1">
      <w:pPr>
        <w:pStyle w:val="4"/>
      </w:pPr>
      <w:bookmarkStart w:id="146" w:name="_Toc3851"/>
      <w:r>
        <w:rPr>
          <w:rFonts w:hint="eastAsia"/>
        </w:rPr>
        <w:t>3.</w:t>
      </w:r>
      <w:r>
        <w:rPr>
          <w:rFonts w:hint="eastAsia"/>
        </w:rPr>
        <w:t>单位之间的会计档案交接</w:t>
      </w:r>
      <w:bookmarkEnd w:id="146"/>
    </w:p>
    <w:p w14:paraId="5E2868A8" w14:textId="77777777" w:rsidR="00E514C7" w:rsidRDefault="00D65AA1">
      <w:r>
        <w:rPr>
          <w:rFonts w:hint="eastAsia"/>
        </w:rPr>
        <w:t xml:space="preserve">　　（</w:t>
      </w:r>
      <w:r>
        <w:rPr>
          <w:rFonts w:hint="eastAsia"/>
        </w:rPr>
        <w:t>1</w:t>
      </w:r>
      <w:r>
        <w:rPr>
          <w:rFonts w:hint="eastAsia"/>
        </w:rPr>
        <w:t>）交接前</w:t>
      </w:r>
    </w:p>
    <w:p w14:paraId="4F43CDBF" w14:textId="77777777" w:rsidR="00E514C7" w:rsidRDefault="00D65AA1">
      <w:r>
        <w:rPr>
          <w:rFonts w:hint="eastAsia"/>
        </w:rPr>
        <w:t xml:space="preserve">　　移交会计档案的单位，应当编制会计档案移交清册。</w:t>
      </w:r>
    </w:p>
    <w:p w14:paraId="7738F49F" w14:textId="77777777" w:rsidR="00E514C7" w:rsidRDefault="00D65AA1">
      <w:r>
        <w:rPr>
          <w:rFonts w:hint="eastAsia"/>
        </w:rPr>
        <w:t xml:space="preserve">　　（</w:t>
      </w:r>
      <w:r>
        <w:rPr>
          <w:rFonts w:hint="eastAsia"/>
        </w:rPr>
        <w:t>2</w:t>
      </w:r>
      <w:r>
        <w:rPr>
          <w:rFonts w:hint="eastAsia"/>
        </w:rPr>
        <w:t>）交接时</w:t>
      </w:r>
    </w:p>
    <w:p w14:paraId="5F0D689A" w14:textId="77777777" w:rsidR="00E514C7" w:rsidRDefault="00D65AA1">
      <w:r>
        <w:rPr>
          <w:rFonts w:hint="eastAsia"/>
        </w:rPr>
        <w:t xml:space="preserve">　　交接双方应当按照会计档案移交清册所列内容逐项交接，并由交接双方的单位“有关”负责人负责监督。</w:t>
      </w:r>
    </w:p>
    <w:p w14:paraId="2072CB11" w14:textId="77777777" w:rsidR="00E514C7" w:rsidRDefault="00D65AA1">
      <w:r>
        <w:rPr>
          <w:rFonts w:hint="eastAsia"/>
        </w:rPr>
        <w:t xml:space="preserve">　　（</w:t>
      </w:r>
      <w:r>
        <w:rPr>
          <w:rFonts w:hint="eastAsia"/>
        </w:rPr>
        <w:t>3</w:t>
      </w:r>
      <w:r>
        <w:rPr>
          <w:rFonts w:hint="eastAsia"/>
        </w:rPr>
        <w:t>）交接后</w:t>
      </w:r>
    </w:p>
    <w:p w14:paraId="6EE50CF6" w14:textId="77777777" w:rsidR="00E514C7" w:rsidRDefault="00D65AA1">
      <w:pPr>
        <w:ind w:firstLine="420"/>
      </w:pPr>
      <w:r>
        <w:rPr>
          <w:rFonts w:hint="eastAsia"/>
        </w:rPr>
        <w:t>交接双方经办人和监督人应当在会计档案移交清册上签名“或”盖章。</w:t>
      </w:r>
    </w:p>
    <w:p w14:paraId="642F25A3" w14:textId="77777777" w:rsidR="00E514C7" w:rsidRDefault="00D65AA1">
      <w:pPr>
        <w:pStyle w:val="2"/>
        <w:rPr>
          <w:rFonts w:hint="default"/>
        </w:rPr>
      </w:pPr>
      <w:r>
        <w:t>第三讲会计监督</w:t>
      </w:r>
    </w:p>
    <w:p w14:paraId="7FC3CA2F" w14:textId="77777777" w:rsidR="00E514C7" w:rsidRDefault="00D65AA1">
      <w:pPr>
        <w:pStyle w:val="3"/>
        <w:numPr>
          <w:ilvl w:val="0"/>
          <w:numId w:val="16"/>
        </w:numPr>
        <w:rPr>
          <w:rFonts w:hint="default"/>
        </w:rPr>
      </w:pPr>
      <w:r>
        <w:t>三位一体的会计监督体系</w:t>
      </w:r>
    </w:p>
    <w:p w14:paraId="15306377" w14:textId="77777777" w:rsidR="00E514C7" w:rsidRDefault="00D65AA1">
      <w:r>
        <w:rPr>
          <w:rFonts w:hint="eastAsia"/>
        </w:rPr>
        <w:t xml:space="preserve">       </w:t>
      </w:r>
      <w:r>
        <w:rPr>
          <w:noProof/>
        </w:rPr>
        <w:drawing>
          <wp:inline distT="0" distB="0" distL="114300" distR="114300" wp14:anchorId="73699D56" wp14:editId="35C5E45A">
            <wp:extent cx="2257425" cy="1724025"/>
            <wp:effectExtent l="0" t="0" r="9525" b="952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cstate="print"/>
                    <a:stretch>
                      <a:fillRect/>
                    </a:stretch>
                  </pic:blipFill>
                  <pic:spPr>
                    <a:xfrm>
                      <a:off x="0" y="0"/>
                      <a:ext cx="2257425" cy="1724025"/>
                    </a:xfrm>
                    <a:prstGeom prst="rect">
                      <a:avLst/>
                    </a:prstGeom>
                    <a:noFill/>
                    <a:ln>
                      <a:noFill/>
                    </a:ln>
                  </pic:spPr>
                </pic:pic>
              </a:graphicData>
            </a:graphic>
          </wp:inline>
        </w:drawing>
      </w:r>
    </w:p>
    <w:tbl>
      <w:tblPr>
        <w:tblpPr w:leftFromText="180" w:rightFromText="180" w:vertAnchor="text" w:horzAnchor="page" w:tblpX="2543" w:tblpY="86"/>
        <w:tblOverlap w:val="never"/>
        <w:tblW w:w="4583" w:type="dxa"/>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EE2"/>
        <w:tblCellMar>
          <w:left w:w="0" w:type="dxa"/>
          <w:right w:w="0" w:type="dxa"/>
        </w:tblCellMar>
        <w:tblLook w:val="04A0" w:firstRow="1" w:lastRow="0" w:firstColumn="1" w:lastColumn="0" w:noHBand="0" w:noVBand="1"/>
      </w:tblPr>
      <w:tblGrid>
        <w:gridCol w:w="1296"/>
        <w:gridCol w:w="693"/>
        <w:gridCol w:w="693"/>
        <w:gridCol w:w="1901"/>
      </w:tblGrid>
      <w:tr w:rsidR="00E514C7" w14:paraId="28EBDAC6" w14:textId="77777777">
        <w:trPr>
          <w:trHeight w:val="360"/>
          <w:tblCellSpacing w:w="0" w:type="dxa"/>
        </w:trPr>
        <w:tc>
          <w:tcPr>
            <w:tcW w:w="0" w:type="auto"/>
            <w:shd w:val="clear" w:color="auto" w:fill="FFFEE2"/>
            <w:vAlign w:val="center"/>
          </w:tcPr>
          <w:p w14:paraId="7C647F6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监督体系</w:t>
            </w:r>
          </w:p>
        </w:tc>
        <w:tc>
          <w:tcPr>
            <w:tcW w:w="0" w:type="auto"/>
            <w:shd w:val="clear" w:color="auto" w:fill="FFFEE2"/>
            <w:vAlign w:val="center"/>
          </w:tcPr>
          <w:p w14:paraId="367894F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属性</w:t>
            </w:r>
          </w:p>
        </w:tc>
        <w:tc>
          <w:tcPr>
            <w:tcW w:w="0" w:type="auto"/>
            <w:shd w:val="clear" w:color="auto" w:fill="FFFEE2"/>
            <w:vAlign w:val="center"/>
          </w:tcPr>
          <w:p w14:paraId="4AF6CB93"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层次</w:t>
            </w:r>
          </w:p>
        </w:tc>
        <w:tc>
          <w:tcPr>
            <w:tcW w:w="0" w:type="auto"/>
            <w:shd w:val="clear" w:color="auto" w:fill="FFFEE2"/>
            <w:vAlign w:val="center"/>
          </w:tcPr>
          <w:p w14:paraId="78ECA110"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效力</w:t>
            </w:r>
          </w:p>
        </w:tc>
      </w:tr>
      <w:tr w:rsidR="00E514C7" w14:paraId="35DC275F" w14:textId="77777777">
        <w:trPr>
          <w:trHeight w:val="360"/>
          <w:tblCellSpacing w:w="0" w:type="dxa"/>
        </w:trPr>
        <w:tc>
          <w:tcPr>
            <w:tcW w:w="0" w:type="auto"/>
            <w:shd w:val="clear" w:color="auto" w:fill="FFFEE2"/>
            <w:vAlign w:val="center"/>
          </w:tcPr>
          <w:p w14:paraId="7B34B06C"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单位内部会计监督</w:t>
            </w:r>
          </w:p>
        </w:tc>
        <w:tc>
          <w:tcPr>
            <w:tcW w:w="0" w:type="auto"/>
            <w:shd w:val="clear" w:color="auto" w:fill="FFFEE2"/>
            <w:vAlign w:val="center"/>
          </w:tcPr>
          <w:p w14:paraId="2F611EEA"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内部监督</w:t>
            </w:r>
          </w:p>
        </w:tc>
        <w:tc>
          <w:tcPr>
            <w:tcW w:w="0" w:type="auto"/>
            <w:shd w:val="clear" w:color="auto" w:fill="FFFEE2"/>
            <w:vAlign w:val="center"/>
          </w:tcPr>
          <w:p w14:paraId="3BEBBE44"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层次最低</w:t>
            </w:r>
          </w:p>
        </w:tc>
        <w:tc>
          <w:tcPr>
            <w:tcW w:w="0" w:type="auto"/>
            <w:shd w:val="clear" w:color="auto" w:fill="FFFEE2"/>
            <w:vAlign w:val="center"/>
          </w:tcPr>
          <w:p w14:paraId="5DEF0693"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单位的自我监督</w:t>
            </w:r>
          </w:p>
        </w:tc>
      </w:tr>
      <w:tr w:rsidR="00E514C7" w14:paraId="000BC15B" w14:textId="77777777">
        <w:trPr>
          <w:trHeight w:val="360"/>
          <w:tblCellSpacing w:w="0" w:type="dxa"/>
        </w:trPr>
        <w:tc>
          <w:tcPr>
            <w:tcW w:w="0" w:type="auto"/>
            <w:shd w:val="clear" w:color="auto" w:fill="FFFEE2"/>
            <w:vAlign w:val="center"/>
          </w:tcPr>
          <w:p w14:paraId="59DF258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社会监督</w:t>
            </w:r>
          </w:p>
        </w:tc>
        <w:tc>
          <w:tcPr>
            <w:tcW w:w="0" w:type="auto"/>
            <w:vMerge w:val="restart"/>
            <w:shd w:val="clear" w:color="auto" w:fill="FFFEE2"/>
            <w:vAlign w:val="center"/>
          </w:tcPr>
          <w:p w14:paraId="60B07B5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外部监督</w:t>
            </w:r>
          </w:p>
        </w:tc>
        <w:tc>
          <w:tcPr>
            <w:tcW w:w="0" w:type="auto"/>
            <w:shd w:val="clear" w:color="auto" w:fill="FFFEE2"/>
            <w:vAlign w:val="center"/>
          </w:tcPr>
          <w:p w14:paraId="6D78D919"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层次居中</w:t>
            </w:r>
          </w:p>
        </w:tc>
        <w:tc>
          <w:tcPr>
            <w:tcW w:w="0" w:type="auto"/>
            <w:shd w:val="clear" w:color="auto" w:fill="FFFEE2"/>
            <w:vAlign w:val="center"/>
          </w:tcPr>
          <w:p w14:paraId="502D972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对单位内部监督的再监督</w:t>
            </w:r>
          </w:p>
        </w:tc>
      </w:tr>
      <w:tr w:rsidR="00E514C7" w14:paraId="3238E454" w14:textId="77777777">
        <w:trPr>
          <w:trHeight w:val="360"/>
          <w:tblCellSpacing w:w="0" w:type="dxa"/>
        </w:trPr>
        <w:tc>
          <w:tcPr>
            <w:tcW w:w="0" w:type="auto"/>
            <w:shd w:val="clear" w:color="auto" w:fill="FFFEE2"/>
            <w:vAlign w:val="center"/>
          </w:tcPr>
          <w:p w14:paraId="5E0576E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政府监督</w:t>
            </w:r>
          </w:p>
        </w:tc>
        <w:tc>
          <w:tcPr>
            <w:tcW w:w="0" w:type="auto"/>
            <w:vMerge/>
            <w:shd w:val="clear" w:color="auto" w:fill="FFFEE2"/>
            <w:vAlign w:val="center"/>
          </w:tcPr>
          <w:p w14:paraId="12AF7AA0" w14:textId="77777777" w:rsidR="00E514C7" w:rsidRDefault="00E514C7">
            <w:pPr>
              <w:jc w:val="center"/>
              <w:rPr>
                <w:rFonts w:ascii="宋体" w:eastAsia="宋体" w:hAnsi="宋体" w:cs="宋体"/>
                <w:color w:val="000000"/>
                <w:szCs w:val="21"/>
              </w:rPr>
            </w:pPr>
          </w:p>
        </w:tc>
        <w:tc>
          <w:tcPr>
            <w:tcW w:w="0" w:type="auto"/>
            <w:shd w:val="clear" w:color="auto" w:fill="FFFEE2"/>
            <w:vAlign w:val="center"/>
          </w:tcPr>
          <w:p w14:paraId="7100132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层次最高</w:t>
            </w:r>
          </w:p>
        </w:tc>
        <w:tc>
          <w:tcPr>
            <w:tcW w:w="0" w:type="auto"/>
            <w:shd w:val="clear" w:color="auto" w:fill="FFFEE2"/>
            <w:vAlign w:val="center"/>
          </w:tcPr>
          <w:p w14:paraId="2AEBC6D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对单位和社会监督的再监督</w:t>
            </w:r>
          </w:p>
        </w:tc>
      </w:tr>
    </w:tbl>
    <w:p w14:paraId="4B9C2E66" w14:textId="77777777" w:rsidR="00E514C7" w:rsidRDefault="00E514C7"/>
    <w:p w14:paraId="41ACEEA0" w14:textId="77777777" w:rsidR="00E514C7" w:rsidRDefault="00E514C7"/>
    <w:p w14:paraId="224B355C" w14:textId="77777777" w:rsidR="00E514C7" w:rsidRDefault="00E514C7"/>
    <w:p w14:paraId="3A4ADDF8" w14:textId="77777777" w:rsidR="00E514C7" w:rsidRDefault="00E514C7"/>
    <w:p w14:paraId="65323AE0" w14:textId="77777777" w:rsidR="00E514C7" w:rsidRDefault="00E514C7"/>
    <w:p w14:paraId="53097DAA" w14:textId="77777777" w:rsidR="00E514C7" w:rsidRDefault="00E514C7"/>
    <w:p w14:paraId="2E26B7E1" w14:textId="77777777" w:rsidR="00E514C7" w:rsidRDefault="00E514C7"/>
    <w:p w14:paraId="1E68F367" w14:textId="77777777" w:rsidR="00E514C7" w:rsidRDefault="00E514C7"/>
    <w:p w14:paraId="3B4E86E4" w14:textId="77777777" w:rsidR="00E514C7" w:rsidRDefault="00E514C7"/>
    <w:p w14:paraId="4E99B5D0" w14:textId="77777777" w:rsidR="00E514C7" w:rsidRDefault="00D65AA1">
      <w:pPr>
        <w:pStyle w:val="3"/>
        <w:numPr>
          <w:ilvl w:val="0"/>
          <w:numId w:val="16"/>
        </w:numPr>
        <w:rPr>
          <w:rFonts w:hint="default"/>
        </w:rPr>
      </w:pPr>
      <w:r>
        <w:t>单位内部会计监督</w:t>
      </w:r>
    </w:p>
    <w:p w14:paraId="79E0D65C" w14:textId="77777777" w:rsidR="00E514C7" w:rsidRDefault="00D65AA1">
      <w:pPr>
        <w:pStyle w:val="4"/>
        <w:numPr>
          <w:ilvl w:val="0"/>
          <w:numId w:val="17"/>
        </w:numPr>
      </w:pPr>
      <w:r>
        <w:rPr>
          <w:rFonts w:hint="eastAsia"/>
        </w:rPr>
        <w:t>主体、对象</w:t>
      </w:r>
    </w:p>
    <w:p w14:paraId="418C738B" w14:textId="77777777" w:rsidR="00E514C7" w:rsidRDefault="00D65AA1">
      <w:pPr>
        <w:ind w:firstLine="420"/>
      </w:pPr>
      <w:r>
        <w:t>监督主体：会计机构、会计人员；</w:t>
      </w:r>
      <w:r>
        <w:br/>
      </w:r>
      <w:r>
        <w:t xml:space="preserve">　　监督对象：单位的经济活动。</w:t>
      </w:r>
    </w:p>
    <w:p w14:paraId="44397988" w14:textId="77777777" w:rsidR="00E514C7" w:rsidRDefault="00D65AA1">
      <w:pPr>
        <w:pStyle w:val="4"/>
      </w:pPr>
      <w:r>
        <w:t>2.</w:t>
      </w:r>
      <w:r>
        <w:t>单位内部会计监督的基本要求</w:t>
      </w:r>
    </w:p>
    <w:p w14:paraId="6BF82EAB" w14:textId="77777777" w:rsidR="00E514C7" w:rsidRDefault="00D65AA1">
      <w:r>
        <w:t xml:space="preserve">　　（</w:t>
      </w:r>
      <w:r>
        <w:t>1</w:t>
      </w:r>
      <w:r>
        <w:t>）记账人员与经济业务事项和会计事项审批人员、经办人员、财物保管人员的职责权限应当明确，并相互分离、相互制约；</w:t>
      </w:r>
      <w:r>
        <w:rPr>
          <w:rFonts w:hint="eastAsia"/>
        </w:rPr>
        <w:t>（不相容职业相分离，管账的不能管钱）</w:t>
      </w:r>
    </w:p>
    <w:p w14:paraId="2B235547" w14:textId="77777777" w:rsidR="00E514C7" w:rsidRDefault="00D65AA1">
      <w:r>
        <w:t xml:space="preserve">　　（</w:t>
      </w:r>
      <w:r>
        <w:t>2</w:t>
      </w:r>
      <w:r>
        <w:t>）重大对外投资、资产处置、资金调度和其他重要经济业务事项的决策和执行的相互监督、相互制约程序应当明确；</w:t>
      </w:r>
      <w:r>
        <w:rPr>
          <w:rFonts w:hint="eastAsia"/>
        </w:rPr>
        <w:t>（集体决策）</w:t>
      </w:r>
      <w:r>
        <w:rPr>
          <w:rFonts w:hint="eastAsia"/>
        </w:rPr>
        <w:t xml:space="preserve"> </w:t>
      </w:r>
    </w:p>
    <w:p w14:paraId="058B41B7" w14:textId="77777777" w:rsidR="00E514C7" w:rsidRDefault="00D65AA1">
      <w:r>
        <w:lastRenderedPageBreak/>
        <w:t xml:space="preserve">　　（</w:t>
      </w:r>
      <w:r>
        <w:t>3</w:t>
      </w:r>
      <w:r>
        <w:t>）财产清查的范围、期限和组织程序应当明确；</w:t>
      </w:r>
    </w:p>
    <w:p w14:paraId="4A64B071" w14:textId="77777777" w:rsidR="00E514C7" w:rsidRDefault="00D65AA1">
      <w:r>
        <w:t xml:space="preserve">　　（</w:t>
      </w:r>
      <w:r>
        <w:t>4</w:t>
      </w:r>
      <w:r>
        <w:t>）对会计资料定期进行内部审计的办法和程序应当明确。</w:t>
      </w:r>
      <w:r>
        <w:rPr>
          <w:rFonts w:hint="eastAsia"/>
        </w:rPr>
        <w:t>内部审计机构不隶属于财务机构，俩是并列的。</w:t>
      </w:r>
    </w:p>
    <w:p w14:paraId="13D1CA47" w14:textId="77777777" w:rsidR="00E514C7" w:rsidRDefault="00D65AA1">
      <w:pPr>
        <w:pStyle w:val="4"/>
      </w:pPr>
      <w:r>
        <w:t>3.</w:t>
      </w:r>
      <w:r>
        <w:t>会计机构和会计人员在单位内部会计监督中的职责</w:t>
      </w:r>
    </w:p>
    <w:p w14:paraId="7249B67E" w14:textId="77777777" w:rsidR="00E514C7" w:rsidRDefault="00D65AA1">
      <w:r>
        <w:t xml:space="preserve">　　（</w:t>
      </w:r>
      <w:r>
        <w:t>1</w:t>
      </w:r>
      <w:r>
        <w:t>）对违反《会计法》和国家统一的会计制度规定的会计事项，有权拒绝办理或者按照职权予以纠正。</w:t>
      </w:r>
    </w:p>
    <w:p w14:paraId="10EB0287" w14:textId="77777777" w:rsidR="00E514C7" w:rsidRDefault="00D65AA1">
      <w:pPr>
        <w:ind w:firstLine="420"/>
      </w:pPr>
      <w:r>
        <w:t>（</w:t>
      </w:r>
      <w:r>
        <w:t>2</w:t>
      </w:r>
      <w:r>
        <w:t>）发现会计账簿记录与实物、款项及有关资料不相符的，按照国家统一的会计制度的规定</w:t>
      </w:r>
      <w:r>
        <w:rPr>
          <w:b/>
          <w:bCs/>
        </w:rPr>
        <w:t>有权自行处理</w:t>
      </w:r>
      <w:r>
        <w:t>的，应当及时处理；无权处理的，应当立即</w:t>
      </w:r>
      <w:r>
        <w:rPr>
          <w:b/>
          <w:bCs/>
        </w:rPr>
        <w:t>向单位负责人报告</w:t>
      </w:r>
      <w:r>
        <w:t>，请求查明原因，作出处理。</w:t>
      </w:r>
    </w:p>
    <w:p w14:paraId="22CCA72C" w14:textId="77777777" w:rsidR="00E514C7" w:rsidRDefault="00D65AA1">
      <w:pPr>
        <w:pStyle w:val="4"/>
      </w:pPr>
      <w:r>
        <w:t>4.</w:t>
      </w:r>
      <w:r>
        <w:t>内部控制</w:t>
      </w:r>
    </w:p>
    <w:p w14:paraId="20360A52" w14:textId="77777777" w:rsidR="00E514C7" w:rsidRDefault="00D65AA1">
      <w:pPr>
        <w:ind w:firstLine="420"/>
      </w:pPr>
      <w:r>
        <w:t>（</w:t>
      </w:r>
      <w:r>
        <w:t>1</w:t>
      </w:r>
      <w:r>
        <w:t>）原则</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1846"/>
        <w:gridCol w:w="2737"/>
      </w:tblGrid>
      <w:tr w:rsidR="00E514C7" w14:paraId="350841A4" w14:textId="77777777">
        <w:trPr>
          <w:trHeight w:val="360"/>
          <w:tblCellSpacing w:w="0" w:type="dxa"/>
          <w:jc w:val="center"/>
        </w:trPr>
        <w:tc>
          <w:tcPr>
            <w:tcW w:w="0" w:type="auto"/>
            <w:shd w:val="clear" w:color="auto" w:fill="FFFFFF"/>
            <w:vAlign w:val="center"/>
          </w:tcPr>
          <w:p w14:paraId="54369C44"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DD21DB"/>
                <w:kern w:val="0"/>
                <w:szCs w:val="21"/>
              </w:rPr>
              <w:t>一般企业</w:t>
            </w:r>
          </w:p>
        </w:tc>
        <w:tc>
          <w:tcPr>
            <w:tcW w:w="0" w:type="auto"/>
            <w:shd w:val="clear" w:color="auto" w:fill="FFFFFF"/>
            <w:vAlign w:val="center"/>
          </w:tcPr>
          <w:p w14:paraId="4E15CA8C"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DD21DB"/>
                <w:kern w:val="0"/>
                <w:szCs w:val="21"/>
              </w:rPr>
              <w:t>小企业</w:t>
            </w:r>
          </w:p>
        </w:tc>
      </w:tr>
      <w:tr w:rsidR="00E514C7" w14:paraId="2520E2B4" w14:textId="77777777">
        <w:trPr>
          <w:trHeight w:val="360"/>
          <w:tblCellSpacing w:w="0" w:type="dxa"/>
          <w:jc w:val="center"/>
        </w:trPr>
        <w:tc>
          <w:tcPr>
            <w:tcW w:w="0" w:type="auto"/>
            <w:shd w:val="clear" w:color="auto" w:fill="FFFFFF"/>
            <w:vAlign w:val="center"/>
          </w:tcPr>
          <w:p w14:paraId="18CAEFD2"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全面性</w:t>
            </w:r>
          </w:p>
        </w:tc>
        <w:tc>
          <w:tcPr>
            <w:tcW w:w="0" w:type="auto"/>
            <w:shd w:val="clear" w:color="auto" w:fill="FFFFFF"/>
            <w:vAlign w:val="center"/>
          </w:tcPr>
          <w:p w14:paraId="3C5F0A74"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r>
      <w:tr w:rsidR="00E514C7" w14:paraId="46E66647" w14:textId="77777777">
        <w:trPr>
          <w:trHeight w:val="360"/>
          <w:tblCellSpacing w:w="0" w:type="dxa"/>
          <w:jc w:val="center"/>
        </w:trPr>
        <w:tc>
          <w:tcPr>
            <w:tcW w:w="0" w:type="auto"/>
            <w:shd w:val="clear" w:color="auto" w:fill="FFFFFF"/>
            <w:vAlign w:val="center"/>
          </w:tcPr>
          <w:p w14:paraId="79A5CFB4"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重要性</w:t>
            </w:r>
          </w:p>
        </w:tc>
        <w:tc>
          <w:tcPr>
            <w:tcW w:w="0" w:type="auto"/>
            <w:shd w:val="clear" w:color="auto" w:fill="FFFFFF"/>
            <w:vAlign w:val="center"/>
          </w:tcPr>
          <w:p w14:paraId="691E350F"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风险导向</w:t>
            </w:r>
          </w:p>
        </w:tc>
      </w:tr>
      <w:tr w:rsidR="00E514C7" w14:paraId="21E6EF7E" w14:textId="77777777">
        <w:trPr>
          <w:trHeight w:val="360"/>
          <w:tblCellSpacing w:w="0" w:type="dxa"/>
          <w:jc w:val="center"/>
        </w:trPr>
        <w:tc>
          <w:tcPr>
            <w:tcW w:w="0" w:type="auto"/>
            <w:shd w:val="clear" w:color="auto" w:fill="FFFFFF"/>
            <w:vAlign w:val="center"/>
          </w:tcPr>
          <w:p w14:paraId="0FEE85DE"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制衡性</w:t>
            </w:r>
          </w:p>
        </w:tc>
        <w:tc>
          <w:tcPr>
            <w:tcW w:w="0" w:type="auto"/>
            <w:shd w:val="clear" w:color="auto" w:fill="FFFFFF"/>
            <w:vAlign w:val="center"/>
          </w:tcPr>
          <w:p w14:paraId="4C92417B"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r>
      <w:tr w:rsidR="00E514C7" w14:paraId="0F181230" w14:textId="77777777">
        <w:trPr>
          <w:trHeight w:val="360"/>
          <w:tblCellSpacing w:w="0" w:type="dxa"/>
          <w:jc w:val="center"/>
        </w:trPr>
        <w:tc>
          <w:tcPr>
            <w:tcW w:w="0" w:type="auto"/>
            <w:shd w:val="clear" w:color="auto" w:fill="FFFFFF"/>
            <w:vAlign w:val="center"/>
          </w:tcPr>
          <w:p w14:paraId="337E662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适应性</w:t>
            </w:r>
          </w:p>
        </w:tc>
        <w:tc>
          <w:tcPr>
            <w:tcW w:w="0" w:type="auto"/>
            <w:shd w:val="clear" w:color="auto" w:fill="FFFFFF"/>
            <w:vAlign w:val="center"/>
          </w:tcPr>
          <w:p w14:paraId="1321B48C"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适应性</w:t>
            </w:r>
          </w:p>
        </w:tc>
      </w:tr>
      <w:tr w:rsidR="00E514C7" w14:paraId="0E4226E1" w14:textId="77777777">
        <w:trPr>
          <w:trHeight w:val="360"/>
          <w:tblCellSpacing w:w="0" w:type="dxa"/>
          <w:jc w:val="center"/>
        </w:trPr>
        <w:tc>
          <w:tcPr>
            <w:tcW w:w="0" w:type="auto"/>
            <w:shd w:val="clear" w:color="auto" w:fill="FFFFFF"/>
            <w:vAlign w:val="center"/>
          </w:tcPr>
          <w:p w14:paraId="297E7F2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成本效益</w:t>
            </w:r>
          </w:p>
        </w:tc>
        <w:tc>
          <w:tcPr>
            <w:tcW w:w="0" w:type="auto"/>
            <w:shd w:val="clear" w:color="auto" w:fill="FFFFFF"/>
            <w:vAlign w:val="center"/>
          </w:tcPr>
          <w:p w14:paraId="74E19C9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成本效益</w:t>
            </w:r>
          </w:p>
        </w:tc>
      </w:tr>
      <w:tr w:rsidR="00E514C7" w14:paraId="2924061E" w14:textId="77777777">
        <w:trPr>
          <w:trHeight w:val="360"/>
          <w:tblCellSpacing w:w="0" w:type="dxa"/>
          <w:jc w:val="center"/>
        </w:trPr>
        <w:tc>
          <w:tcPr>
            <w:tcW w:w="0" w:type="auto"/>
            <w:shd w:val="clear" w:color="auto" w:fill="FFFFFF"/>
            <w:vAlign w:val="center"/>
          </w:tcPr>
          <w:p w14:paraId="1ADA3253"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c>
          <w:tcPr>
            <w:tcW w:w="0" w:type="auto"/>
            <w:shd w:val="clear" w:color="auto" w:fill="FFFFFF"/>
            <w:vAlign w:val="center"/>
          </w:tcPr>
          <w:p w14:paraId="3FC9508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实质重于形式</w:t>
            </w:r>
          </w:p>
        </w:tc>
      </w:tr>
    </w:tbl>
    <w:p w14:paraId="660B7F05" w14:textId="77777777" w:rsidR="00E514C7" w:rsidRDefault="00E514C7">
      <w:pPr>
        <w:ind w:left="420" w:firstLine="420"/>
      </w:pPr>
    </w:p>
    <w:p w14:paraId="6214BFA7" w14:textId="77777777" w:rsidR="00E514C7" w:rsidRDefault="00D65AA1">
      <w:pPr>
        <w:numPr>
          <w:ilvl w:val="0"/>
          <w:numId w:val="18"/>
        </w:numPr>
      </w:pPr>
      <w:r>
        <w:t>内部控制措施</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2291"/>
        <w:gridCol w:w="2292"/>
      </w:tblGrid>
      <w:tr w:rsidR="00E514C7" w14:paraId="565CB2FE" w14:textId="77777777">
        <w:trPr>
          <w:trHeight w:val="360"/>
          <w:tblCellSpacing w:w="0" w:type="dxa"/>
          <w:jc w:val="center"/>
        </w:trPr>
        <w:tc>
          <w:tcPr>
            <w:tcW w:w="0" w:type="auto"/>
            <w:shd w:val="clear" w:color="auto" w:fill="FFFFFF"/>
            <w:vAlign w:val="center"/>
          </w:tcPr>
          <w:p w14:paraId="5109458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企业</w:t>
            </w:r>
          </w:p>
        </w:tc>
        <w:tc>
          <w:tcPr>
            <w:tcW w:w="0" w:type="auto"/>
            <w:shd w:val="clear" w:color="auto" w:fill="FFFFFF"/>
            <w:vAlign w:val="center"/>
          </w:tcPr>
          <w:p w14:paraId="6BBD406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行政事业单位</w:t>
            </w:r>
          </w:p>
        </w:tc>
      </w:tr>
      <w:tr w:rsidR="00E514C7" w14:paraId="37A7FAD5" w14:textId="77777777">
        <w:trPr>
          <w:trHeight w:val="360"/>
          <w:tblCellSpacing w:w="0" w:type="dxa"/>
          <w:jc w:val="center"/>
        </w:trPr>
        <w:tc>
          <w:tcPr>
            <w:tcW w:w="0" w:type="auto"/>
            <w:shd w:val="clear" w:color="auto" w:fill="FFFFFF"/>
            <w:vAlign w:val="center"/>
          </w:tcPr>
          <w:p w14:paraId="3D4B929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不相容职务分离控制</w:t>
            </w:r>
          </w:p>
        </w:tc>
        <w:tc>
          <w:tcPr>
            <w:tcW w:w="0" w:type="auto"/>
            <w:shd w:val="clear" w:color="auto" w:fill="FFFFFF"/>
            <w:vAlign w:val="center"/>
          </w:tcPr>
          <w:p w14:paraId="174470CC"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不相容岗位相互分离</w:t>
            </w:r>
          </w:p>
        </w:tc>
      </w:tr>
      <w:tr w:rsidR="00E514C7" w14:paraId="7DD225B8" w14:textId="77777777">
        <w:trPr>
          <w:trHeight w:val="360"/>
          <w:tblCellSpacing w:w="0" w:type="dxa"/>
          <w:jc w:val="center"/>
        </w:trPr>
        <w:tc>
          <w:tcPr>
            <w:tcW w:w="0" w:type="auto"/>
            <w:shd w:val="clear" w:color="auto" w:fill="FFFFFF"/>
            <w:vAlign w:val="center"/>
          </w:tcPr>
          <w:p w14:paraId="424E841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授权审批控制</w:t>
            </w:r>
          </w:p>
        </w:tc>
        <w:tc>
          <w:tcPr>
            <w:tcW w:w="0" w:type="auto"/>
            <w:shd w:val="clear" w:color="auto" w:fill="FFFFFF"/>
            <w:vAlign w:val="center"/>
          </w:tcPr>
          <w:p w14:paraId="592F11FE"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内部授权审批控制</w:t>
            </w:r>
          </w:p>
        </w:tc>
      </w:tr>
      <w:tr w:rsidR="00E514C7" w14:paraId="59614E94" w14:textId="77777777">
        <w:trPr>
          <w:trHeight w:val="360"/>
          <w:tblCellSpacing w:w="0" w:type="dxa"/>
          <w:jc w:val="center"/>
        </w:trPr>
        <w:tc>
          <w:tcPr>
            <w:tcW w:w="0" w:type="auto"/>
            <w:shd w:val="clear" w:color="auto" w:fill="FFFFFF"/>
            <w:vAlign w:val="center"/>
          </w:tcPr>
          <w:p w14:paraId="01FE0BFE"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会计系统控制</w:t>
            </w:r>
          </w:p>
        </w:tc>
        <w:tc>
          <w:tcPr>
            <w:tcW w:w="0" w:type="auto"/>
            <w:shd w:val="clear" w:color="auto" w:fill="FFFFFF"/>
            <w:vAlign w:val="center"/>
          </w:tcPr>
          <w:p w14:paraId="0A1EC46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会计控制</w:t>
            </w:r>
          </w:p>
        </w:tc>
      </w:tr>
      <w:tr w:rsidR="00E514C7" w14:paraId="3E462AD0" w14:textId="77777777">
        <w:trPr>
          <w:trHeight w:val="360"/>
          <w:tblCellSpacing w:w="0" w:type="dxa"/>
          <w:jc w:val="center"/>
        </w:trPr>
        <w:tc>
          <w:tcPr>
            <w:tcW w:w="0" w:type="auto"/>
            <w:shd w:val="clear" w:color="auto" w:fill="FFFFFF"/>
            <w:vAlign w:val="center"/>
          </w:tcPr>
          <w:p w14:paraId="0510663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财产保护控制</w:t>
            </w:r>
          </w:p>
        </w:tc>
        <w:tc>
          <w:tcPr>
            <w:tcW w:w="0" w:type="auto"/>
            <w:shd w:val="clear" w:color="auto" w:fill="FFFFFF"/>
            <w:vAlign w:val="center"/>
          </w:tcPr>
          <w:p w14:paraId="612E0A1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财产保护控制</w:t>
            </w:r>
          </w:p>
        </w:tc>
      </w:tr>
      <w:tr w:rsidR="00E514C7" w14:paraId="4701669D" w14:textId="77777777">
        <w:trPr>
          <w:trHeight w:val="360"/>
          <w:tblCellSpacing w:w="0" w:type="dxa"/>
          <w:jc w:val="center"/>
        </w:trPr>
        <w:tc>
          <w:tcPr>
            <w:tcW w:w="0" w:type="auto"/>
            <w:shd w:val="clear" w:color="auto" w:fill="FFFFFF"/>
            <w:vAlign w:val="center"/>
          </w:tcPr>
          <w:p w14:paraId="24E53D37"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预算控制</w:t>
            </w:r>
          </w:p>
        </w:tc>
        <w:tc>
          <w:tcPr>
            <w:tcW w:w="0" w:type="auto"/>
            <w:shd w:val="clear" w:color="auto" w:fill="FFFFFF"/>
            <w:vAlign w:val="center"/>
          </w:tcPr>
          <w:p w14:paraId="096A1DAF"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预算控制</w:t>
            </w:r>
          </w:p>
        </w:tc>
      </w:tr>
      <w:tr w:rsidR="00E514C7" w14:paraId="1EBD2816" w14:textId="77777777">
        <w:trPr>
          <w:trHeight w:val="360"/>
          <w:tblCellSpacing w:w="0" w:type="dxa"/>
          <w:jc w:val="center"/>
        </w:trPr>
        <w:tc>
          <w:tcPr>
            <w:tcW w:w="0" w:type="auto"/>
            <w:shd w:val="clear" w:color="auto" w:fill="FFFFFF"/>
            <w:vAlign w:val="center"/>
          </w:tcPr>
          <w:p w14:paraId="1BCA7D0A"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运营分析控制</w:t>
            </w:r>
          </w:p>
        </w:tc>
        <w:tc>
          <w:tcPr>
            <w:tcW w:w="0" w:type="auto"/>
            <w:shd w:val="clear" w:color="auto" w:fill="FFFFFF"/>
            <w:vAlign w:val="center"/>
          </w:tcPr>
          <w:p w14:paraId="422BA09B"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r>
      <w:tr w:rsidR="00E514C7" w14:paraId="70F07FB2" w14:textId="77777777">
        <w:trPr>
          <w:trHeight w:val="360"/>
          <w:tblCellSpacing w:w="0" w:type="dxa"/>
          <w:jc w:val="center"/>
        </w:trPr>
        <w:tc>
          <w:tcPr>
            <w:tcW w:w="0" w:type="auto"/>
            <w:shd w:val="clear" w:color="auto" w:fill="FFFFFF"/>
            <w:vAlign w:val="center"/>
          </w:tcPr>
          <w:p w14:paraId="59B79C4C"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绩效考评控制</w:t>
            </w:r>
          </w:p>
        </w:tc>
        <w:tc>
          <w:tcPr>
            <w:tcW w:w="0" w:type="auto"/>
            <w:shd w:val="clear" w:color="auto" w:fill="FFFFFF"/>
            <w:vAlign w:val="center"/>
          </w:tcPr>
          <w:p w14:paraId="73F3F44F"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r>
      <w:tr w:rsidR="00E514C7" w14:paraId="4CA670DA" w14:textId="77777777">
        <w:trPr>
          <w:trHeight w:val="360"/>
          <w:tblCellSpacing w:w="0" w:type="dxa"/>
          <w:jc w:val="center"/>
        </w:trPr>
        <w:tc>
          <w:tcPr>
            <w:tcW w:w="0" w:type="auto"/>
            <w:shd w:val="clear" w:color="auto" w:fill="FFFFFF"/>
            <w:vAlign w:val="center"/>
          </w:tcPr>
          <w:p w14:paraId="555FB963"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c>
          <w:tcPr>
            <w:tcW w:w="0" w:type="auto"/>
            <w:shd w:val="clear" w:color="auto" w:fill="FFFFFF"/>
            <w:vAlign w:val="center"/>
          </w:tcPr>
          <w:p w14:paraId="5457F031"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归口管理</w:t>
            </w:r>
          </w:p>
        </w:tc>
      </w:tr>
      <w:tr w:rsidR="00E514C7" w14:paraId="1964DCF8" w14:textId="77777777">
        <w:trPr>
          <w:trHeight w:val="360"/>
          <w:tblCellSpacing w:w="0" w:type="dxa"/>
          <w:jc w:val="center"/>
        </w:trPr>
        <w:tc>
          <w:tcPr>
            <w:tcW w:w="0" w:type="auto"/>
            <w:shd w:val="clear" w:color="auto" w:fill="FFFFFF"/>
            <w:vAlign w:val="center"/>
          </w:tcPr>
          <w:p w14:paraId="28442800"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c>
          <w:tcPr>
            <w:tcW w:w="0" w:type="auto"/>
            <w:shd w:val="clear" w:color="auto" w:fill="FFFFFF"/>
            <w:vAlign w:val="center"/>
          </w:tcPr>
          <w:p w14:paraId="59BF4271"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单据控制</w:t>
            </w:r>
          </w:p>
        </w:tc>
      </w:tr>
      <w:tr w:rsidR="00E514C7" w14:paraId="5B10309D" w14:textId="77777777">
        <w:trPr>
          <w:trHeight w:val="360"/>
          <w:tblCellSpacing w:w="0" w:type="dxa"/>
          <w:jc w:val="center"/>
        </w:trPr>
        <w:tc>
          <w:tcPr>
            <w:tcW w:w="0" w:type="auto"/>
            <w:shd w:val="clear" w:color="auto" w:fill="FFFFFF"/>
            <w:vAlign w:val="center"/>
          </w:tcPr>
          <w:p w14:paraId="4D7DC97E"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 xml:space="preserve">　</w:t>
            </w:r>
          </w:p>
        </w:tc>
        <w:tc>
          <w:tcPr>
            <w:tcW w:w="0" w:type="auto"/>
            <w:shd w:val="clear" w:color="auto" w:fill="FFFFFF"/>
            <w:vAlign w:val="center"/>
          </w:tcPr>
          <w:p w14:paraId="6DA7D7D6"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信息内部公开</w:t>
            </w:r>
          </w:p>
        </w:tc>
      </w:tr>
    </w:tbl>
    <w:p w14:paraId="1725EB40" w14:textId="77777777" w:rsidR="00E514C7" w:rsidRDefault="00E514C7">
      <w:pPr>
        <w:ind w:left="840" w:firstLine="420"/>
      </w:pPr>
    </w:p>
    <w:p w14:paraId="24BEC587" w14:textId="77777777" w:rsidR="00E514C7" w:rsidRDefault="00D65AA1">
      <w:pPr>
        <w:ind w:firstLine="420"/>
      </w:pPr>
      <w:r>
        <w:t>【注意】不相容职务包括：授权批准与业务经办、业务经办与会计记录、会计记录与财产保管、业务经办与稽核检查、授权批准与监督检查。</w:t>
      </w:r>
    </w:p>
    <w:p w14:paraId="45AC8643" w14:textId="77777777" w:rsidR="00E514C7" w:rsidRDefault="00D65AA1">
      <w:pPr>
        <w:ind w:firstLine="420"/>
      </w:pPr>
      <w:r>
        <w:rPr>
          <w:rFonts w:ascii="宋体" w:eastAsia="宋体" w:hAnsi="宋体" w:cs="宋体"/>
          <w:noProof/>
          <w:sz w:val="24"/>
        </w:rPr>
        <w:drawing>
          <wp:inline distT="0" distB="0" distL="114300" distR="114300" wp14:anchorId="03D63122" wp14:editId="4B27900F">
            <wp:extent cx="2599690" cy="815975"/>
            <wp:effectExtent l="0" t="0" r="10160" b="3175"/>
            <wp:docPr id="4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descr="IMG_256"/>
                    <pic:cNvPicPr>
                      <a:picLocks noChangeAspect="1"/>
                    </pic:cNvPicPr>
                  </pic:nvPicPr>
                  <pic:blipFill>
                    <a:blip r:embed="rId48" cstate="print"/>
                    <a:stretch>
                      <a:fillRect/>
                    </a:stretch>
                  </pic:blipFill>
                  <pic:spPr>
                    <a:xfrm>
                      <a:off x="0" y="0"/>
                      <a:ext cx="2599690" cy="815975"/>
                    </a:xfrm>
                    <a:prstGeom prst="rect">
                      <a:avLst/>
                    </a:prstGeom>
                    <a:noFill/>
                    <a:ln w="9525">
                      <a:noFill/>
                    </a:ln>
                  </pic:spPr>
                </pic:pic>
              </a:graphicData>
            </a:graphic>
          </wp:inline>
        </w:drawing>
      </w:r>
    </w:p>
    <w:p w14:paraId="06A7975A" w14:textId="77777777" w:rsidR="00E514C7" w:rsidRDefault="00D65AA1">
      <w:pPr>
        <w:pStyle w:val="3"/>
        <w:rPr>
          <w:rFonts w:hint="default"/>
        </w:rPr>
      </w:pPr>
      <w:r>
        <w:rPr>
          <w:rFonts w:hint="default"/>
        </w:rPr>
        <w:lastRenderedPageBreak/>
        <w:t>三、会计工作的政府监督</w:t>
      </w:r>
    </w:p>
    <w:p w14:paraId="66661775" w14:textId="77777777" w:rsidR="00E514C7" w:rsidRDefault="00D65AA1">
      <w:pPr>
        <w:pStyle w:val="4"/>
      </w:pPr>
      <w:r>
        <w:t>1.</w:t>
      </w:r>
      <w:r>
        <w:t>监督主体</w:t>
      </w:r>
    </w:p>
    <w:p w14:paraId="759ED372" w14:textId="77777777" w:rsidR="00E514C7" w:rsidRDefault="00D65AA1">
      <w:pPr>
        <w:ind w:firstLine="420"/>
      </w:pPr>
      <w:r>
        <w:t>（</w:t>
      </w:r>
      <w:r>
        <w:t>1</w:t>
      </w:r>
      <w:r>
        <w:t>）财政部门。</w:t>
      </w:r>
    </w:p>
    <w:p w14:paraId="6922A47D" w14:textId="77777777" w:rsidR="00E514C7" w:rsidRDefault="00D65AA1">
      <w:pPr>
        <w:ind w:firstLine="420"/>
      </w:pPr>
      <w:r>
        <w:t xml:space="preserve">　　</w:t>
      </w:r>
      <w:r>
        <w:t>“</w:t>
      </w:r>
      <w:r>
        <w:t>财政部门</w:t>
      </w:r>
      <w:r>
        <w:t>”</w:t>
      </w:r>
      <w:r>
        <w:t>代表国家对</w:t>
      </w:r>
      <w:r>
        <w:t>“</w:t>
      </w:r>
      <w:r>
        <w:t>各单位</w:t>
      </w:r>
      <w:r>
        <w:t>”</w:t>
      </w:r>
      <w:r>
        <w:t>和单位中相关人员的会计行为实施监督检查，对发现的违法会计行为实施行政处罚。</w:t>
      </w:r>
    </w:p>
    <w:p w14:paraId="710D34C9" w14:textId="77777777" w:rsidR="00E514C7" w:rsidRDefault="00D65AA1">
      <w:pPr>
        <w:ind w:firstLine="420"/>
      </w:pPr>
      <w:r>
        <w:t xml:space="preserve">　　【注意】财政部门包括：国务院财政部门、</w:t>
      </w:r>
      <w:r>
        <w:t>“</w:t>
      </w:r>
      <w:r>
        <w:t>省级</w:t>
      </w:r>
      <w:r>
        <w:t>”</w:t>
      </w:r>
      <w:r>
        <w:t>以上人民政府财政部门的</w:t>
      </w:r>
      <w:r>
        <w:rPr>
          <w:b/>
          <w:bCs/>
          <w:color w:val="DD21DB"/>
        </w:rPr>
        <w:t>派出机构</w:t>
      </w:r>
      <w:r>
        <w:t>和</w:t>
      </w:r>
      <w:r>
        <w:t>“</w:t>
      </w:r>
      <w:r>
        <w:t>县级</w:t>
      </w:r>
      <w:r>
        <w:t>”</w:t>
      </w:r>
      <w:r>
        <w:t>以上人民政府财政部门。</w:t>
      </w:r>
    </w:p>
    <w:p w14:paraId="22AEFA02" w14:textId="77777777" w:rsidR="00E514C7" w:rsidRDefault="00D65AA1">
      <w:pPr>
        <w:ind w:firstLine="420"/>
      </w:pPr>
      <w:r>
        <w:t>（</w:t>
      </w:r>
      <w:r>
        <w:t>2</w:t>
      </w:r>
      <w:r>
        <w:t>）其他部门。</w:t>
      </w:r>
    </w:p>
    <w:p w14:paraId="2DB9E34A" w14:textId="77777777" w:rsidR="00E514C7" w:rsidRDefault="00D65AA1">
      <w:pPr>
        <w:ind w:firstLine="420"/>
      </w:pPr>
      <w:r>
        <w:t xml:space="preserve">　　</w:t>
      </w:r>
      <w:r>
        <w:t>“</w:t>
      </w:r>
      <w:r>
        <w:t>审计、税务、人民银行、证券监管、保险监管</w:t>
      </w:r>
      <w:r>
        <w:t>”</w:t>
      </w:r>
      <w:r>
        <w:t>等部门依照有关法律、行政法规规定的职责和权限，可以对</w:t>
      </w:r>
      <w:r>
        <w:t>“</w:t>
      </w:r>
      <w:r>
        <w:rPr>
          <w:b/>
          <w:bCs/>
          <w:color w:val="0070C0"/>
        </w:rPr>
        <w:t>有关单位</w:t>
      </w:r>
      <w:r>
        <w:t>”</w:t>
      </w:r>
      <w:r>
        <w:t>的会计资料实施监督检查。</w:t>
      </w:r>
    </w:p>
    <w:p w14:paraId="4F514913" w14:textId="77777777" w:rsidR="00E514C7" w:rsidRDefault="00D65AA1">
      <w:pPr>
        <w:pStyle w:val="4"/>
      </w:pPr>
      <w:r>
        <w:t>2.</w:t>
      </w:r>
      <w:r>
        <w:t>财政部门实施会计监督的主要内容</w:t>
      </w:r>
    </w:p>
    <w:p w14:paraId="7C6D4AC5" w14:textId="77777777" w:rsidR="00E514C7" w:rsidRDefault="00D65AA1">
      <w:pPr>
        <w:ind w:firstLine="420"/>
      </w:pPr>
      <w:r>
        <w:rPr>
          <w:rFonts w:hint="eastAsia"/>
        </w:rPr>
        <w:t>（</w:t>
      </w:r>
      <w:r>
        <w:t>1</w:t>
      </w:r>
      <w:r>
        <w:t>）内容</w:t>
      </w:r>
    </w:p>
    <w:tbl>
      <w:tblPr>
        <w:tblW w:w="4583" w:type="dxa"/>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blCellMar>
          <w:left w:w="0" w:type="dxa"/>
          <w:right w:w="0" w:type="dxa"/>
        </w:tblCellMar>
        <w:tblLook w:val="04A0" w:firstRow="1" w:lastRow="0" w:firstColumn="1" w:lastColumn="0" w:noHBand="0" w:noVBand="1"/>
      </w:tblPr>
      <w:tblGrid>
        <w:gridCol w:w="673"/>
        <w:gridCol w:w="3910"/>
      </w:tblGrid>
      <w:tr w:rsidR="00E514C7" w14:paraId="372D55D1" w14:textId="77777777">
        <w:trPr>
          <w:trHeight w:val="360"/>
          <w:tblCellSpacing w:w="0" w:type="dxa"/>
          <w:jc w:val="center"/>
        </w:trPr>
        <w:tc>
          <w:tcPr>
            <w:tcW w:w="0" w:type="auto"/>
            <w:shd w:val="clear" w:color="auto" w:fill="FFFFFF"/>
            <w:vAlign w:val="center"/>
          </w:tcPr>
          <w:p w14:paraId="07DA64DA"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监督方向</w:t>
            </w:r>
          </w:p>
        </w:tc>
        <w:tc>
          <w:tcPr>
            <w:tcW w:w="0" w:type="auto"/>
            <w:shd w:val="clear" w:color="auto" w:fill="FFFFFF"/>
            <w:vAlign w:val="center"/>
          </w:tcPr>
          <w:p w14:paraId="605BA748"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具体内容</w:t>
            </w:r>
          </w:p>
        </w:tc>
      </w:tr>
      <w:tr w:rsidR="00E514C7" w14:paraId="0C148109" w14:textId="77777777">
        <w:trPr>
          <w:trHeight w:val="360"/>
          <w:tblCellSpacing w:w="0" w:type="dxa"/>
          <w:jc w:val="center"/>
        </w:trPr>
        <w:tc>
          <w:tcPr>
            <w:tcW w:w="0" w:type="auto"/>
            <w:vMerge w:val="restart"/>
            <w:shd w:val="clear" w:color="auto" w:fill="FFFFFF"/>
            <w:vAlign w:val="center"/>
          </w:tcPr>
          <w:p w14:paraId="6141F28A"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会计工作</w:t>
            </w:r>
          </w:p>
        </w:tc>
        <w:tc>
          <w:tcPr>
            <w:tcW w:w="0" w:type="auto"/>
            <w:shd w:val="clear" w:color="auto" w:fill="FFFFFF"/>
            <w:vAlign w:val="center"/>
          </w:tcPr>
          <w:p w14:paraId="3A027A24"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是否依法设置会计账簿</w:t>
            </w:r>
          </w:p>
        </w:tc>
      </w:tr>
      <w:tr w:rsidR="00E514C7" w14:paraId="5E4A3D34" w14:textId="77777777">
        <w:trPr>
          <w:trHeight w:val="360"/>
          <w:tblCellSpacing w:w="0" w:type="dxa"/>
          <w:jc w:val="center"/>
        </w:trPr>
        <w:tc>
          <w:tcPr>
            <w:tcW w:w="0" w:type="auto"/>
            <w:vMerge/>
            <w:shd w:val="clear" w:color="auto" w:fill="FFFFFF"/>
            <w:vAlign w:val="center"/>
          </w:tcPr>
          <w:p w14:paraId="09A6F477" w14:textId="77777777" w:rsidR="00E514C7" w:rsidRDefault="00E514C7">
            <w:pPr>
              <w:jc w:val="center"/>
              <w:rPr>
                <w:rFonts w:ascii="宋体" w:eastAsia="宋体" w:hAnsi="宋体" w:cs="宋体"/>
                <w:color w:val="000000"/>
                <w:szCs w:val="21"/>
              </w:rPr>
            </w:pPr>
          </w:p>
        </w:tc>
        <w:tc>
          <w:tcPr>
            <w:tcW w:w="0" w:type="auto"/>
            <w:shd w:val="clear" w:color="auto" w:fill="FFFFFF"/>
            <w:vAlign w:val="center"/>
          </w:tcPr>
          <w:p w14:paraId="64FD2390"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会计资料是否真实、完整</w:t>
            </w:r>
          </w:p>
        </w:tc>
      </w:tr>
      <w:tr w:rsidR="00E514C7" w14:paraId="307BFE73" w14:textId="77777777">
        <w:trPr>
          <w:trHeight w:val="360"/>
          <w:tblCellSpacing w:w="0" w:type="dxa"/>
          <w:jc w:val="center"/>
        </w:trPr>
        <w:tc>
          <w:tcPr>
            <w:tcW w:w="0" w:type="auto"/>
            <w:vMerge/>
            <w:shd w:val="clear" w:color="auto" w:fill="FFFFFF"/>
            <w:vAlign w:val="center"/>
          </w:tcPr>
          <w:p w14:paraId="611AD153" w14:textId="77777777" w:rsidR="00E514C7" w:rsidRDefault="00E514C7">
            <w:pPr>
              <w:jc w:val="center"/>
              <w:rPr>
                <w:rFonts w:ascii="宋体" w:eastAsia="宋体" w:hAnsi="宋体" w:cs="宋体"/>
                <w:color w:val="000000"/>
                <w:szCs w:val="21"/>
              </w:rPr>
            </w:pPr>
          </w:p>
        </w:tc>
        <w:tc>
          <w:tcPr>
            <w:tcW w:w="0" w:type="auto"/>
            <w:shd w:val="clear" w:color="auto" w:fill="FFFFFF"/>
            <w:vAlign w:val="center"/>
          </w:tcPr>
          <w:p w14:paraId="5CDD4A65"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会计核算是否符合《会计法》和国家统一的会计制度的规定</w:t>
            </w:r>
          </w:p>
        </w:tc>
      </w:tr>
      <w:tr w:rsidR="00E514C7" w14:paraId="55884AA2" w14:textId="77777777">
        <w:trPr>
          <w:trHeight w:val="360"/>
          <w:tblCellSpacing w:w="0" w:type="dxa"/>
          <w:jc w:val="center"/>
        </w:trPr>
        <w:tc>
          <w:tcPr>
            <w:tcW w:w="0" w:type="auto"/>
            <w:shd w:val="clear" w:color="auto" w:fill="FFFFFF"/>
            <w:vAlign w:val="center"/>
          </w:tcPr>
          <w:p w14:paraId="1FDD61FD" w14:textId="77777777" w:rsidR="00E514C7" w:rsidRDefault="00D65AA1">
            <w:pPr>
              <w:widowControl/>
              <w:spacing w:line="360" w:lineRule="atLeast"/>
              <w:jc w:val="center"/>
              <w:rPr>
                <w:rFonts w:ascii="宋体" w:eastAsia="宋体" w:hAnsi="宋体" w:cs="宋体"/>
                <w:color w:val="000000"/>
                <w:szCs w:val="21"/>
              </w:rPr>
            </w:pPr>
            <w:r>
              <w:rPr>
                <w:rFonts w:ascii="宋体" w:eastAsia="宋体" w:hAnsi="宋体" w:cs="宋体"/>
                <w:color w:val="000000"/>
                <w:kern w:val="0"/>
                <w:szCs w:val="21"/>
              </w:rPr>
              <w:t>会计人员</w:t>
            </w:r>
          </w:p>
        </w:tc>
        <w:tc>
          <w:tcPr>
            <w:tcW w:w="0" w:type="auto"/>
            <w:shd w:val="clear" w:color="auto" w:fill="FFFFFF"/>
            <w:vAlign w:val="center"/>
          </w:tcPr>
          <w:p w14:paraId="0B04E315" w14:textId="77777777" w:rsidR="00E514C7" w:rsidRDefault="00D65AA1">
            <w:pPr>
              <w:widowControl/>
              <w:spacing w:line="360" w:lineRule="atLeast"/>
              <w:jc w:val="left"/>
              <w:rPr>
                <w:rFonts w:ascii="宋体" w:eastAsia="宋体" w:hAnsi="宋体" w:cs="宋体"/>
                <w:color w:val="000000"/>
                <w:szCs w:val="21"/>
              </w:rPr>
            </w:pPr>
            <w:r>
              <w:rPr>
                <w:rFonts w:ascii="宋体" w:eastAsia="宋体" w:hAnsi="宋体" w:cs="宋体"/>
                <w:color w:val="000000"/>
                <w:kern w:val="0"/>
                <w:szCs w:val="21"/>
              </w:rPr>
              <w:t>是否具备专业能力、遵守职业道德</w:t>
            </w:r>
          </w:p>
        </w:tc>
      </w:tr>
    </w:tbl>
    <w:p w14:paraId="68A416EB" w14:textId="77777777" w:rsidR="00E514C7" w:rsidRDefault="00E514C7">
      <w:pPr>
        <w:ind w:firstLine="420"/>
      </w:pPr>
    </w:p>
    <w:p w14:paraId="7A102F0D" w14:textId="77777777" w:rsidR="00E514C7" w:rsidRDefault="00D65AA1">
      <w:pPr>
        <w:ind w:firstLine="420"/>
      </w:pPr>
      <w:r>
        <w:t xml:space="preserve">　　【注意】没有对</w:t>
      </w:r>
      <w:r>
        <w:t>“</w:t>
      </w:r>
      <w:r>
        <w:t>税</w:t>
      </w:r>
      <w:r>
        <w:t>”</w:t>
      </w:r>
      <w:r>
        <w:t>的监督。</w:t>
      </w:r>
    </w:p>
    <w:p w14:paraId="59EA0553" w14:textId="77777777" w:rsidR="00E514C7" w:rsidRDefault="00D65AA1">
      <w:pPr>
        <w:ind w:firstLine="420"/>
      </w:pPr>
      <w:r>
        <w:t>（</w:t>
      </w:r>
      <w:r>
        <w:t>2</w:t>
      </w:r>
      <w:r>
        <w:t>）查询权。</w:t>
      </w:r>
    </w:p>
    <w:p w14:paraId="01DB27E2" w14:textId="77777777" w:rsidR="00E514C7" w:rsidRDefault="00D65AA1">
      <w:pPr>
        <w:ind w:firstLine="420"/>
      </w:pPr>
      <w:r>
        <w:t xml:space="preserve">　　财政部门在实施监督检查中，发现重大违法嫌疑时，</w:t>
      </w:r>
      <w:r>
        <w:t>“</w:t>
      </w:r>
      <w:r>
        <w:t>国务院财政部门及其派出机构</w:t>
      </w:r>
      <w:r>
        <w:t>”</w:t>
      </w:r>
      <w:r>
        <w:t>可以向与被监督单位有经济业务往来的单位和被监督单位开立账户的金融机构</w:t>
      </w:r>
      <w:r>
        <w:t>“</w:t>
      </w:r>
      <w:r>
        <w:rPr>
          <w:b/>
          <w:bCs/>
          <w:color w:val="0070C0"/>
        </w:rPr>
        <w:t>查询</w:t>
      </w:r>
      <w:r>
        <w:t>”</w:t>
      </w:r>
      <w:r>
        <w:t>有关情况，有关单位和金融机构应予以支持。</w:t>
      </w:r>
    </w:p>
    <w:p w14:paraId="4F95BDB3" w14:textId="77777777" w:rsidR="00E514C7" w:rsidRDefault="00D65AA1">
      <w:pPr>
        <w:ind w:firstLine="420"/>
      </w:pPr>
      <w:r>
        <w:t xml:space="preserve">　　（</w:t>
      </w:r>
      <w:r>
        <w:t>3</w:t>
      </w:r>
      <w:r>
        <w:t>）保密义务。</w:t>
      </w:r>
    </w:p>
    <w:p w14:paraId="3E9B6980" w14:textId="77777777" w:rsidR="00E514C7" w:rsidRDefault="00D65AA1">
      <w:pPr>
        <w:ind w:firstLine="420"/>
      </w:pPr>
      <w:r>
        <w:t xml:space="preserve">　　财政部门对在监督检查中知悉的国家秘密和商业秘密负有保密的义务。</w:t>
      </w:r>
    </w:p>
    <w:p w14:paraId="6B2B2C70" w14:textId="77777777" w:rsidR="00D65AA1" w:rsidRDefault="00D65AA1">
      <w:pPr>
        <w:ind w:firstLine="420"/>
      </w:pPr>
    </w:p>
    <w:p w14:paraId="7254B5D4" w14:textId="77777777" w:rsidR="00D65AA1" w:rsidRDefault="00D65AA1">
      <w:pPr>
        <w:ind w:firstLine="420"/>
      </w:pPr>
    </w:p>
    <w:p w14:paraId="36D06AA5" w14:textId="77777777" w:rsidR="00D65AA1" w:rsidRDefault="00D65AA1">
      <w:pPr>
        <w:ind w:firstLine="420"/>
      </w:pPr>
    </w:p>
    <w:p w14:paraId="749813AE" w14:textId="77777777" w:rsidR="00D65AA1" w:rsidRDefault="00D65AA1">
      <w:pPr>
        <w:ind w:firstLine="420"/>
      </w:pPr>
    </w:p>
    <w:p w14:paraId="0937EEF4" w14:textId="77777777" w:rsidR="00D65AA1" w:rsidRDefault="00D65AA1" w:rsidP="00D65AA1">
      <w:pPr>
        <w:pStyle w:val="1"/>
        <w:rPr>
          <w:rFonts w:hint="default"/>
        </w:rPr>
      </w:pPr>
      <w:r>
        <w:lastRenderedPageBreak/>
        <w:t>第三章增值税</w:t>
      </w:r>
    </w:p>
    <w:p w14:paraId="41D6BA1E" w14:textId="77777777" w:rsidR="00D65AA1" w:rsidRDefault="00D65AA1" w:rsidP="00D65AA1">
      <w:pPr>
        <w:pStyle w:val="1"/>
        <w:rPr>
          <w:rFonts w:hint="default"/>
        </w:rPr>
      </w:pPr>
      <w:r>
        <w:rPr>
          <w:noProof/>
        </w:rPr>
        <w:drawing>
          <wp:inline distT="0" distB="0" distL="0" distR="0" wp14:anchorId="47CE7DD2" wp14:editId="57BDAA1E">
            <wp:extent cx="3518649" cy="1680307"/>
            <wp:effectExtent l="19050" t="0" r="5601" b="0"/>
            <wp:docPr id="42" name="图片 1" descr="https://img.cdeledu.com/CWARE/2020/1223/5c767dc143706d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deledu.com/CWARE/2020/1223/5c767dc143706de8-0.png"/>
                    <pic:cNvPicPr>
                      <a:picLocks noChangeAspect="1" noChangeArrowheads="1"/>
                    </pic:cNvPicPr>
                  </pic:nvPicPr>
                  <pic:blipFill>
                    <a:blip r:embed="rId49" cstate="print"/>
                    <a:srcRect/>
                    <a:stretch>
                      <a:fillRect/>
                    </a:stretch>
                  </pic:blipFill>
                  <pic:spPr bwMode="auto">
                    <a:xfrm>
                      <a:off x="0" y="0"/>
                      <a:ext cx="3521665" cy="1681747"/>
                    </a:xfrm>
                    <a:prstGeom prst="rect">
                      <a:avLst/>
                    </a:prstGeom>
                    <a:noFill/>
                    <a:ln w="9525">
                      <a:noFill/>
                      <a:miter lim="800000"/>
                      <a:headEnd/>
                      <a:tailEnd/>
                    </a:ln>
                  </pic:spPr>
                </pic:pic>
              </a:graphicData>
            </a:graphic>
          </wp:inline>
        </w:drawing>
      </w:r>
    </w:p>
    <w:p w14:paraId="65AEE291" w14:textId="77777777" w:rsidR="00D65AA1" w:rsidRDefault="00D65AA1" w:rsidP="00D65AA1">
      <w:pPr>
        <w:pStyle w:val="2"/>
        <w:rPr>
          <w:rFonts w:hint="default"/>
        </w:rPr>
      </w:pPr>
      <w:r>
        <w:t>第一节税收法律制度</w:t>
      </w:r>
    </w:p>
    <w:p w14:paraId="0136D46F" w14:textId="77777777" w:rsidR="00D65AA1" w:rsidRDefault="00D65AA1" w:rsidP="00D65AA1">
      <w:pPr>
        <w:pStyle w:val="3"/>
        <w:rPr>
          <w:rFonts w:hint="default"/>
        </w:rPr>
      </w:pPr>
      <w:r>
        <w:t>一</w:t>
      </w:r>
      <w:r>
        <w:t xml:space="preserve"> </w:t>
      </w:r>
      <w:r>
        <w:t>税收与税法</w:t>
      </w:r>
    </w:p>
    <w:p w14:paraId="2F804E30" w14:textId="77777777" w:rsidR="00D65AA1" w:rsidRDefault="00D65AA1" w:rsidP="00D65AA1">
      <w:pPr>
        <w:pStyle w:val="3"/>
        <w:rPr>
          <w:rFonts w:hint="default"/>
        </w:rPr>
      </w:pPr>
      <w:r>
        <w:t>1</w:t>
      </w:r>
      <w:r>
        <w:t>税收三性</w:t>
      </w:r>
    </w:p>
    <w:p w14:paraId="68445330" w14:textId="77777777" w:rsidR="00D65AA1" w:rsidRDefault="00D65AA1" w:rsidP="00D65AA1">
      <w:pPr>
        <w:pStyle w:val="ab"/>
        <w:numPr>
          <w:ilvl w:val="0"/>
          <w:numId w:val="19"/>
        </w:numPr>
        <w:ind w:firstLineChars="0"/>
      </w:pPr>
      <w:r>
        <w:rPr>
          <w:rFonts w:hint="eastAsia"/>
        </w:rPr>
        <w:t>强制性</w:t>
      </w:r>
    </w:p>
    <w:p w14:paraId="20385648" w14:textId="77777777" w:rsidR="00D65AA1" w:rsidRDefault="00D65AA1" w:rsidP="00D65AA1">
      <w:pPr>
        <w:pStyle w:val="ab"/>
        <w:numPr>
          <w:ilvl w:val="0"/>
          <w:numId w:val="19"/>
        </w:numPr>
        <w:ind w:firstLineChars="0"/>
      </w:pPr>
      <w:r>
        <w:rPr>
          <w:rFonts w:hint="eastAsia"/>
        </w:rPr>
        <w:t>无偿性</w:t>
      </w:r>
    </w:p>
    <w:p w14:paraId="2C52D14A" w14:textId="77777777" w:rsidR="00D65AA1" w:rsidRDefault="00D65AA1" w:rsidP="00D65AA1">
      <w:pPr>
        <w:pStyle w:val="ab"/>
        <w:numPr>
          <w:ilvl w:val="0"/>
          <w:numId w:val="19"/>
        </w:numPr>
        <w:ind w:firstLineChars="0"/>
      </w:pPr>
      <w:r>
        <w:rPr>
          <w:rFonts w:hint="eastAsia"/>
        </w:rPr>
        <w:t>固定性</w:t>
      </w:r>
    </w:p>
    <w:p w14:paraId="0033C227" w14:textId="77777777" w:rsidR="00D65AA1" w:rsidRDefault="00D65AA1" w:rsidP="00D65AA1">
      <w:r>
        <w:rPr>
          <w:rFonts w:hint="eastAsia"/>
        </w:rPr>
        <w:t>2</w:t>
      </w:r>
      <w:r>
        <w:rPr>
          <w:rFonts w:hint="eastAsia"/>
        </w:rPr>
        <w:t>税收法律关系</w:t>
      </w:r>
    </w:p>
    <w:p w14:paraId="5CAC0378" w14:textId="77777777" w:rsidR="00996E82" w:rsidRDefault="00996E82" w:rsidP="00D65AA1">
      <w:r>
        <w:rPr>
          <w:noProof/>
        </w:rPr>
        <w:drawing>
          <wp:inline distT="0" distB="0" distL="0" distR="0" wp14:anchorId="22343005" wp14:editId="4722F19A">
            <wp:extent cx="2765571" cy="1686276"/>
            <wp:effectExtent l="19050" t="0" r="0" b="0"/>
            <wp:docPr id="43" name="图片 4" descr="https://img.cdeledu.com/CWARE/2020/1223/96451d11eb70ea7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deledu.com/CWARE/2020/1223/96451d11eb70ea7c-0.png"/>
                    <pic:cNvPicPr>
                      <a:picLocks noChangeAspect="1" noChangeArrowheads="1"/>
                    </pic:cNvPicPr>
                  </pic:nvPicPr>
                  <pic:blipFill>
                    <a:blip r:embed="rId50" cstate="print"/>
                    <a:srcRect/>
                    <a:stretch>
                      <a:fillRect/>
                    </a:stretch>
                  </pic:blipFill>
                  <pic:spPr bwMode="auto">
                    <a:xfrm>
                      <a:off x="0" y="0"/>
                      <a:ext cx="2766168" cy="1686640"/>
                    </a:xfrm>
                    <a:prstGeom prst="rect">
                      <a:avLst/>
                    </a:prstGeom>
                    <a:noFill/>
                    <a:ln w="9525">
                      <a:noFill/>
                      <a:miter lim="800000"/>
                      <a:headEnd/>
                      <a:tailEnd/>
                    </a:ln>
                  </pic:spPr>
                </pic:pic>
              </a:graphicData>
            </a:graphic>
          </wp:inline>
        </w:drawing>
      </w:r>
    </w:p>
    <w:p w14:paraId="4E0E005D" w14:textId="77777777" w:rsidR="00D65AA1" w:rsidRDefault="00D65AA1" w:rsidP="00D65AA1">
      <w:pPr>
        <w:pStyle w:val="3"/>
        <w:rPr>
          <w:rFonts w:hint="default"/>
        </w:rPr>
      </w:pPr>
      <w:r>
        <w:t>二税收实体法的构成要素</w:t>
      </w:r>
    </w:p>
    <w:p w14:paraId="0A30DBFC" w14:textId="77777777" w:rsidR="00D65AA1" w:rsidRPr="00D65AA1" w:rsidRDefault="00D65AA1" w:rsidP="00D65AA1">
      <w:pPr>
        <w:rPr>
          <w:kern w:val="0"/>
        </w:rPr>
      </w:pPr>
      <w:r w:rsidRPr="00FD2386">
        <w:rPr>
          <w:rStyle w:val="40"/>
          <w:rFonts w:hint="eastAsia"/>
        </w:rPr>
        <w:t>（一）纳税人——“纳税”主体</w:t>
      </w:r>
      <w:r w:rsidRPr="00D65AA1">
        <w:rPr>
          <w:rFonts w:hint="eastAsia"/>
          <w:kern w:val="0"/>
        </w:rPr>
        <w:br/>
      </w:r>
      <w:r w:rsidRPr="00D65AA1">
        <w:rPr>
          <w:rFonts w:hint="eastAsia"/>
          <w:kern w:val="0"/>
        </w:rPr>
        <w:t xml:space="preserve">　　</w:t>
      </w:r>
      <w:r w:rsidRPr="00D65AA1">
        <w:rPr>
          <w:rFonts w:hint="eastAsia"/>
          <w:kern w:val="0"/>
        </w:rPr>
        <w:t>1.</w:t>
      </w:r>
      <w:r w:rsidRPr="00D65AA1">
        <w:rPr>
          <w:rFonts w:hint="eastAsia"/>
          <w:kern w:val="0"/>
        </w:rPr>
        <w:t>概念</w:t>
      </w:r>
      <w:r w:rsidRPr="00D65AA1">
        <w:rPr>
          <w:rFonts w:hint="eastAsia"/>
          <w:kern w:val="0"/>
        </w:rPr>
        <w:br/>
      </w:r>
      <w:r w:rsidRPr="00D65AA1">
        <w:rPr>
          <w:rFonts w:hint="eastAsia"/>
          <w:kern w:val="0"/>
        </w:rPr>
        <w:t xml:space="preserve">　　</w:t>
      </w:r>
      <w:r w:rsidR="00FD2386">
        <w:rPr>
          <w:rFonts w:hint="eastAsia"/>
          <w:kern w:val="0"/>
        </w:rPr>
        <w:t xml:space="preserve"> </w:t>
      </w:r>
      <w:r w:rsidRPr="00D65AA1">
        <w:rPr>
          <w:rFonts w:hint="eastAsia"/>
          <w:kern w:val="0"/>
        </w:rPr>
        <w:t>纳税人是指依法</w:t>
      </w:r>
      <w:r w:rsidRPr="00D65AA1">
        <w:rPr>
          <w:rFonts w:hint="eastAsia"/>
          <w:color w:val="A50021"/>
          <w:kern w:val="0"/>
        </w:rPr>
        <w:t>“直接”负有纳税义务</w:t>
      </w:r>
      <w:r w:rsidRPr="00D65AA1">
        <w:rPr>
          <w:rFonts w:hint="eastAsia"/>
          <w:kern w:val="0"/>
        </w:rPr>
        <w:t>的</w:t>
      </w:r>
      <w:r w:rsidRPr="00D65AA1">
        <w:rPr>
          <w:rFonts w:hint="eastAsia"/>
          <w:color w:val="A50021"/>
          <w:kern w:val="0"/>
        </w:rPr>
        <w:t>自然人、法人和其他组织</w:t>
      </w:r>
      <w:r w:rsidRPr="00D65AA1">
        <w:rPr>
          <w:rFonts w:hint="eastAsia"/>
          <w:kern w:val="0"/>
        </w:rPr>
        <w:t>。</w:t>
      </w:r>
      <w:r w:rsidRPr="00D65AA1">
        <w:rPr>
          <w:rFonts w:hint="eastAsia"/>
          <w:kern w:val="0"/>
        </w:rPr>
        <w:br/>
      </w:r>
      <w:r w:rsidRPr="00D65AA1">
        <w:rPr>
          <w:rFonts w:hint="eastAsia"/>
          <w:kern w:val="0"/>
        </w:rPr>
        <w:t xml:space="preserve">　　</w:t>
      </w:r>
      <w:r w:rsidRPr="00D65AA1">
        <w:rPr>
          <w:rFonts w:hint="eastAsia"/>
          <w:kern w:val="0"/>
        </w:rPr>
        <w:t>2.</w:t>
      </w:r>
      <w:r w:rsidRPr="00D65AA1">
        <w:rPr>
          <w:rFonts w:hint="eastAsia"/>
          <w:kern w:val="0"/>
        </w:rPr>
        <w:t>纳税人</w:t>
      </w:r>
      <w:r w:rsidRPr="00D65AA1">
        <w:rPr>
          <w:rFonts w:hint="eastAsia"/>
          <w:kern w:val="0"/>
        </w:rPr>
        <w:t>VS</w:t>
      </w:r>
      <w:r w:rsidRPr="00D65AA1">
        <w:rPr>
          <w:rFonts w:hint="eastAsia"/>
          <w:kern w:val="0"/>
        </w:rPr>
        <w:t>负税人</w:t>
      </w:r>
      <w:r w:rsidRPr="00D65AA1">
        <w:rPr>
          <w:rFonts w:hint="eastAsia"/>
          <w:kern w:val="0"/>
        </w:rPr>
        <w:t>VS</w:t>
      </w:r>
      <w:r w:rsidRPr="00D65AA1">
        <w:rPr>
          <w:rFonts w:hint="eastAsia"/>
          <w:kern w:val="0"/>
        </w:rPr>
        <w:t>扣缴义务人</w:t>
      </w:r>
      <w:r w:rsidRPr="00D65AA1">
        <w:rPr>
          <w:rFonts w:hint="eastAsia"/>
          <w:kern w:val="0"/>
        </w:rPr>
        <w:br/>
      </w:r>
      <w:r w:rsidRPr="00D65AA1">
        <w:rPr>
          <w:rFonts w:hint="eastAsia"/>
          <w:kern w:val="0"/>
        </w:rPr>
        <w:t xml:space="preserve">　　（</w:t>
      </w:r>
      <w:r w:rsidRPr="00D65AA1">
        <w:rPr>
          <w:rFonts w:hint="eastAsia"/>
          <w:kern w:val="0"/>
        </w:rPr>
        <w:t>1</w:t>
      </w:r>
      <w:r w:rsidRPr="00D65AA1">
        <w:rPr>
          <w:rFonts w:hint="eastAsia"/>
          <w:kern w:val="0"/>
        </w:rPr>
        <w:t>）负税人——税收的实际负担者；</w:t>
      </w:r>
      <w:r w:rsidRPr="00D65AA1">
        <w:rPr>
          <w:rFonts w:hint="eastAsia"/>
          <w:kern w:val="0"/>
        </w:rPr>
        <w:br/>
      </w:r>
      <w:r w:rsidRPr="00D65AA1">
        <w:rPr>
          <w:rFonts w:hint="eastAsia"/>
          <w:kern w:val="0"/>
        </w:rPr>
        <w:t xml:space="preserve">　　（</w:t>
      </w:r>
      <w:r w:rsidRPr="00D65AA1">
        <w:rPr>
          <w:rFonts w:hint="eastAsia"/>
          <w:kern w:val="0"/>
        </w:rPr>
        <w:t>2</w:t>
      </w:r>
      <w:r w:rsidRPr="00D65AA1">
        <w:rPr>
          <w:rFonts w:hint="eastAsia"/>
          <w:kern w:val="0"/>
        </w:rPr>
        <w:t>）扣缴义务人——负有代扣税款并向国库缴纳义务的单位和个人。</w:t>
      </w:r>
    </w:p>
    <w:p w14:paraId="0F74111E" w14:textId="77777777" w:rsidR="00FD2386" w:rsidRDefault="00D65AA1" w:rsidP="00FD2386">
      <w:pPr>
        <w:pStyle w:val="4"/>
        <w:rPr>
          <w:color w:val="A50021"/>
          <w:kern w:val="0"/>
        </w:rPr>
      </w:pPr>
      <w:r w:rsidRPr="00D65AA1">
        <w:rPr>
          <w:rFonts w:hint="eastAsia"/>
          <w:kern w:val="0"/>
        </w:rPr>
        <w:t>（二）征税对象（课税对象）——</w:t>
      </w:r>
      <w:r w:rsidRPr="00D65AA1">
        <w:rPr>
          <w:rFonts w:hint="eastAsia"/>
          <w:color w:val="A50021"/>
          <w:kern w:val="0"/>
        </w:rPr>
        <w:t>区别不同税种的重要标志</w:t>
      </w:r>
    </w:p>
    <w:p w14:paraId="72C152B5" w14:textId="77777777" w:rsidR="00D65AA1" w:rsidRPr="00D65AA1" w:rsidRDefault="00FD2386" w:rsidP="00FD2386">
      <w:pPr>
        <w:ind w:firstLineChars="350" w:firstLine="735"/>
        <w:rPr>
          <w:kern w:val="0"/>
        </w:rPr>
      </w:pPr>
      <w:r>
        <w:rPr>
          <w:rFonts w:hint="eastAsia"/>
          <w:color w:val="A50021"/>
          <w:kern w:val="0"/>
        </w:rPr>
        <w:t>对</w:t>
      </w:r>
      <w:r>
        <w:rPr>
          <w:rFonts w:hint="eastAsia"/>
          <w:color w:val="A50021"/>
          <w:kern w:val="0"/>
        </w:rPr>
        <w:t>***</w:t>
      </w:r>
      <w:r>
        <w:rPr>
          <w:rFonts w:hint="eastAsia"/>
          <w:color w:val="A50021"/>
          <w:kern w:val="0"/>
        </w:rPr>
        <w:t>征税</w:t>
      </w:r>
      <w:r>
        <w:rPr>
          <w:rFonts w:hint="eastAsia"/>
          <w:color w:val="A50021"/>
          <w:kern w:val="0"/>
        </w:rPr>
        <w:t xml:space="preserve">     </w:t>
      </w:r>
      <w:r w:rsidR="00D65AA1" w:rsidRPr="00D65AA1">
        <w:rPr>
          <w:rFonts w:hint="eastAsia"/>
          <w:kern w:val="0"/>
        </w:rPr>
        <w:br/>
      </w:r>
      <w:r w:rsidR="00D65AA1" w:rsidRPr="00FD2386">
        <w:rPr>
          <w:rStyle w:val="40"/>
          <w:rFonts w:hint="eastAsia"/>
        </w:rPr>
        <w:t>（三）税目——征税对象的具体化</w:t>
      </w:r>
    </w:p>
    <w:p w14:paraId="7D8EED66" w14:textId="77777777" w:rsidR="00D65AA1" w:rsidRPr="00D65AA1" w:rsidRDefault="00D65AA1" w:rsidP="00FD2386">
      <w:pPr>
        <w:rPr>
          <w:kern w:val="0"/>
        </w:rPr>
      </w:pPr>
      <w:r w:rsidRPr="00FD2386">
        <w:rPr>
          <w:rStyle w:val="40"/>
          <w:rFonts w:hint="eastAsia"/>
        </w:rPr>
        <w:t>（四）税率——计算税额的尺度，是税收法律制度中的“核心要素”</w:t>
      </w:r>
      <w:r w:rsidRPr="00D65AA1">
        <w:rPr>
          <w:rFonts w:hint="eastAsia"/>
          <w:kern w:val="0"/>
        </w:rPr>
        <w:br/>
      </w:r>
      <w:r w:rsidRPr="00D65AA1">
        <w:rPr>
          <w:rFonts w:hint="eastAsia"/>
          <w:kern w:val="0"/>
        </w:rPr>
        <w:t xml:space="preserve">　　我国现行的税率主要有：比例税率、定额税率、累进税率。</w:t>
      </w:r>
      <w:r w:rsidRPr="00D65AA1">
        <w:rPr>
          <w:rFonts w:hint="eastAsia"/>
          <w:kern w:val="0"/>
        </w:rPr>
        <w:br/>
      </w:r>
      <w:r w:rsidRPr="00D65AA1">
        <w:rPr>
          <w:rFonts w:hint="eastAsia"/>
          <w:kern w:val="0"/>
        </w:rPr>
        <w:lastRenderedPageBreak/>
        <w:t xml:space="preserve">　　</w:t>
      </w:r>
      <w:r w:rsidRPr="00D65AA1">
        <w:rPr>
          <w:rFonts w:hint="eastAsia"/>
          <w:kern w:val="0"/>
        </w:rPr>
        <w:t>1.</w:t>
      </w:r>
      <w:r w:rsidRPr="00D65AA1">
        <w:rPr>
          <w:rFonts w:hint="eastAsia"/>
          <w:kern w:val="0"/>
        </w:rPr>
        <w:t>比例税率</w:t>
      </w:r>
      <w:r w:rsidRPr="00D65AA1">
        <w:rPr>
          <w:rFonts w:hint="eastAsia"/>
          <w:kern w:val="0"/>
        </w:rPr>
        <w:br/>
      </w:r>
      <w:r w:rsidRPr="00D65AA1">
        <w:rPr>
          <w:rFonts w:hint="eastAsia"/>
          <w:kern w:val="0"/>
        </w:rPr>
        <w:t xml:space="preserve">　　</w:t>
      </w:r>
      <w:r w:rsidR="00FD2386">
        <w:rPr>
          <w:rFonts w:hint="eastAsia"/>
          <w:kern w:val="0"/>
        </w:rPr>
        <w:t xml:space="preserve">  </w:t>
      </w:r>
      <w:r w:rsidRPr="00D65AA1">
        <w:rPr>
          <w:rFonts w:hint="eastAsia"/>
          <w:kern w:val="0"/>
        </w:rPr>
        <w:t>不论征税对象数量或金额的多少</w:t>
      </w:r>
      <w:r w:rsidRPr="00D65AA1">
        <w:rPr>
          <w:rFonts w:hint="eastAsia"/>
          <w:kern w:val="0"/>
        </w:rPr>
        <w:t>,</w:t>
      </w:r>
      <w:r w:rsidRPr="00D65AA1">
        <w:rPr>
          <w:rFonts w:hint="eastAsia"/>
          <w:kern w:val="0"/>
        </w:rPr>
        <w:t>统一按同一百分比征税的税率。</w:t>
      </w:r>
    </w:p>
    <w:p w14:paraId="6F3667CD" w14:textId="77777777" w:rsidR="00FD2386" w:rsidRDefault="00D65AA1" w:rsidP="00FD2386">
      <w:pPr>
        <w:ind w:left="420"/>
        <w:rPr>
          <w:kern w:val="0"/>
        </w:rPr>
      </w:pPr>
      <w:r w:rsidRPr="00FD2386">
        <w:rPr>
          <w:rFonts w:hint="eastAsia"/>
          <w:kern w:val="0"/>
        </w:rPr>
        <w:t>2.</w:t>
      </w:r>
      <w:r w:rsidRPr="00FD2386">
        <w:rPr>
          <w:rFonts w:hint="eastAsia"/>
          <w:kern w:val="0"/>
        </w:rPr>
        <w:t>定额税率（固定税额）</w:t>
      </w:r>
      <w:r w:rsidRPr="00FD2386">
        <w:rPr>
          <w:rFonts w:hint="eastAsia"/>
          <w:kern w:val="0"/>
        </w:rPr>
        <w:br/>
      </w:r>
      <w:r w:rsidRPr="00FD2386">
        <w:rPr>
          <w:rFonts w:hint="eastAsia"/>
          <w:kern w:val="0"/>
        </w:rPr>
        <w:t xml:space="preserve">　　</w:t>
      </w:r>
      <w:r w:rsidR="00FD2386">
        <w:rPr>
          <w:rFonts w:hint="eastAsia"/>
          <w:kern w:val="0"/>
        </w:rPr>
        <w:t xml:space="preserve">  </w:t>
      </w:r>
      <w:r w:rsidRPr="00FD2386">
        <w:rPr>
          <w:rFonts w:hint="eastAsia"/>
          <w:kern w:val="0"/>
        </w:rPr>
        <w:t>按征税对象的数量单位，直接规定的征税数额。</w:t>
      </w:r>
      <w:r w:rsidRPr="00FD2386">
        <w:rPr>
          <w:rFonts w:hint="eastAsia"/>
          <w:kern w:val="0"/>
        </w:rPr>
        <w:br/>
        <w:t>3.</w:t>
      </w:r>
      <w:r w:rsidRPr="00FD2386">
        <w:rPr>
          <w:rFonts w:hint="eastAsia"/>
          <w:kern w:val="0"/>
        </w:rPr>
        <w:t>累进税率</w:t>
      </w:r>
      <w:r w:rsidRPr="00FD2386">
        <w:rPr>
          <w:rFonts w:hint="eastAsia"/>
          <w:kern w:val="0"/>
        </w:rPr>
        <w:br/>
      </w:r>
      <w:r w:rsidRPr="00FD2386">
        <w:rPr>
          <w:rFonts w:hint="eastAsia"/>
          <w:kern w:val="0"/>
        </w:rPr>
        <w:t xml:space="preserve">　　根据征税对象数量或金额的多少，分等规定递增的多级税率。应税数量越多或金额</w:t>
      </w:r>
      <w:r w:rsidR="00FD2386">
        <w:rPr>
          <w:rFonts w:hint="eastAsia"/>
          <w:kern w:val="0"/>
        </w:rPr>
        <w:t xml:space="preserve"> </w:t>
      </w:r>
    </w:p>
    <w:p w14:paraId="15390628" w14:textId="77777777" w:rsidR="00D65AA1" w:rsidRPr="00FD2386" w:rsidRDefault="00D65AA1" w:rsidP="00FD2386">
      <w:pPr>
        <w:ind w:left="420" w:firstLineChars="200" w:firstLine="420"/>
        <w:rPr>
          <w:kern w:val="0"/>
        </w:rPr>
      </w:pPr>
      <w:r w:rsidRPr="00FD2386">
        <w:rPr>
          <w:rFonts w:hint="eastAsia"/>
          <w:kern w:val="0"/>
        </w:rPr>
        <w:t>越大，适用税率也越高。</w:t>
      </w:r>
      <w:r w:rsidRPr="00FD2386">
        <w:rPr>
          <w:rFonts w:hint="eastAsia"/>
          <w:kern w:val="0"/>
        </w:rPr>
        <w:br/>
      </w:r>
      <w:r w:rsidRPr="00FD2386">
        <w:rPr>
          <w:rFonts w:hint="eastAsia"/>
          <w:kern w:val="0"/>
        </w:rPr>
        <w:t xml:space="preserve">　　【注意】我国现行税法体系采用的累进税率形式包括：超额累进税率、超率累进税率。</w:t>
      </w:r>
    </w:p>
    <w:p w14:paraId="47ADE88C" w14:textId="77777777" w:rsidR="00D65AA1" w:rsidRPr="00FD2386" w:rsidRDefault="00D65AA1" w:rsidP="00FD2386">
      <w:pPr>
        <w:pStyle w:val="ab"/>
        <w:numPr>
          <w:ilvl w:val="0"/>
          <w:numId w:val="26"/>
        </w:numPr>
        <w:ind w:firstLineChars="0"/>
        <w:rPr>
          <w:kern w:val="0"/>
        </w:rPr>
      </w:pPr>
      <w:r w:rsidRPr="00FD2386">
        <w:rPr>
          <w:rFonts w:hint="eastAsia"/>
          <w:kern w:val="0"/>
        </w:rPr>
        <w:t>超额累进税率：把征税对象按数额大小划分为若干个等级，每一等级规定一个税率，税率依次提高，每一纳税人的征税对象依所属等级同时适用几个税率分别计算，将计算结果相加后得出应纳税款。</w:t>
      </w:r>
      <w:r w:rsidRPr="00FD2386">
        <w:rPr>
          <w:rFonts w:hint="eastAsia"/>
          <w:kern w:val="0"/>
        </w:rPr>
        <w:br/>
      </w:r>
      <w:r w:rsidRPr="00FD2386">
        <w:rPr>
          <w:rFonts w:hint="eastAsia"/>
          <w:kern w:val="0"/>
        </w:rPr>
        <w:t>代表税种：</w:t>
      </w:r>
      <w:r w:rsidRPr="00FD2386">
        <w:rPr>
          <w:rFonts w:hint="eastAsia"/>
          <w:color w:val="FF0000"/>
          <w:kern w:val="0"/>
        </w:rPr>
        <w:t>个人所得税中的“综合所得”</w:t>
      </w:r>
      <w:r w:rsidRPr="00FD2386">
        <w:rPr>
          <w:rFonts w:hint="eastAsia"/>
          <w:kern w:val="0"/>
        </w:rPr>
        <w:t>（包括工资薪金所得、劳务报酬所得、稿酬所得、特许权使用费所得）。</w:t>
      </w:r>
    </w:p>
    <w:p w14:paraId="75BF2FA7" w14:textId="77777777" w:rsidR="00D65AA1" w:rsidRPr="00FD2386" w:rsidRDefault="00D65AA1" w:rsidP="00D65AA1">
      <w:pPr>
        <w:rPr>
          <w:kern w:val="0"/>
        </w:rPr>
      </w:pPr>
    </w:p>
    <w:tbl>
      <w:tblPr>
        <w:tblW w:w="8283" w:type="dxa"/>
        <w:tblCellSpacing w:w="0" w:type="dxa"/>
        <w:tblInd w:w="123" w:type="dxa"/>
        <w:tblCellMar>
          <w:left w:w="0" w:type="dxa"/>
          <w:right w:w="0" w:type="dxa"/>
        </w:tblCellMar>
        <w:tblLook w:val="04A0" w:firstRow="1" w:lastRow="0" w:firstColumn="1" w:lastColumn="0" w:noHBand="0" w:noVBand="1"/>
      </w:tblPr>
      <w:tblGrid>
        <w:gridCol w:w="8283"/>
      </w:tblGrid>
      <w:tr w:rsidR="00D65AA1" w:rsidRPr="00FD2386" w14:paraId="48CE3C34" w14:textId="77777777" w:rsidTr="00FD2386">
        <w:trPr>
          <w:trHeight w:val="299"/>
          <w:tblCellSpacing w:w="0" w:type="dxa"/>
        </w:trPr>
        <w:tc>
          <w:tcPr>
            <w:tcW w:w="0" w:type="auto"/>
            <w:vAlign w:val="center"/>
            <w:hideMark/>
          </w:tcPr>
          <w:p w14:paraId="42940FFB" w14:textId="77777777" w:rsidR="00D65AA1" w:rsidRDefault="00D65AA1" w:rsidP="00FD2386">
            <w:pPr>
              <w:ind w:firstLine="420"/>
              <w:rPr>
                <w:kern w:val="0"/>
              </w:rPr>
            </w:pPr>
            <w:r w:rsidRPr="00FD2386">
              <w:rPr>
                <w:kern w:val="0"/>
              </w:rPr>
              <w:t>【举例】某纳税人本月取得劳务报酬所得应纳税所得额为</w:t>
            </w:r>
            <w:r w:rsidRPr="00FD2386">
              <w:rPr>
                <w:kern w:val="0"/>
              </w:rPr>
              <w:t>28 000</w:t>
            </w:r>
            <w:r w:rsidRPr="00FD2386">
              <w:rPr>
                <w:kern w:val="0"/>
              </w:rPr>
              <w:t>元，其适用下表中所列的超额累进预扣率，则该纳税人本月应预缴的个人所得税是多少元？</w:t>
            </w:r>
            <w:r w:rsidRPr="00FD2386">
              <w:rPr>
                <w:kern w:val="0"/>
              </w:rPr>
              <w:br/>
            </w:r>
            <w:r w:rsidRPr="00FD2386">
              <w:rPr>
                <w:kern w:val="0"/>
              </w:rPr>
              <w:t xml:space="preserve">　　劳务报酬所得三级超额累进预扣率表</w:t>
            </w:r>
          </w:p>
          <w:tbl>
            <w:tblPr>
              <w:tblW w:w="4500" w:type="pct"/>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799"/>
              <w:gridCol w:w="5469"/>
              <w:gridCol w:w="1172"/>
            </w:tblGrid>
            <w:tr w:rsidR="00FD2386" w:rsidRPr="00FD2386" w14:paraId="3D636A41" w14:textId="77777777" w:rsidTr="00FD2386">
              <w:trPr>
                <w:trHeight w:val="295"/>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35E2D4" w14:textId="77777777" w:rsidR="00FD2386" w:rsidRPr="00FD2386" w:rsidRDefault="00FD2386" w:rsidP="00FD2386">
                  <w:pPr>
                    <w:widowControl/>
                    <w:spacing w:line="295" w:lineRule="atLeast"/>
                    <w:jc w:val="center"/>
                    <w:rPr>
                      <w:kern w:val="0"/>
                    </w:rPr>
                  </w:pPr>
                  <w:r w:rsidRPr="00FD2386">
                    <w:rPr>
                      <w:rFonts w:hint="eastAsia"/>
                      <w:kern w:val="0"/>
                    </w:rPr>
                    <w:t>级数</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4BC644" w14:textId="77777777" w:rsidR="00FD2386" w:rsidRPr="00FD2386" w:rsidRDefault="00FD2386" w:rsidP="00FD2386">
                  <w:pPr>
                    <w:widowControl/>
                    <w:spacing w:line="295" w:lineRule="atLeast"/>
                    <w:jc w:val="center"/>
                    <w:rPr>
                      <w:kern w:val="0"/>
                    </w:rPr>
                  </w:pPr>
                  <w:r w:rsidRPr="00FD2386">
                    <w:rPr>
                      <w:rFonts w:hint="eastAsia"/>
                      <w:kern w:val="0"/>
                    </w:rPr>
                    <w:t>全“月”（或次）应纳税所得额</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020414" w14:textId="77777777" w:rsidR="00FD2386" w:rsidRPr="00FD2386" w:rsidRDefault="00FD2386" w:rsidP="00FD2386">
                  <w:pPr>
                    <w:widowControl/>
                    <w:spacing w:line="295" w:lineRule="atLeast"/>
                    <w:jc w:val="center"/>
                    <w:rPr>
                      <w:kern w:val="0"/>
                    </w:rPr>
                  </w:pPr>
                  <w:r w:rsidRPr="00FD2386">
                    <w:rPr>
                      <w:rFonts w:hint="eastAsia"/>
                      <w:kern w:val="0"/>
                    </w:rPr>
                    <w:t>预扣率</w:t>
                  </w:r>
                </w:p>
              </w:tc>
            </w:tr>
            <w:tr w:rsidR="00FD2386" w:rsidRPr="00FD2386" w14:paraId="7DB3615A" w14:textId="77777777" w:rsidTr="00FD2386">
              <w:trPr>
                <w:trHeight w:val="295"/>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F0042D" w14:textId="77777777" w:rsidR="00FD2386" w:rsidRPr="00FD2386" w:rsidRDefault="00FD2386" w:rsidP="00FD2386">
                  <w:pPr>
                    <w:widowControl/>
                    <w:spacing w:line="295" w:lineRule="atLeast"/>
                    <w:jc w:val="center"/>
                    <w:rPr>
                      <w:kern w:val="0"/>
                    </w:rPr>
                  </w:pPr>
                  <w:r w:rsidRPr="00FD2386">
                    <w:rPr>
                      <w:rFonts w:hint="eastAsia"/>
                      <w:kern w:val="0"/>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DCED8A" w14:textId="77777777" w:rsidR="00FD2386" w:rsidRPr="00FD2386" w:rsidRDefault="00FD2386" w:rsidP="00FD2386">
                  <w:pPr>
                    <w:widowControl/>
                    <w:spacing w:line="295" w:lineRule="atLeast"/>
                    <w:jc w:val="center"/>
                    <w:rPr>
                      <w:kern w:val="0"/>
                    </w:rPr>
                  </w:pPr>
                  <w:r w:rsidRPr="00FD2386">
                    <w:rPr>
                      <w:rFonts w:hint="eastAsia"/>
                      <w:kern w:val="0"/>
                    </w:rPr>
                    <w:t>不超过</w:t>
                  </w:r>
                  <w:r w:rsidRPr="00FD2386">
                    <w:rPr>
                      <w:rFonts w:hint="eastAsia"/>
                      <w:kern w:val="0"/>
                    </w:rPr>
                    <w:t>20 000</w:t>
                  </w:r>
                  <w:r w:rsidRPr="00FD2386">
                    <w:rPr>
                      <w:rFonts w:hint="eastAsia"/>
                      <w:kern w:val="0"/>
                    </w:rPr>
                    <w:t>元的</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91B400" w14:textId="77777777" w:rsidR="00FD2386" w:rsidRPr="00FD2386" w:rsidRDefault="00FD2386" w:rsidP="00FD2386">
                  <w:pPr>
                    <w:widowControl/>
                    <w:spacing w:line="295" w:lineRule="atLeast"/>
                    <w:jc w:val="center"/>
                    <w:rPr>
                      <w:kern w:val="0"/>
                    </w:rPr>
                  </w:pPr>
                  <w:r w:rsidRPr="00FD2386">
                    <w:rPr>
                      <w:rFonts w:hint="eastAsia"/>
                      <w:kern w:val="0"/>
                    </w:rPr>
                    <w:t>20%</w:t>
                  </w:r>
                </w:p>
              </w:tc>
            </w:tr>
            <w:tr w:rsidR="00FD2386" w:rsidRPr="00FD2386" w14:paraId="634CCB39" w14:textId="77777777" w:rsidTr="00FD2386">
              <w:trPr>
                <w:trHeight w:val="295"/>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AAB58D" w14:textId="77777777" w:rsidR="00FD2386" w:rsidRPr="00FD2386" w:rsidRDefault="00FD2386" w:rsidP="00FD2386">
                  <w:pPr>
                    <w:widowControl/>
                    <w:spacing w:line="295" w:lineRule="atLeast"/>
                    <w:jc w:val="center"/>
                    <w:rPr>
                      <w:kern w:val="0"/>
                    </w:rPr>
                  </w:pPr>
                  <w:r w:rsidRPr="00FD2386">
                    <w:rPr>
                      <w:rFonts w:hint="eastAsia"/>
                      <w:kern w:val="0"/>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03C5CD" w14:textId="77777777" w:rsidR="00FD2386" w:rsidRPr="00FD2386" w:rsidRDefault="00FD2386" w:rsidP="00FD2386">
                  <w:pPr>
                    <w:widowControl/>
                    <w:spacing w:line="295" w:lineRule="atLeast"/>
                    <w:jc w:val="center"/>
                    <w:rPr>
                      <w:kern w:val="0"/>
                    </w:rPr>
                  </w:pPr>
                  <w:r w:rsidRPr="00FD2386">
                    <w:rPr>
                      <w:rFonts w:hint="eastAsia"/>
                      <w:kern w:val="0"/>
                    </w:rPr>
                    <w:t>超过</w:t>
                  </w:r>
                  <w:r w:rsidRPr="00FD2386">
                    <w:rPr>
                      <w:rFonts w:hint="eastAsia"/>
                      <w:kern w:val="0"/>
                    </w:rPr>
                    <w:t>20 000</w:t>
                  </w:r>
                  <w:r w:rsidRPr="00FD2386">
                    <w:rPr>
                      <w:rFonts w:hint="eastAsia"/>
                      <w:kern w:val="0"/>
                    </w:rPr>
                    <w:t>元至</w:t>
                  </w:r>
                  <w:r w:rsidRPr="00FD2386">
                    <w:rPr>
                      <w:rFonts w:hint="eastAsia"/>
                      <w:kern w:val="0"/>
                    </w:rPr>
                    <w:t>50 000</w:t>
                  </w:r>
                  <w:r w:rsidRPr="00FD2386">
                    <w:rPr>
                      <w:rFonts w:hint="eastAsia"/>
                      <w:kern w:val="0"/>
                    </w:rPr>
                    <w:t>元的部分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C832AB" w14:textId="77777777" w:rsidR="00FD2386" w:rsidRPr="00FD2386" w:rsidRDefault="00FD2386" w:rsidP="00FD2386">
                  <w:pPr>
                    <w:widowControl/>
                    <w:spacing w:line="295" w:lineRule="atLeast"/>
                    <w:jc w:val="center"/>
                    <w:rPr>
                      <w:kern w:val="0"/>
                    </w:rPr>
                  </w:pPr>
                  <w:r w:rsidRPr="00FD2386">
                    <w:rPr>
                      <w:rFonts w:hint="eastAsia"/>
                      <w:kern w:val="0"/>
                    </w:rPr>
                    <w:t>30%</w:t>
                  </w:r>
                </w:p>
              </w:tc>
            </w:tr>
            <w:tr w:rsidR="00FD2386" w:rsidRPr="00FD2386" w14:paraId="22D6F9E4" w14:textId="77777777" w:rsidTr="00FD2386">
              <w:trPr>
                <w:trHeight w:val="295"/>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1D2246" w14:textId="77777777" w:rsidR="00FD2386" w:rsidRPr="00FD2386" w:rsidRDefault="00FD2386" w:rsidP="00FD2386">
                  <w:pPr>
                    <w:widowControl/>
                    <w:spacing w:line="295" w:lineRule="atLeast"/>
                    <w:jc w:val="center"/>
                    <w:rPr>
                      <w:kern w:val="0"/>
                    </w:rPr>
                  </w:pPr>
                  <w:r w:rsidRPr="00FD2386">
                    <w:rPr>
                      <w:rFonts w:hint="eastAsia"/>
                      <w:kern w:val="0"/>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B8A5BB" w14:textId="77777777" w:rsidR="00FD2386" w:rsidRPr="00FD2386" w:rsidRDefault="00FD2386" w:rsidP="00FD2386">
                  <w:pPr>
                    <w:widowControl/>
                    <w:spacing w:line="295" w:lineRule="atLeast"/>
                    <w:jc w:val="center"/>
                    <w:rPr>
                      <w:kern w:val="0"/>
                    </w:rPr>
                  </w:pPr>
                  <w:r w:rsidRPr="00FD2386">
                    <w:rPr>
                      <w:rFonts w:hint="eastAsia"/>
                      <w:kern w:val="0"/>
                    </w:rPr>
                    <w:t>超过</w:t>
                  </w:r>
                  <w:r w:rsidRPr="00FD2386">
                    <w:rPr>
                      <w:rFonts w:hint="eastAsia"/>
                      <w:kern w:val="0"/>
                    </w:rPr>
                    <w:t>50 000</w:t>
                  </w:r>
                  <w:r w:rsidRPr="00FD2386">
                    <w:rPr>
                      <w:rFonts w:hint="eastAsia"/>
                      <w:kern w:val="0"/>
                    </w:rPr>
                    <w:t>元的部分</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BAC9A8" w14:textId="77777777" w:rsidR="00FD2386" w:rsidRPr="00FD2386" w:rsidRDefault="00FD2386" w:rsidP="00FD2386">
                  <w:pPr>
                    <w:widowControl/>
                    <w:spacing w:line="295" w:lineRule="atLeast"/>
                    <w:jc w:val="center"/>
                    <w:rPr>
                      <w:kern w:val="0"/>
                    </w:rPr>
                  </w:pPr>
                  <w:r w:rsidRPr="00FD2386">
                    <w:rPr>
                      <w:rFonts w:hint="eastAsia"/>
                      <w:kern w:val="0"/>
                    </w:rPr>
                    <w:t>40%</w:t>
                  </w:r>
                </w:p>
              </w:tc>
            </w:tr>
          </w:tbl>
          <w:p w14:paraId="2C3D5AB9" w14:textId="77777777" w:rsidR="00FD2386" w:rsidRPr="00FD2386" w:rsidRDefault="00FD2386" w:rsidP="00FD2386">
            <w:pPr>
              <w:ind w:firstLine="420"/>
              <w:rPr>
                <w:kern w:val="0"/>
              </w:rPr>
            </w:pPr>
            <w:r w:rsidRPr="00FD2386">
              <w:rPr>
                <w:rFonts w:hint="eastAsia"/>
                <w:kern w:val="0"/>
              </w:rPr>
              <w:t>（</w:t>
            </w:r>
            <w:r w:rsidRPr="00FD2386">
              <w:rPr>
                <w:rFonts w:hint="eastAsia"/>
                <w:kern w:val="0"/>
              </w:rPr>
              <w:t>2</w:t>
            </w:r>
            <w:r w:rsidRPr="00FD2386">
              <w:rPr>
                <w:rFonts w:hint="eastAsia"/>
                <w:kern w:val="0"/>
              </w:rPr>
              <w:t>）超率累进税率：以征税对象数额的相对率划分若干级距，分别规定相应的差别税率，相对率每超过一个级距的，对超过的部分就按高一级的税率计算征税。</w:t>
            </w:r>
            <w:r w:rsidRPr="00FD2386">
              <w:rPr>
                <w:rFonts w:hint="eastAsia"/>
                <w:kern w:val="0"/>
              </w:rPr>
              <w:br/>
            </w:r>
            <w:r w:rsidRPr="00FD2386">
              <w:rPr>
                <w:rFonts w:hint="eastAsia"/>
                <w:kern w:val="0"/>
              </w:rPr>
              <w:t xml:space="preserve">　　代表税种：</w:t>
            </w:r>
            <w:r w:rsidRPr="00FD2386">
              <w:rPr>
                <w:rFonts w:hint="eastAsia"/>
                <w:color w:val="FF0000"/>
                <w:kern w:val="0"/>
              </w:rPr>
              <w:t>土地增值税</w:t>
            </w:r>
            <w:r w:rsidRPr="00FD2386">
              <w:rPr>
                <w:rFonts w:hint="eastAsia"/>
                <w:kern w:val="0"/>
              </w:rPr>
              <w:t>。</w:t>
            </w:r>
          </w:p>
        </w:tc>
      </w:tr>
    </w:tbl>
    <w:p w14:paraId="2AE87E4B" w14:textId="77777777" w:rsidR="00FD2386" w:rsidRPr="00FD2386" w:rsidRDefault="00FD2386" w:rsidP="00FD2386">
      <w:pPr>
        <w:rPr>
          <w:kern w:val="0"/>
        </w:rPr>
      </w:pPr>
      <w:r w:rsidRPr="00FD2386">
        <w:rPr>
          <w:rStyle w:val="40"/>
          <w:rFonts w:hint="eastAsia"/>
        </w:rPr>
        <w:t>（五）计税依据</w:t>
      </w:r>
      <w:r w:rsidRPr="00FD2386">
        <w:rPr>
          <w:rFonts w:hint="eastAsia"/>
          <w:kern w:val="0"/>
        </w:rPr>
        <w:br/>
      </w:r>
      <w:r w:rsidRPr="00FD2386">
        <w:rPr>
          <w:rFonts w:hint="eastAsia"/>
          <w:kern w:val="0"/>
        </w:rPr>
        <w:t xml:space="preserve">　　</w:t>
      </w:r>
      <w:r w:rsidRPr="00FD2386">
        <w:rPr>
          <w:rFonts w:hint="eastAsia"/>
          <w:kern w:val="0"/>
        </w:rPr>
        <w:t>1.</w:t>
      </w:r>
      <w:r w:rsidRPr="00FD2386">
        <w:rPr>
          <w:rFonts w:hint="eastAsia"/>
          <w:kern w:val="0"/>
        </w:rPr>
        <w:t>从价计征</w:t>
      </w:r>
      <w:r w:rsidRPr="00FD2386">
        <w:rPr>
          <w:rFonts w:hint="eastAsia"/>
          <w:kern w:val="0"/>
        </w:rPr>
        <w:br/>
      </w:r>
      <w:r w:rsidRPr="00FD2386">
        <w:rPr>
          <w:rFonts w:hint="eastAsia"/>
          <w:kern w:val="0"/>
        </w:rPr>
        <w:t xml:space="preserve">　　应纳税额＝计税金额×适用税率</w:t>
      </w:r>
      <w:r w:rsidRPr="00FD2386">
        <w:rPr>
          <w:rFonts w:hint="eastAsia"/>
          <w:kern w:val="0"/>
        </w:rPr>
        <w:br/>
      </w:r>
      <w:r w:rsidRPr="00FD2386">
        <w:rPr>
          <w:rFonts w:hint="eastAsia"/>
          <w:kern w:val="0"/>
        </w:rPr>
        <w:t xml:space="preserve">　　</w:t>
      </w:r>
      <w:r w:rsidRPr="00FD2386">
        <w:rPr>
          <w:rFonts w:hint="eastAsia"/>
          <w:kern w:val="0"/>
        </w:rPr>
        <w:t>2.</w:t>
      </w:r>
      <w:r w:rsidRPr="00FD2386">
        <w:rPr>
          <w:rFonts w:hint="eastAsia"/>
          <w:kern w:val="0"/>
        </w:rPr>
        <w:t>从量计征</w:t>
      </w:r>
      <w:r w:rsidRPr="00FD2386">
        <w:rPr>
          <w:rFonts w:hint="eastAsia"/>
          <w:kern w:val="0"/>
        </w:rPr>
        <w:br/>
      </w:r>
      <w:r w:rsidRPr="00FD2386">
        <w:rPr>
          <w:rFonts w:hint="eastAsia"/>
          <w:kern w:val="0"/>
        </w:rPr>
        <w:t xml:space="preserve">　　应纳税额＝计税数量×单位适用税额</w:t>
      </w:r>
      <w:r w:rsidRPr="00FD2386">
        <w:rPr>
          <w:rFonts w:hint="eastAsia"/>
          <w:kern w:val="0"/>
        </w:rPr>
        <w:br/>
      </w:r>
      <w:r w:rsidRPr="00FD2386">
        <w:rPr>
          <w:rFonts w:hint="eastAsia"/>
          <w:kern w:val="0"/>
        </w:rPr>
        <w:t xml:space="preserve">　　【注意】我国执行的计税依据中，还包括“复合计征”。</w:t>
      </w:r>
    </w:p>
    <w:p w14:paraId="3441D033" w14:textId="77777777" w:rsidR="00056622" w:rsidRDefault="00FD2386" w:rsidP="00FD2386">
      <w:pPr>
        <w:pStyle w:val="4"/>
        <w:rPr>
          <w:rStyle w:val="40"/>
        </w:rPr>
      </w:pPr>
      <w:r w:rsidRPr="00FD2386">
        <w:rPr>
          <w:rStyle w:val="40"/>
          <w:rFonts w:hint="eastAsia"/>
        </w:rPr>
        <w:t>（六）纳税环节——征税对象流转过程中应当缴纳税款的环节</w:t>
      </w:r>
    </w:p>
    <w:p w14:paraId="5BDCFCE8" w14:textId="77777777" w:rsidR="00056622" w:rsidRDefault="00056622" w:rsidP="00056622">
      <w:pPr>
        <w:pStyle w:val="4"/>
        <w:ind w:firstLineChars="300" w:firstLine="720"/>
        <w:rPr>
          <w:rStyle w:val="40"/>
        </w:rPr>
      </w:pPr>
      <w:r>
        <w:rPr>
          <w:rStyle w:val="40"/>
          <w:rFonts w:hint="eastAsia"/>
        </w:rPr>
        <w:t>增值税：多环节纳税；因为增值税是就增值额纳税，所以每次增值就要征一次税</w:t>
      </w:r>
    </w:p>
    <w:p w14:paraId="47DF3BF4" w14:textId="77777777" w:rsidR="00FD2386" w:rsidRPr="00FD2386" w:rsidRDefault="00056622" w:rsidP="00056622">
      <w:pPr>
        <w:pStyle w:val="4"/>
        <w:ind w:firstLineChars="300" w:firstLine="720"/>
        <w:rPr>
          <w:kern w:val="0"/>
        </w:rPr>
      </w:pPr>
      <w:r>
        <w:rPr>
          <w:rStyle w:val="40"/>
          <w:rFonts w:hint="eastAsia"/>
        </w:rPr>
        <w:t>消费税：单一环节纳税</w:t>
      </w:r>
      <w:r w:rsidR="00FD2386" w:rsidRPr="00FD2386">
        <w:rPr>
          <w:rStyle w:val="40"/>
          <w:rFonts w:hint="eastAsia"/>
        </w:rPr>
        <w:br/>
      </w:r>
      <w:r w:rsidR="00FD2386" w:rsidRPr="00FD2386">
        <w:rPr>
          <w:rStyle w:val="40"/>
          <w:rFonts w:hint="eastAsia"/>
        </w:rPr>
        <w:t>（七）纳税期限——依法缴纳税款的期限</w:t>
      </w:r>
      <w:r w:rsidR="00FD2386" w:rsidRPr="00FD2386">
        <w:rPr>
          <w:rFonts w:hint="eastAsia"/>
          <w:kern w:val="0"/>
        </w:rPr>
        <w:br/>
      </w:r>
      <w:r w:rsidR="00FD2386" w:rsidRPr="00FD2386">
        <w:rPr>
          <w:rFonts w:hint="eastAsia"/>
          <w:kern w:val="0"/>
        </w:rPr>
        <w:t>（八）纳税地点——具体申报缴纳税款的地点</w:t>
      </w:r>
    </w:p>
    <w:p w14:paraId="5A0BDA27" w14:textId="77777777" w:rsidR="00FD2386" w:rsidRPr="00FD2386" w:rsidRDefault="00FD2386" w:rsidP="00FD2386">
      <w:pPr>
        <w:pStyle w:val="4"/>
        <w:rPr>
          <w:rFonts w:asciiTheme="minorHAnsi" w:eastAsiaTheme="minorEastAsia" w:hAnsiTheme="minorHAnsi"/>
          <w:i w:val="0"/>
          <w:kern w:val="0"/>
          <w:sz w:val="21"/>
        </w:rPr>
      </w:pPr>
      <w:r w:rsidRPr="00FD2386">
        <w:rPr>
          <w:rFonts w:hint="eastAsia"/>
          <w:kern w:val="0"/>
        </w:rPr>
        <w:t>（九）税收优惠——国家对某些纳税人和征税对象给予“鼓励”和“照顾”的特殊规定</w:t>
      </w:r>
      <w:r w:rsidRPr="00FD2386">
        <w:rPr>
          <w:rFonts w:hint="eastAsia"/>
          <w:kern w:val="0"/>
        </w:rPr>
        <w:br/>
      </w:r>
      <w:r w:rsidRPr="00FD2386">
        <w:rPr>
          <w:rFonts w:hint="eastAsia"/>
          <w:kern w:val="0"/>
        </w:rPr>
        <w:t xml:space="preserve">　　</w:t>
      </w:r>
      <w:r w:rsidRPr="00FD2386">
        <w:rPr>
          <w:rFonts w:asciiTheme="minorHAnsi" w:eastAsiaTheme="minorEastAsia" w:hAnsiTheme="minorHAnsi" w:hint="eastAsia"/>
          <w:i w:val="0"/>
          <w:kern w:val="0"/>
          <w:sz w:val="21"/>
        </w:rPr>
        <w:t>1.</w:t>
      </w:r>
      <w:r w:rsidRPr="00FD2386">
        <w:rPr>
          <w:rFonts w:asciiTheme="minorHAnsi" w:eastAsiaTheme="minorEastAsia" w:hAnsiTheme="minorHAnsi" w:hint="eastAsia"/>
          <w:i w:val="0"/>
          <w:kern w:val="0"/>
          <w:sz w:val="21"/>
        </w:rPr>
        <w:t>减税与免税</w:t>
      </w:r>
      <w:r w:rsidRPr="00FD2386">
        <w:rPr>
          <w:rFonts w:asciiTheme="minorHAnsi" w:eastAsiaTheme="minorEastAsia" w:hAnsiTheme="minorHAnsi" w:hint="eastAsia"/>
          <w:i w:val="0"/>
          <w:kern w:val="0"/>
          <w:sz w:val="21"/>
        </w:rPr>
        <w:br/>
      </w:r>
      <w:r w:rsidRPr="00FD2386">
        <w:rPr>
          <w:rFonts w:asciiTheme="minorHAnsi" w:eastAsiaTheme="minorEastAsia" w:hAnsiTheme="minorHAnsi" w:hint="eastAsia"/>
          <w:i w:val="0"/>
          <w:kern w:val="0"/>
          <w:sz w:val="21"/>
        </w:rPr>
        <w:t xml:space="preserve">　　</w:t>
      </w:r>
      <w:r>
        <w:rPr>
          <w:rFonts w:asciiTheme="minorHAnsi" w:eastAsiaTheme="minorEastAsia" w:hAnsiTheme="minorHAnsi" w:hint="eastAsia"/>
          <w:i w:val="0"/>
          <w:kern w:val="0"/>
          <w:sz w:val="21"/>
        </w:rPr>
        <w:tab/>
      </w:r>
      <w:r w:rsidRPr="00FD2386">
        <w:rPr>
          <w:rFonts w:asciiTheme="minorHAnsi" w:eastAsiaTheme="minorEastAsia" w:hAnsiTheme="minorHAnsi" w:hint="eastAsia"/>
          <w:i w:val="0"/>
          <w:kern w:val="0"/>
          <w:sz w:val="21"/>
        </w:rPr>
        <w:t>（</w:t>
      </w:r>
      <w:r w:rsidRPr="00FD2386">
        <w:rPr>
          <w:rFonts w:asciiTheme="minorHAnsi" w:eastAsiaTheme="minorEastAsia" w:hAnsiTheme="minorHAnsi" w:hint="eastAsia"/>
          <w:i w:val="0"/>
          <w:kern w:val="0"/>
          <w:sz w:val="21"/>
        </w:rPr>
        <w:t>1</w:t>
      </w:r>
      <w:r w:rsidRPr="00FD2386">
        <w:rPr>
          <w:rFonts w:asciiTheme="minorHAnsi" w:eastAsiaTheme="minorEastAsia" w:hAnsiTheme="minorHAnsi" w:hint="eastAsia"/>
          <w:i w:val="0"/>
          <w:kern w:val="0"/>
          <w:sz w:val="21"/>
        </w:rPr>
        <w:t>）减税是对应纳税款少征一部分税款；</w:t>
      </w:r>
      <w:r w:rsidRPr="00FD2386">
        <w:rPr>
          <w:rFonts w:asciiTheme="minorHAnsi" w:eastAsiaTheme="minorEastAsia" w:hAnsiTheme="minorHAnsi" w:hint="eastAsia"/>
          <w:i w:val="0"/>
          <w:kern w:val="0"/>
          <w:sz w:val="21"/>
        </w:rPr>
        <w:br/>
      </w:r>
      <w:r w:rsidRPr="00FD2386">
        <w:rPr>
          <w:rFonts w:asciiTheme="minorHAnsi" w:eastAsiaTheme="minorEastAsia" w:hAnsiTheme="minorHAnsi" w:hint="eastAsia"/>
          <w:i w:val="0"/>
          <w:kern w:val="0"/>
          <w:sz w:val="21"/>
        </w:rPr>
        <w:t xml:space="preserve">　　</w:t>
      </w:r>
      <w:r>
        <w:rPr>
          <w:rFonts w:asciiTheme="minorHAnsi" w:eastAsiaTheme="minorEastAsia" w:hAnsiTheme="minorHAnsi" w:hint="eastAsia"/>
          <w:i w:val="0"/>
          <w:kern w:val="0"/>
          <w:sz w:val="21"/>
        </w:rPr>
        <w:tab/>
      </w:r>
      <w:r w:rsidRPr="00FD2386">
        <w:rPr>
          <w:rFonts w:asciiTheme="minorHAnsi" w:eastAsiaTheme="minorEastAsia" w:hAnsiTheme="minorHAnsi" w:hint="eastAsia"/>
          <w:i w:val="0"/>
          <w:kern w:val="0"/>
          <w:sz w:val="21"/>
        </w:rPr>
        <w:t>（</w:t>
      </w:r>
      <w:r w:rsidRPr="00FD2386">
        <w:rPr>
          <w:rFonts w:asciiTheme="minorHAnsi" w:eastAsiaTheme="minorEastAsia" w:hAnsiTheme="minorHAnsi" w:hint="eastAsia"/>
          <w:i w:val="0"/>
          <w:kern w:val="0"/>
          <w:sz w:val="21"/>
        </w:rPr>
        <w:t>2</w:t>
      </w:r>
      <w:r w:rsidRPr="00FD2386">
        <w:rPr>
          <w:rFonts w:asciiTheme="minorHAnsi" w:eastAsiaTheme="minorEastAsia" w:hAnsiTheme="minorHAnsi" w:hint="eastAsia"/>
          <w:i w:val="0"/>
          <w:kern w:val="0"/>
          <w:sz w:val="21"/>
        </w:rPr>
        <w:t>）免税是对应纳税额全部免征；</w:t>
      </w:r>
      <w:r w:rsidRPr="00FD2386">
        <w:rPr>
          <w:rFonts w:asciiTheme="minorHAnsi" w:eastAsiaTheme="minorEastAsia" w:hAnsiTheme="minorHAnsi" w:hint="eastAsia"/>
          <w:i w:val="0"/>
          <w:kern w:val="0"/>
          <w:sz w:val="21"/>
        </w:rPr>
        <w:br/>
      </w:r>
      <w:r w:rsidRPr="00FD2386">
        <w:rPr>
          <w:rFonts w:asciiTheme="minorHAnsi" w:eastAsiaTheme="minorEastAsia" w:hAnsiTheme="minorHAnsi" w:hint="eastAsia"/>
          <w:i w:val="0"/>
          <w:kern w:val="0"/>
          <w:sz w:val="21"/>
        </w:rPr>
        <w:t xml:space="preserve">　　</w:t>
      </w:r>
      <w:r>
        <w:rPr>
          <w:rFonts w:asciiTheme="minorHAnsi" w:eastAsiaTheme="minorEastAsia" w:hAnsiTheme="minorHAnsi" w:hint="eastAsia"/>
          <w:i w:val="0"/>
          <w:kern w:val="0"/>
          <w:sz w:val="21"/>
        </w:rPr>
        <w:tab/>
      </w:r>
      <w:r w:rsidRPr="00FD2386">
        <w:rPr>
          <w:rFonts w:asciiTheme="minorHAnsi" w:eastAsiaTheme="minorEastAsia" w:hAnsiTheme="minorHAnsi" w:hint="eastAsia"/>
          <w:i w:val="0"/>
          <w:kern w:val="0"/>
          <w:sz w:val="21"/>
        </w:rPr>
        <w:t>（</w:t>
      </w:r>
      <w:r w:rsidRPr="00FD2386">
        <w:rPr>
          <w:rFonts w:asciiTheme="minorHAnsi" w:eastAsiaTheme="minorEastAsia" w:hAnsiTheme="minorHAnsi" w:hint="eastAsia"/>
          <w:i w:val="0"/>
          <w:kern w:val="0"/>
          <w:sz w:val="21"/>
        </w:rPr>
        <w:t>3</w:t>
      </w:r>
      <w:r w:rsidRPr="00FD2386">
        <w:rPr>
          <w:rFonts w:asciiTheme="minorHAnsi" w:eastAsiaTheme="minorEastAsia" w:hAnsiTheme="minorHAnsi" w:hint="eastAsia"/>
          <w:i w:val="0"/>
          <w:kern w:val="0"/>
          <w:sz w:val="21"/>
        </w:rPr>
        <w:t>）类型：长期减免税项目、一定期限内的减免税措施。</w:t>
      </w:r>
    </w:p>
    <w:p w14:paraId="13BCF432" w14:textId="77777777" w:rsidR="00D65AA1" w:rsidRPr="00FD2386" w:rsidRDefault="00D65AA1" w:rsidP="00D65AA1">
      <w:pPr>
        <w:rPr>
          <w:kern w:val="0"/>
        </w:rPr>
      </w:pPr>
    </w:p>
    <w:p w14:paraId="52F0D677" w14:textId="77777777" w:rsidR="00FD2386" w:rsidRDefault="00FD2386" w:rsidP="00FD2386">
      <w:pPr>
        <w:rPr>
          <w:color w:val="A50021"/>
          <w:kern w:val="0"/>
        </w:rPr>
      </w:pPr>
      <w:r w:rsidRPr="00FD2386">
        <w:rPr>
          <w:rFonts w:hint="eastAsia"/>
          <w:kern w:val="0"/>
        </w:rPr>
        <w:lastRenderedPageBreak/>
        <w:t xml:space="preserve">　</w:t>
      </w:r>
      <w:r>
        <w:rPr>
          <w:rFonts w:hint="eastAsia"/>
          <w:kern w:val="0"/>
        </w:rPr>
        <w:t xml:space="preserve"> </w:t>
      </w:r>
      <w:r w:rsidRPr="00FD2386">
        <w:rPr>
          <w:rFonts w:hint="eastAsia"/>
          <w:kern w:val="0"/>
        </w:rPr>
        <w:t>2.</w:t>
      </w:r>
      <w:r w:rsidRPr="00FD2386">
        <w:rPr>
          <w:rFonts w:hint="eastAsia"/>
          <w:kern w:val="0"/>
        </w:rPr>
        <w:t>起征点与免征额</w:t>
      </w:r>
      <w:r w:rsidRPr="00FD2386">
        <w:rPr>
          <w:rFonts w:hint="eastAsia"/>
          <w:kern w:val="0"/>
        </w:rPr>
        <w:br/>
      </w:r>
      <w:r w:rsidRPr="00FD2386">
        <w:rPr>
          <w:rFonts w:hint="eastAsia"/>
          <w:kern w:val="0"/>
        </w:rPr>
        <w:t xml:space="preserve">　　</w:t>
      </w:r>
      <w:r>
        <w:rPr>
          <w:rFonts w:hint="eastAsia"/>
          <w:kern w:val="0"/>
        </w:rPr>
        <w:t xml:space="preserve">   </w:t>
      </w:r>
      <w:r w:rsidRPr="00FD2386">
        <w:rPr>
          <w:rFonts w:hint="eastAsia"/>
          <w:kern w:val="0"/>
        </w:rPr>
        <w:t>（</w:t>
      </w:r>
      <w:r w:rsidRPr="00FD2386">
        <w:rPr>
          <w:rFonts w:hint="eastAsia"/>
          <w:kern w:val="0"/>
        </w:rPr>
        <w:t>1</w:t>
      </w:r>
      <w:r w:rsidRPr="00FD2386">
        <w:rPr>
          <w:rFonts w:hint="eastAsia"/>
          <w:kern w:val="0"/>
        </w:rPr>
        <w:t>）起征点。</w:t>
      </w:r>
      <w:r w:rsidRPr="00FD2386">
        <w:rPr>
          <w:rFonts w:hint="eastAsia"/>
          <w:kern w:val="0"/>
        </w:rPr>
        <w:br/>
      </w:r>
      <w:r w:rsidRPr="00FD2386">
        <w:rPr>
          <w:rFonts w:hint="eastAsia"/>
          <w:kern w:val="0"/>
        </w:rPr>
        <w:t xml:space="preserve">　　</w:t>
      </w:r>
      <w:r>
        <w:rPr>
          <w:rFonts w:hint="eastAsia"/>
          <w:kern w:val="0"/>
        </w:rPr>
        <w:t xml:space="preserve">        </w:t>
      </w:r>
      <w:r w:rsidRPr="00FD2386">
        <w:rPr>
          <w:rFonts w:hint="eastAsia"/>
          <w:kern w:val="0"/>
        </w:rPr>
        <w:t>税法规定对征税对象开始征税的起点数额。</w:t>
      </w:r>
      <w:r w:rsidRPr="00FD2386">
        <w:rPr>
          <w:rFonts w:hint="eastAsia"/>
          <w:color w:val="A50021"/>
          <w:kern w:val="0"/>
        </w:rPr>
        <w:t>征税对象的数额“达到或超过”起</w:t>
      </w:r>
      <w:r>
        <w:rPr>
          <w:rFonts w:hint="eastAsia"/>
          <w:color w:val="A50021"/>
          <w:kern w:val="0"/>
        </w:rPr>
        <w:t xml:space="preserve"> </w:t>
      </w:r>
    </w:p>
    <w:p w14:paraId="7C6064D3" w14:textId="77777777" w:rsidR="00FD2386" w:rsidRPr="00FD2386" w:rsidRDefault="00FD2386" w:rsidP="00FD2386">
      <w:pPr>
        <w:ind w:firstLineChars="400" w:firstLine="840"/>
        <w:rPr>
          <w:kern w:val="0"/>
        </w:rPr>
      </w:pPr>
      <w:r w:rsidRPr="00FD2386">
        <w:rPr>
          <w:rFonts w:hint="eastAsia"/>
          <w:color w:val="A50021"/>
          <w:kern w:val="0"/>
        </w:rPr>
        <w:t>征点的就“全部数额”征税，“未达到”起征点的“不征税”</w:t>
      </w:r>
      <w:r w:rsidRPr="00FD2386">
        <w:rPr>
          <w:rFonts w:hint="eastAsia"/>
          <w:kern w:val="0"/>
        </w:rPr>
        <w:t>。</w:t>
      </w:r>
      <w:r w:rsidRPr="00FD2386">
        <w:rPr>
          <w:rFonts w:hint="eastAsia"/>
          <w:kern w:val="0"/>
        </w:rPr>
        <w:br/>
      </w:r>
      <w:r w:rsidRPr="00FD2386">
        <w:rPr>
          <w:rFonts w:hint="eastAsia"/>
          <w:kern w:val="0"/>
        </w:rPr>
        <w:t xml:space="preserve">　　</w:t>
      </w:r>
      <w:r>
        <w:rPr>
          <w:rFonts w:hint="eastAsia"/>
          <w:kern w:val="0"/>
        </w:rPr>
        <w:t xml:space="preserve">   </w:t>
      </w:r>
      <w:r w:rsidRPr="00FD2386">
        <w:rPr>
          <w:rFonts w:hint="eastAsia"/>
          <w:kern w:val="0"/>
        </w:rPr>
        <w:t>（</w:t>
      </w:r>
      <w:r w:rsidRPr="00FD2386">
        <w:rPr>
          <w:rFonts w:hint="eastAsia"/>
          <w:kern w:val="0"/>
        </w:rPr>
        <w:t>2</w:t>
      </w:r>
      <w:r w:rsidRPr="00FD2386">
        <w:rPr>
          <w:rFonts w:hint="eastAsia"/>
          <w:kern w:val="0"/>
        </w:rPr>
        <w:t>）免征额。</w:t>
      </w:r>
      <w:r w:rsidRPr="00FD2386">
        <w:rPr>
          <w:rFonts w:hint="eastAsia"/>
          <w:kern w:val="0"/>
        </w:rPr>
        <w:br/>
      </w:r>
      <w:r w:rsidRPr="00FD2386">
        <w:rPr>
          <w:rFonts w:hint="eastAsia"/>
          <w:kern w:val="0"/>
        </w:rPr>
        <w:t xml:space="preserve">　　</w:t>
      </w:r>
      <w:r>
        <w:rPr>
          <w:rFonts w:hint="eastAsia"/>
          <w:kern w:val="0"/>
        </w:rPr>
        <w:t xml:space="preserve">        </w:t>
      </w:r>
      <w:r w:rsidRPr="00FD2386">
        <w:rPr>
          <w:rFonts w:hint="eastAsia"/>
          <w:kern w:val="0"/>
        </w:rPr>
        <w:t>征税对象全部数额中免予征税的部分，只就</w:t>
      </w:r>
      <w:r w:rsidRPr="00FD2386">
        <w:rPr>
          <w:rFonts w:hint="eastAsia"/>
          <w:color w:val="A50021"/>
          <w:kern w:val="0"/>
        </w:rPr>
        <w:t>“超过”免征额的部分计征税款</w:t>
      </w:r>
      <w:r w:rsidRPr="00FD2386">
        <w:rPr>
          <w:rFonts w:hint="eastAsia"/>
          <w:kern w:val="0"/>
        </w:rPr>
        <w:t>。</w:t>
      </w:r>
    </w:p>
    <w:p w14:paraId="1908EB70" w14:textId="77777777" w:rsidR="00FD2386" w:rsidRDefault="00FD2386" w:rsidP="00FD2386">
      <w:pPr>
        <w:rPr>
          <w:kern w:val="0"/>
        </w:rPr>
      </w:pPr>
      <w:r w:rsidRPr="00FD2386">
        <w:rPr>
          <w:rFonts w:hint="eastAsia"/>
          <w:kern w:val="0"/>
        </w:rPr>
        <w:t xml:space="preserve">　　</w:t>
      </w:r>
      <w:r>
        <w:rPr>
          <w:rFonts w:hint="eastAsia"/>
          <w:kern w:val="0"/>
        </w:rPr>
        <w:t xml:space="preserve">       </w:t>
      </w:r>
    </w:p>
    <w:p w14:paraId="063CFA0A" w14:textId="77777777" w:rsidR="00FD2386" w:rsidRDefault="00FD2386" w:rsidP="00FD2386">
      <w:pPr>
        <w:ind w:left="840" w:firstLine="420"/>
        <w:rPr>
          <w:kern w:val="0"/>
        </w:rPr>
      </w:pPr>
      <w:r w:rsidRPr="00FD2386">
        <w:rPr>
          <w:rFonts w:hint="eastAsia"/>
          <w:kern w:val="0"/>
        </w:rPr>
        <w:t>【举例】假设某税种，税率为</w:t>
      </w:r>
      <w:r w:rsidRPr="00FD2386">
        <w:rPr>
          <w:rFonts w:hint="eastAsia"/>
          <w:kern w:val="0"/>
        </w:rPr>
        <w:t>10%</w:t>
      </w:r>
      <w:r w:rsidRPr="00FD2386">
        <w:rPr>
          <w:rFonts w:hint="eastAsia"/>
          <w:kern w:val="0"/>
        </w:rPr>
        <w:t>，</w:t>
      </w:r>
      <w:r w:rsidRPr="00FD2386">
        <w:rPr>
          <w:rFonts w:hint="eastAsia"/>
          <w:kern w:val="0"/>
        </w:rPr>
        <w:t>A</w:t>
      </w:r>
      <w:r w:rsidRPr="00FD2386">
        <w:rPr>
          <w:rFonts w:hint="eastAsia"/>
          <w:kern w:val="0"/>
        </w:rPr>
        <w:t>、</w:t>
      </w:r>
      <w:r w:rsidRPr="00FD2386">
        <w:rPr>
          <w:rFonts w:hint="eastAsia"/>
          <w:kern w:val="0"/>
        </w:rPr>
        <w:t>B</w:t>
      </w:r>
      <w:r w:rsidRPr="00FD2386">
        <w:rPr>
          <w:rFonts w:hint="eastAsia"/>
          <w:kern w:val="0"/>
        </w:rPr>
        <w:t>、</w:t>
      </w:r>
      <w:r w:rsidRPr="00FD2386">
        <w:rPr>
          <w:rFonts w:hint="eastAsia"/>
          <w:kern w:val="0"/>
        </w:rPr>
        <w:t>C</w:t>
      </w:r>
      <w:r w:rsidRPr="00FD2386">
        <w:rPr>
          <w:rFonts w:hint="eastAsia"/>
          <w:kern w:val="0"/>
        </w:rPr>
        <w:t>三位纳税人的征税对象数额分别为：</w:t>
      </w:r>
      <w:r w:rsidRPr="00FD2386">
        <w:rPr>
          <w:rFonts w:hint="eastAsia"/>
          <w:kern w:val="0"/>
        </w:rPr>
        <w:t>999</w:t>
      </w:r>
      <w:r w:rsidRPr="00FD2386">
        <w:rPr>
          <w:rFonts w:hint="eastAsia"/>
          <w:kern w:val="0"/>
        </w:rPr>
        <w:t>元、</w:t>
      </w:r>
      <w:r w:rsidRPr="00FD2386">
        <w:rPr>
          <w:rFonts w:hint="eastAsia"/>
          <w:kern w:val="0"/>
        </w:rPr>
        <w:t>1 000</w:t>
      </w:r>
      <w:r w:rsidRPr="00FD2386">
        <w:rPr>
          <w:rFonts w:hint="eastAsia"/>
          <w:kern w:val="0"/>
        </w:rPr>
        <w:t>元、</w:t>
      </w:r>
      <w:r w:rsidRPr="00FD2386">
        <w:rPr>
          <w:rFonts w:hint="eastAsia"/>
          <w:kern w:val="0"/>
        </w:rPr>
        <w:t>1 001</w:t>
      </w:r>
      <w:r w:rsidRPr="00FD2386">
        <w:rPr>
          <w:rFonts w:hint="eastAsia"/>
          <w:kern w:val="0"/>
        </w:rPr>
        <w:t>元。</w:t>
      </w:r>
      <w:r w:rsidRPr="00FD2386">
        <w:rPr>
          <w:rFonts w:hint="eastAsia"/>
          <w:kern w:val="0"/>
        </w:rPr>
        <w:br/>
      </w:r>
      <w:r w:rsidRPr="00FD2386">
        <w:rPr>
          <w:rFonts w:hint="eastAsia"/>
          <w:kern w:val="0"/>
        </w:rPr>
        <w:t xml:space="preserve">　　①假设：该税种起征点为</w:t>
      </w:r>
      <w:r w:rsidRPr="00FD2386">
        <w:rPr>
          <w:rFonts w:hint="eastAsia"/>
          <w:kern w:val="0"/>
        </w:rPr>
        <w:t>1 000</w:t>
      </w:r>
      <w:r w:rsidRPr="00FD2386">
        <w:rPr>
          <w:rFonts w:hint="eastAsia"/>
          <w:kern w:val="0"/>
        </w:rPr>
        <w:t>元，达到即征税。</w:t>
      </w:r>
      <w:r w:rsidRPr="00FD2386">
        <w:rPr>
          <w:rFonts w:hint="eastAsia"/>
          <w:kern w:val="0"/>
        </w:rPr>
        <w:br/>
      </w:r>
      <w:r w:rsidRPr="00FD2386">
        <w:rPr>
          <w:rFonts w:hint="eastAsia"/>
          <w:kern w:val="0"/>
        </w:rPr>
        <w:t xml:space="preserve">　　</w:t>
      </w:r>
      <w:r w:rsidRPr="00FD2386">
        <w:rPr>
          <w:rFonts w:hint="eastAsia"/>
          <w:kern w:val="0"/>
        </w:rPr>
        <w:t>A</w:t>
      </w:r>
      <w:r w:rsidRPr="00FD2386">
        <w:rPr>
          <w:rFonts w:hint="eastAsia"/>
          <w:kern w:val="0"/>
        </w:rPr>
        <w:t>应纳税额＝</w:t>
      </w:r>
      <w:r w:rsidRPr="00FD2386">
        <w:rPr>
          <w:rFonts w:hint="eastAsia"/>
          <w:kern w:val="0"/>
        </w:rPr>
        <w:t>0</w:t>
      </w:r>
      <w:r w:rsidRPr="00FD2386">
        <w:rPr>
          <w:rFonts w:hint="eastAsia"/>
          <w:kern w:val="0"/>
        </w:rPr>
        <w:t>（元）</w:t>
      </w:r>
      <w:r w:rsidRPr="00FD2386">
        <w:rPr>
          <w:rFonts w:hint="eastAsia"/>
          <w:kern w:val="0"/>
        </w:rPr>
        <w:br/>
      </w:r>
      <w:r w:rsidRPr="00FD2386">
        <w:rPr>
          <w:rFonts w:hint="eastAsia"/>
          <w:kern w:val="0"/>
        </w:rPr>
        <w:t xml:space="preserve">　　</w:t>
      </w:r>
      <w:r w:rsidRPr="00FD2386">
        <w:rPr>
          <w:rFonts w:hint="eastAsia"/>
          <w:kern w:val="0"/>
        </w:rPr>
        <w:t>B</w:t>
      </w:r>
      <w:r w:rsidRPr="00FD2386">
        <w:rPr>
          <w:rFonts w:hint="eastAsia"/>
          <w:kern w:val="0"/>
        </w:rPr>
        <w:t>应纳税额＝</w:t>
      </w:r>
      <w:r w:rsidRPr="00FD2386">
        <w:rPr>
          <w:rFonts w:hint="eastAsia"/>
          <w:kern w:val="0"/>
        </w:rPr>
        <w:t>1 000</w:t>
      </w:r>
      <w:r w:rsidRPr="00FD2386">
        <w:rPr>
          <w:rFonts w:hint="eastAsia"/>
          <w:kern w:val="0"/>
        </w:rPr>
        <w:t>×</w:t>
      </w:r>
      <w:r w:rsidRPr="00FD2386">
        <w:rPr>
          <w:rFonts w:hint="eastAsia"/>
          <w:kern w:val="0"/>
        </w:rPr>
        <w:t>10%</w:t>
      </w:r>
      <w:r w:rsidRPr="00FD2386">
        <w:rPr>
          <w:rFonts w:hint="eastAsia"/>
          <w:kern w:val="0"/>
        </w:rPr>
        <w:t>＝</w:t>
      </w:r>
      <w:r w:rsidRPr="00FD2386">
        <w:rPr>
          <w:rFonts w:hint="eastAsia"/>
          <w:kern w:val="0"/>
        </w:rPr>
        <w:t>100</w:t>
      </w:r>
      <w:r w:rsidRPr="00FD2386">
        <w:rPr>
          <w:rFonts w:hint="eastAsia"/>
          <w:kern w:val="0"/>
        </w:rPr>
        <w:t>（元）</w:t>
      </w:r>
      <w:r w:rsidRPr="00FD2386">
        <w:rPr>
          <w:rFonts w:hint="eastAsia"/>
          <w:kern w:val="0"/>
        </w:rPr>
        <w:br/>
      </w:r>
      <w:r w:rsidRPr="00FD2386">
        <w:rPr>
          <w:rFonts w:hint="eastAsia"/>
          <w:kern w:val="0"/>
        </w:rPr>
        <w:t xml:space="preserve">　　</w:t>
      </w:r>
      <w:r w:rsidRPr="00FD2386">
        <w:rPr>
          <w:rFonts w:hint="eastAsia"/>
          <w:kern w:val="0"/>
        </w:rPr>
        <w:t>C</w:t>
      </w:r>
      <w:r w:rsidRPr="00FD2386">
        <w:rPr>
          <w:rFonts w:hint="eastAsia"/>
          <w:kern w:val="0"/>
        </w:rPr>
        <w:t>应纳税额＝</w:t>
      </w:r>
      <w:r w:rsidRPr="00FD2386">
        <w:rPr>
          <w:rFonts w:hint="eastAsia"/>
          <w:kern w:val="0"/>
        </w:rPr>
        <w:t>1 001</w:t>
      </w:r>
      <w:r w:rsidRPr="00FD2386">
        <w:rPr>
          <w:rFonts w:hint="eastAsia"/>
          <w:kern w:val="0"/>
        </w:rPr>
        <w:t>×</w:t>
      </w:r>
      <w:r w:rsidRPr="00FD2386">
        <w:rPr>
          <w:rFonts w:hint="eastAsia"/>
          <w:kern w:val="0"/>
        </w:rPr>
        <w:t>10%</w:t>
      </w:r>
      <w:r w:rsidRPr="00FD2386">
        <w:rPr>
          <w:rFonts w:hint="eastAsia"/>
          <w:kern w:val="0"/>
        </w:rPr>
        <w:t>＝</w:t>
      </w:r>
      <w:r w:rsidRPr="00FD2386">
        <w:rPr>
          <w:rFonts w:hint="eastAsia"/>
          <w:kern w:val="0"/>
        </w:rPr>
        <w:t>100.1</w:t>
      </w:r>
      <w:r w:rsidRPr="00FD2386">
        <w:rPr>
          <w:rFonts w:hint="eastAsia"/>
          <w:kern w:val="0"/>
        </w:rPr>
        <w:t>（元）</w:t>
      </w:r>
      <w:r w:rsidRPr="00FD2386">
        <w:rPr>
          <w:rFonts w:hint="eastAsia"/>
          <w:kern w:val="0"/>
        </w:rPr>
        <w:br/>
      </w:r>
      <w:r w:rsidRPr="00FD2386">
        <w:rPr>
          <w:rFonts w:hint="eastAsia"/>
          <w:kern w:val="0"/>
        </w:rPr>
        <w:t xml:space="preserve">　　</w:t>
      </w:r>
    </w:p>
    <w:p w14:paraId="6C50F6A5" w14:textId="77777777" w:rsidR="00FD2386" w:rsidRDefault="00FD2386" w:rsidP="00FD2386">
      <w:pPr>
        <w:ind w:left="840" w:firstLine="420"/>
        <w:rPr>
          <w:kern w:val="0"/>
        </w:rPr>
      </w:pPr>
      <w:r w:rsidRPr="00FD2386">
        <w:rPr>
          <w:rFonts w:hint="eastAsia"/>
          <w:kern w:val="0"/>
        </w:rPr>
        <w:t>②假设上例中的</w:t>
      </w:r>
      <w:r w:rsidRPr="00FD2386">
        <w:rPr>
          <w:rFonts w:hint="eastAsia"/>
          <w:kern w:val="0"/>
        </w:rPr>
        <w:t>1 000</w:t>
      </w:r>
      <w:r w:rsidRPr="00FD2386">
        <w:rPr>
          <w:rFonts w:hint="eastAsia"/>
          <w:kern w:val="0"/>
        </w:rPr>
        <w:t>元为免征额，则：</w:t>
      </w:r>
      <w:r w:rsidRPr="00FD2386">
        <w:rPr>
          <w:rFonts w:hint="eastAsia"/>
          <w:kern w:val="0"/>
        </w:rPr>
        <w:br/>
      </w:r>
      <w:r w:rsidRPr="00FD2386">
        <w:rPr>
          <w:rFonts w:hint="eastAsia"/>
          <w:kern w:val="0"/>
        </w:rPr>
        <w:t xml:space="preserve">　　</w:t>
      </w:r>
      <w:r w:rsidRPr="00FD2386">
        <w:rPr>
          <w:rFonts w:hint="eastAsia"/>
          <w:kern w:val="0"/>
        </w:rPr>
        <w:t>A</w:t>
      </w:r>
      <w:r w:rsidRPr="00FD2386">
        <w:rPr>
          <w:rFonts w:hint="eastAsia"/>
          <w:kern w:val="0"/>
        </w:rPr>
        <w:t>应纳税额＝</w:t>
      </w:r>
      <w:r w:rsidRPr="00FD2386">
        <w:rPr>
          <w:rFonts w:hint="eastAsia"/>
          <w:kern w:val="0"/>
        </w:rPr>
        <w:t>0</w:t>
      </w:r>
      <w:r w:rsidRPr="00FD2386">
        <w:rPr>
          <w:rFonts w:hint="eastAsia"/>
          <w:kern w:val="0"/>
        </w:rPr>
        <w:t>（元）</w:t>
      </w:r>
      <w:r w:rsidRPr="00FD2386">
        <w:rPr>
          <w:rFonts w:hint="eastAsia"/>
          <w:kern w:val="0"/>
        </w:rPr>
        <w:br/>
      </w:r>
      <w:r w:rsidRPr="00FD2386">
        <w:rPr>
          <w:rFonts w:hint="eastAsia"/>
          <w:kern w:val="0"/>
        </w:rPr>
        <w:t xml:space="preserve">　　</w:t>
      </w:r>
      <w:r w:rsidRPr="00FD2386">
        <w:rPr>
          <w:rFonts w:hint="eastAsia"/>
          <w:kern w:val="0"/>
        </w:rPr>
        <w:t>B</w:t>
      </w:r>
      <w:r w:rsidRPr="00FD2386">
        <w:rPr>
          <w:rFonts w:hint="eastAsia"/>
          <w:kern w:val="0"/>
        </w:rPr>
        <w:t>应纳税额＝</w:t>
      </w:r>
      <w:r w:rsidRPr="00FD2386">
        <w:rPr>
          <w:rFonts w:hint="eastAsia"/>
          <w:kern w:val="0"/>
        </w:rPr>
        <w:t>0</w:t>
      </w:r>
      <w:r w:rsidRPr="00FD2386">
        <w:rPr>
          <w:rFonts w:hint="eastAsia"/>
          <w:kern w:val="0"/>
        </w:rPr>
        <w:t>（元）</w:t>
      </w:r>
      <w:r w:rsidRPr="00FD2386">
        <w:rPr>
          <w:rFonts w:hint="eastAsia"/>
          <w:kern w:val="0"/>
        </w:rPr>
        <w:br/>
      </w:r>
      <w:r w:rsidRPr="00FD2386">
        <w:rPr>
          <w:rFonts w:hint="eastAsia"/>
          <w:kern w:val="0"/>
        </w:rPr>
        <w:t xml:space="preserve">　　</w:t>
      </w:r>
      <w:r w:rsidRPr="00FD2386">
        <w:rPr>
          <w:rFonts w:hint="eastAsia"/>
          <w:kern w:val="0"/>
        </w:rPr>
        <w:t>C</w:t>
      </w:r>
      <w:r w:rsidRPr="00FD2386">
        <w:rPr>
          <w:rFonts w:hint="eastAsia"/>
          <w:kern w:val="0"/>
        </w:rPr>
        <w:t>应纳税额＝（</w:t>
      </w:r>
      <w:r w:rsidRPr="00FD2386">
        <w:rPr>
          <w:rFonts w:hint="eastAsia"/>
          <w:kern w:val="0"/>
        </w:rPr>
        <w:t>1 001-1 000</w:t>
      </w:r>
      <w:r w:rsidRPr="00FD2386">
        <w:rPr>
          <w:rFonts w:hint="eastAsia"/>
          <w:kern w:val="0"/>
        </w:rPr>
        <w:t>）×</w:t>
      </w:r>
      <w:r w:rsidRPr="00FD2386">
        <w:rPr>
          <w:rFonts w:hint="eastAsia"/>
          <w:kern w:val="0"/>
        </w:rPr>
        <w:t>10%</w:t>
      </w:r>
      <w:r w:rsidRPr="00FD2386">
        <w:rPr>
          <w:rFonts w:hint="eastAsia"/>
          <w:kern w:val="0"/>
        </w:rPr>
        <w:t>＝</w:t>
      </w:r>
      <w:r w:rsidRPr="00FD2386">
        <w:rPr>
          <w:rFonts w:hint="eastAsia"/>
          <w:kern w:val="0"/>
        </w:rPr>
        <w:t>0.1</w:t>
      </w:r>
    </w:p>
    <w:p w14:paraId="79130DCD" w14:textId="77777777" w:rsidR="00FD2386" w:rsidRPr="00FD2386" w:rsidRDefault="00FD2386" w:rsidP="00FD2386">
      <w:pPr>
        <w:rPr>
          <w:kern w:val="0"/>
        </w:rPr>
      </w:pPr>
      <w:r w:rsidRPr="00FD2386">
        <w:rPr>
          <w:rStyle w:val="40"/>
          <w:rFonts w:hint="eastAsia"/>
        </w:rPr>
        <w:t>（十）法律责任</w:t>
      </w:r>
      <w:r>
        <w:rPr>
          <w:rFonts w:hint="eastAsia"/>
          <w:color w:val="000000"/>
          <w:sz w:val="17"/>
          <w:szCs w:val="17"/>
        </w:rPr>
        <w:br/>
      </w:r>
      <w:r>
        <w:rPr>
          <w:rFonts w:hint="eastAsia"/>
          <w:color w:val="000000"/>
          <w:sz w:val="17"/>
          <w:szCs w:val="17"/>
          <w:shd w:val="clear" w:color="auto" w:fill="FFFFFF"/>
        </w:rPr>
        <w:t xml:space="preserve">　　违反税法规定的行为人（比如：纳税人和税务人员）对违法行为所应承担的具有强制性的法律后果。</w:t>
      </w:r>
    </w:p>
    <w:p w14:paraId="6B056708" w14:textId="77777777" w:rsidR="00D65AA1" w:rsidRPr="00FD2386" w:rsidRDefault="00D65AA1" w:rsidP="00FD2386">
      <w:pPr>
        <w:rPr>
          <w:kern w:val="0"/>
        </w:rPr>
      </w:pPr>
    </w:p>
    <w:p w14:paraId="494E9DF5" w14:textId="77777777" w:rsidR="00D65AA1" w:rsidRDefault="00FD2386" w:rsidP="00FD2386">
      <w:pPr>
        <w:pStyle w:val="3"/>
        <w:rPr>
          <w:rFonts w:hint="default"/>
          <w:kern w:val="0"/>
        </w:rPr>
      </w:pPr>
      <w:r>
        <w:rPr>
          <w:kern w:val="0"/>
        </w:rPr>
        <w:t>三现行税种与征收机关</w:t>
      </w:r>
    </w:p>
    <w:p w14:paraId="680EAA2D" w14:textId="77777777" w:rsidR="00FD2386" w:rsidRPr="00FD2386" w:rsidRDefault="00FD2386" w:rsidP="00FD2386">
      <w:pPr>
        <w:rPr>
          <w:kern w:val="0"/>
        </w:rPr>
      </w:pPr>
      <w:r>
        <w:rPr>
          <w:rFonts w:hint="eastAsia"/>
          <w:kern w:val="0"/>
        </w:rPr>
        <w:tab/>
      </w:r>
      <w:r w:rsidRPr="00996E82">
        <w:rPr>
          <w:rStyle w:val="40"/>
          <w:rFonts w:hint="eastAsia"/>
        </w:rPr>
        <w:t>（一）由税务机关负责征收的税种（略）</w:t>
      </w:r>
      <w:r w:rsidRPr="00996E82">
        <w:rPr>
          <w:rStyle w:val="40"/>
          <w:rFonts w:hint="eastAsia"/>
        </w:rPr>
        <w:t>18</w:t>
      </w:r>
      <w:r w:rsidRPr="00996E82">
        <w:rPr>
          <w:rStyle w:val="40"/>
          <w:rFonts w:hint="eastAsia"/>
        </w:rPr>
        <w:t>种</w:t>
      </w:r>
      <w:r w:rsidRPr="00FD2386">
        <w:rPr>
          <w:rFonts w:hint="eastAsia"/>
          <w:kern w:val="0"/>
        </w:rPr>
        <w:br/>
      </w:r>
      <w:r w:rsidRPr="00FD2386">
        <w:rPr>
          <w:rFonts w:hint="eastAsia"/>
          <w:kern w:val="0"/>
        </w:rPr>
        <w:t xml:space="preserve">　　【注意】除绝大多数税收收入外，由税务机关负责征收的还包括“非税收入”和“社会保险费”。</w:t>
      </w:r>
      <w:r w:rsidRPr="00FD2386">
        <w:rPr>
          <w:rFonts w:hint="eastAsia"/>
          <w:kern w:val="0"/>
        </w:rPr>
        <w:br/>
      </w:r>
      <w:r w:rsidRPr="00FD2386">
        <w:rPr>
          <w:rFonts w:hint="eastAsia"/>
          <w:kern w:val="0"/>
        </w:rPr>
        <w:t xml:space="preserve">　　</w:t>
      </w:r>
      <w:r w:rsidRPr="00996E82">
        <w:rPr>
          <w:rStyle w:val="40"/>
          <w:rFonts w:hint="eastAsia"/>
        </w:rPr>
        <w:t>（二）由海关负责征收的税种</w:t>
      </w:r>
      <w:r w:rsidRPr="00996E82">
        <w:rPr>
          <w:rStyle w:val="40"/>
          <w:rFonts w:hint="eastAsia"/>
        </w:rPr>
        <w:br/>
      </w:r>
      <w:r w:rsidRPr="00FD2386">
        <w:rPr>
          <w:rFonts w:hint="eastAsia"/>
          <w:kern w:val="0"/>
        </w:rPr>
        <w:t xml:space="preserve">　　</w:t>
      </w:r>
      <w:r w:rsidRPr="00FD2386">
        <w:rPr>
          <w:rFonts w:hint="eastAsia"/>
          <w:kern w:val="0"/>
        </w:rPr>
        <w:t>1.</w:t>
      </w:r>
      <w:r w:rsidRPr="00FD2386">
        <w:rPr>
          <w:rFonts w:hint="eastAsia"/>
          <w:kern w:val="0"/>
        </w:rPr>
        <w:t>征收</w:t>
      </w:r>
      <w:r w:rsidRPr="00FD2386">
        <w:rPr>
          <w:rFonts w:hint="eastAsia"/>
          <w:kern w:val="0"/>
        </w:rPr>
        <w:br/>
      </w:r>
      <w:r w:rsidRPr="00FD2386">
        <w:rPr>
          <w:rFonts w:hint="eastAsia"/>
          <w:kern w:val="0"/>
        </w:rPr>
        <w:t xml:space="preserve">　　关税、船舶吨税。</w:t>
      </w:r>
      <w:r w:rsidRPr="00FD2386">
        <w:rPr>
          <w:rFonts w:hint="eastAsia"/>
          <w:kern w:val="0"/>
        </w:rPr>
        <w:br/>
      </w:r>
      <w:r w:rsidRPr="00FD2386">
        <w:rPr>
          <w:rFonts w:hint="eastAsia"/>
          <w:kern w:val="0"/>
        </w:rPr>
        <w:t xml:space="preserve">　　</w:t>
      </w:r>
      <w:r w:rsidRPr="00FD2386">
        <w:rPr>
          <w:rFonts w:hint="eastAsia"/>
          <w:kern w:val="0"/>
        </w:rPr>
        <w:t>2.</w:t>
      </w:r>
      <w:r w:rsidRPr="00FD2386">
        <w:rPr>
          <w:rFonts w:hint="eastAsia"/>
          <w:kern w:val="0"/>
        </w:rPr>
        <w:t>委托代征</w:t>
      </w:r>
      <w:r w:rsidRPr="00FD2386">
        <w:rPr>
          <w:rFonts w:hint="eastAsia"/>
          <w:kern w:val="0"/>
        </w:rPr>
        <w:br/>
      </w:r>
      <w:r w:rsidRPr="00FD2386">
        <w:rPr>
          <w:rFonts w:hint="eastAsia"/>
          <w:kern w:val="0"/>
        </w:rPr>
        <w:t xml:space="preserve">　　“进口环节”增值税和消费税。</w:t>
      </w:r>
    </w:p>
    <w:p w14:paraId="15A368F3" w14:textId="77777777" w:rsidR="00D65AA1" w:rsidRPr="00FD2386" w:rsidRDefault="00996E82" w:rsidP="00FD2386">
      <w:pPr>
        <w:rPr>
          <w:kern w:val="0"/>
        </w:rPr>
      </w:pPr>
      <w:r>
        <w:rPr>
          <w:noProof/>
        </w:rPr>
        <w:drawing>
          <wp:inline distT="0" distB="0" distL="0" distR="0" wp14:anchorId="229B8D38" wp14:editId="448562E1">
            <wp:extent cx="4141120" cy="2325618"/>
            <wp:effectExtent l="0" t="0" r="0" b="0"/>
            <wp:docPr id="44" name="图片 7" descr="https://img.cdeledu.com/CWARE/2020/1223/f89041382a09d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cdeledu.com/CWARE/2020/1223/f89041382a09d098-0.png"/>
                    <pic:cNvPicPr>
                      <a:picLocks noChangeAspect="1" noChangeArrowheads="1"/>
                    </pic:cNvPicPr>
                  </pic:nvPicPr>
                  <pic:blipFill>
                    <a:blip r:embed="rId51" cstate="print"/>
                    <a:srcRect/>
                    <a:stretch>
                      <a:fillRect/>
                    </a:stretch>
                  </pic:blipFill>
                  <pic:spPr bwMode="auto">
                    <a:xfrm>
                      <a:off x="0" y="0"/>
                      <a:ext cx="4141088" cy="2325600"/>
                    </a:xfrm>
                    <a:prstGeom prst="rect">
                      <a:avLst/>
                    </a:prstGeom>
                    <a:noFill/>
                    <a:ln w="9525">
                      <a:noFill/>
                      <a:miter lim="800000"/>
                      <a:headEnd/>
                      <a:tailEnd/>
                    </a:ln>
                  </pic:spPr>
                </pic:pic>
              </a:graphicData>
            </a:graphic>
          </wp:inline>
        </w:drawing>
      </w:r>
    </w:p>
    <w:p w14:paraId="38FDFBA2" w14:textId="77777777" w:rsidR="00E514C7" w:rsidRPr="00FD2386" w:rsidRDefault="00E514C7" w:rsidP="00FD2386">
      <w:pPr>
        <w:rPr>
          <w:kern w:val="0"/>
        </w:rPr>
      </w:pPr>
    </w:p>
    <w:p w14:paraId="02AB4907" w14:textId="77777777" w:rsidR="00E514C7" w:rsidRPr="00FD2386" w:rsidRDefault="00D65AA1" w:rsidP="00FD2386">
      <w:pPr>
        <w:rPr>
          <w:kern w:val="0"/>
        </w:rPr>
      </w:pPr>
      <w:r w:rsidRPr="00FD2386">
        <w:rPr>
          <w:kern w:val="0"/>
        </w:rPr>
        <w:lastRenderedPageBreak/>
        <w:t xml:space="preserve">　　</w:t>
      </w:r>
    </w:p>
    <w:p w14:paraId="001D367D" w14:textId="77777777" w:rsidR="00E514C7" w:rsidRDefault="00056622" w:rsidP="00470B40">
      <w:pPr>
        <w:pStyle w:val="3"/>
        <w:rPr>
          <w:rFonts w:hint="default"/>
          <w:kern w:val="0"/>
        </w:rPr>
      </w:pPr>
      <w:r>
        <w:rPr>
          <w:kern w:val="0"/>
        </w:rPr>
        <w:t>第二节增值税法律制度（流转税）</w:t>
      </w:r>
    </w:p>
    <w:p w14:paraId="7BBFFB94" w14:textId="77777777" w:rsidR="00056622" w:rsidRDefault="00056622" w:rsidP="00470B40">
      <w:pPr>
        <w:pStyle w:val="3"/>
        <w:rPr>
          <w:rFonts w:hint="default"/>
          <w:kern w:val="0"/>
        </w:rPr>
      </w:pPr>
      <w:r>
        <w:rPr>
          <w:kern w:val="0"/>
        </w:rPr>
        <w:t>一</w:t>
      </w:r>
      <w:r>
        <w:rPr>
          <w:kern w:val="0"/>
        </w:rPr>
        <w:t xml:space="preserve"> </w:t>
      </w:r>
      <w:r>
        <w:rPr>
          <w:kern w:val="0"/>
        </w:rPr>
        <w:t>增值税一般原理</w:t>
      </w:r>
    </w:p>
    <w:p w14:paraId="0F234703" w14:textId="77777777" w:rsidR="00056622" w:rsidRDefault="00056622" w:rsidP="00FD2386">
      <w:pPr>
        <w:rPr>
          <w:kern w:val="0"/>
        </w:rPr>
      </w:pPr>
      <w:r>
        <w:rPr>
          <w:rFonts w:hint="eastAsia"/>
          <w:kern w:val="0"/>
        </w:rPr>
        <w:t>增值税基本原理</w:t>
      </w:r>
      <w:r>
        <w:rPr>
          <w:rFonts w:hint="eastAsia"/>
          <w:kern w:val="0"/>
        </w:rPr>
        <w:t>:</w:t>
      </w:r>
      <w:r w:rsidR="00470B40">
        <w:rPr>
          <w:rFonts w:hint="eastAsia"/>
          <w:kern w:val="0"/>
        </w:rPr>
        <w:t>购进扣</w:t>
      </w:r>
      <w:r>
        <w:rPr>
          <w:rFonts w:hint="eastAsia"/>
          <w:kern w:val="0"/>
        </w:rPr>
        <w:t>税法；链条是纳税；价外税</w:t>
      </w:r>
    </w:p>
    <w:p w14:paraId="5767F71C" w14:textId="77777777" w:rsidR="00470B40" w:rsidRDefault="00470B40" w:rsidP="00FD2386">
      <w:pPr>
        <w:rPr>
          <w:kern w:val="0"/>
        </w:rPr>
      </w:pPr>
      <w:r>
        <w:rPr>
          <w:rFonts w:hint="eastAsia"/>
          <w:kern w:val="0"/>
        </w:rPr>
        <w:t>1.</w:t>
      </w:r>
      <w:r>
        <w:rPr>
          <w:rFonts w:hint="eastAsia"/>
          <w:kern w:val="0"/>
        </w:rPr>
        <w:t>购进扣税法</w:t>
      </w:r>
    </w:p>
    <w:p w14:paraId="4A7FCFC7" w14:textId="77777777" w:rsidR="00470B40" w:rsidRDefault="00470B40" w:rsidP="00FD2386">
      <w:pPr>
        <w:rPr>
          <w:kern w:val="0"/>
        </w:rPr>
      </w:pPr>
      <w:r>
        <w:rPr>
          <w:noProof/>
        </w:rPr>
        <w:drawing>
          <wp:inline distT="0" distB="0" distL="0" distR="0" wp14:anchorId="4C2F1ACB" wp14:editId="4623BB68">
            <wp:extent cx="2901913" cy="1735015"/>
            <wp:effectExtent l="19050" t="0" r="0" b="0"/>
            <wp:docPr id="45" name="图片 10" descr="https://img.cdeledu.com/CWARE/2020/1223/8a070b19d75953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cdeledu.com/CWARE/2020/1223/8a070b19d7595348-0.png"/>
                    <pic:cNvPicPr>
                      <a:picLocks noChangeAspect="1" noChangeArrowheads="1"/>
                    </pic:cNvPicPr>
                  </pic:nvPicPr>
                  <pic:blipFill>
                    <a:blip r:embed="rId52" cstate="print"/>
                    <a:srcRect/>
                    <a:stretch>
                      <a:fillRect/>
                    </a:stretch>
                  </pic:blipFill>
                  <pic:spPr bwMode="auto">
                    <a:xfrm>
                      <a:off x="0" y="0"/>
                      <a:ext cx="2906782" cy="1737926"/>
                    </a:xfrm>
                    <a:prstGeom prst="rect">
                      <a:avLst/>
                    </a:prstGeom>
                    <a:noFill/>
                    <a:ln w="9525">
                      <a:noFill/>
                      <a:miter lim="800000"/>
                      <a:headEnd/>
                      <a:tailEnd/>
                    </a:ln>
                  </pic:spPr>
                </pic:pic>
              </a:graphicData>
            </a:graphic>
          </wp:inline>
        </w:drawing>
      </w:r>
    </w:p>
    <w:p w14:paraId="2452E0A2" w14:textId="77777777" w:rsidR="00470B40" w:rsidRDefault="00470B40" w:rsidP="00470B40">
      <w:pPr>
        <w:pStyle w:val="ab"/>
        <w:numPr>
          <w:ilvl w:val="0"/>
          <w:numId w:val="17"/>
        </w:numPr>
        <w:ind w:firstLineChars="0"/>
        <w:rPr>
          <w:kern w:val="0"/>
        </w:rPr>
      </w:pPr>
      <w:r w:rsidRPr="00470B40">
        <w:rPr>
          <w:rFonts w:hint="eastAsia"/>
          <w:kern w:val="0"/>
        </w:rPr>
        <w:t>链条式的征纳税方式</w:t>
      </w:r>
      <w:r w:rsidR="00681406">
        <w:rPr>
          <w:rFonts w:hint="eastAsia"/>
          <w:kern w:val="0"/>
        </w:rPr>
        <w:t>（上一个环节交过税，后一个环节继续流转）</w:t>
      </w:r>
    </w:p>
    <w:p w14:paraId="1A806A71" w14:textId="77777777" w:rsidR="00470B40" w:rsidRPr="00470B40" w:rsidRDefault="00470B40" w:rsidP="00470B40">
      <w:pPr>
        <w:pStyle w:val="ab"/>
        <w:ind w:left="420" w:firstLineChars="0" w:firstLine="0"/>
        <w:rPr>
          <w:kern w:val="0"/>
        </w:rPr>
      </w:pPr>
      <w:r>
        <w:rPr>
          <w:noProof/>
        </w:rPr>
        <w:drawing>
          <wp:inline distT="0" distB="0" distL="0" distR="0" wp14:anchorId="63D96091" wp14:editId="255A8813">
            <wp:extent cx="2256969" cy="1250461"/>
            <wp:effectExtent l="19050" t="0" r="0" b="0"/>
            <wp:docPr id="46" name="图片 13" descr="https://img.cdeledu.com/CWARE/2020/1223/6472d45c6972b48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deledu.com/CWARE/2020/1223/6472d45c6972b48d-0.png"/>
                    <pic:cNvPicPr>
                      <a:picLocks noChangeAspect="1" noChangeArrowheads="1"/>
                    </pic:cNvPicPr>
                  </pic:nvPicPr>
                  <pic:blipFill>
                    <a:blip r:embed="rId53" cstate="print"/>
                    <a:srcRect/>
                    <a:stretch>
                      <a:fillRect/>
                    </a:stretch>
                  </pic:blipFill>
                  <pic:spPr bwMode="auto">
                    <a:xfrm>
                      <a:off x="0" y="0"/>
                      <a:ext cx="2255355" cy="1249567"/>
                    </a:xfrm>
                    <a:prstGeom prst="rect">
                      <a:avLst/>
                    </a:prstGeom>
                    <a:noFill/>
                    <a:ln w="9525">
                      <a:noFill/>
                      <a:miter lim="800000"/>
                      <a:headEnd/>
                      <a:tailEnd/>
                    </a:ln>
                  </pic:spPr>
                </pic:pic>
              </a:graphicData>
            </a:graphic>
          </wp:inline>
        </w:drawing>
      </w:r>
    </w:p>
    <w:p w14:paraId="4B801E62" w14:textId="77777777" w:rsidR="00470B40" w:rsidRDefault="00681406" w:rsidP="00470B40">
      <w:pPr>
        <w:pStyle w:val="ab"/>
        <w:numPr>
          <w:ilvl w:val="0"/>
          <w:numId w:val="17"/>
        </w:numPr>
        <w:ind w:firstLineChars="0"/>
        <w:rPr>
          <w:kern w:val="0"/>
        </w:rPr>
      </w:pPr>
      <w:r>
        <w:rPr>
          <w:rFonts w:hint="eastAsia"/>
          <w:kern w:val="0"/>
        </w:rPr>
        <w:t>价外税</w:t>
      </w:r>
    </w:p>
    <w:p w14:paraId="0D1A6B53" w14:textId="77777777" w:rsidR="00681406" w:rsidRDefault="00681406" w:rsidP="00681406">
      <w:pPr>
        <w:pStyle w:val="ab"/>
        <w:tabs>
          <w:tab w:val="left" w:pos="312"/>
        </w:tabs>
        <w:ind w:left="420" w:firstLineChars="0" w:firstLine="0"/>
        <w:rPr>
          <w:kern w:val="0"/>
        </w:rPr>
      </w:pPr>
      <w:r>
        <w:rPr>
          <w:rFonts w:hint="eastAsia"/>
          <w:kern w:val="0"/>
        </w:rPr>
        <w:tab/>
      </w:r>
      <w:r>
        <w:rPr>
          <w:noProof/>
        </w:rPr>
        <w:drawing>
          <wp:inline distT="0" distB="0" distL="0" distR="0" wp14:anchorId="1D22FBE0" wp14:editId="622571FA">
            <wp:extent cx="2977662" cy="1608718"/>
            <wp:effectExtent l="19050" t="0" r="0" b="0"/>
            <wp:docPr id="47" name="图片 16" descr="https://img.cdeledu.com/CWARE/2020/1223/877b3268c8306a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cdeledu.com/CWARE/2020/1223/877b3268c8306a47-0.png"/>
                    <pic:cNvPicPr>
                      <a:picLocks noChangeAspect="1" noChangeArrowheads="1"/>
                    </pic:cNvPicPr>
                  </pic:nvPicPr>
                  <pic:blipFill>
                    <a:blip r:embed="rId54" cstate="print"/>
                    <a:srcRect/>
                    <a:stretch>
                      <a:fillRect/>
                    </a:stretch>
                  </pic:blipFill>
                  <pic:spPr bwMode="auto">
                    <a:xfrm>
                      <a:off x="0" y="0"/>
                      <a:ext cx="2979552" cy="1609739"/>
                    </a:xfrm>
                    <a:prstGeom prst="rect">
                      <a:avLst/>
                    </a:prstGeom>
                    <a:noFill/>
                    <a:ln w="9525">
                      <a:noFill/>
                      <a:miter lim="800000"/>
                      <a:headEnd/>
                      <a:tailEnd/>
                    </a:ln>
                  </pic:spPr>
                </pic:pic>
              </a:graphicData>
            </a:graphic>
          </wp:inline>
        </w:drawing>
      </w:r>
    </w:p>
    <w:p w14:paraId="4993FAD6" w14:textId="77777777" w:rsidR="00681406" w:rsidRDefault="00681406" w:rsidP="00681406">
      <w:pPr>
        <w:pStyle w:val="ab"/>
        <w:tabs>
          <w:tab w:val="left" w:pos="312"/>
        </w:tabs>
        <w:ind w:left="420" w:firstLineChars="0" w:firstLine="0"/>
        <w:rPr>
          <w:kern w:val="0"/>
        </w:rPr>
      </w:pPr>
      <w:r>
        <w:rPr>
          <w:rFonts w:hint="eastAsia"/>
          <w:kern w:val="0"/>
        </w:rPr>
        <w:t>价外税，就是我们的计税依据里面不包括税款本身</w:t>
      </w:r>
    </w:p>
    <w:p w14:paraId="4D0AB99C" w14:textId="77777777" w:rsidR="00E01C0E" w:rsidRDefault="00E01C0E" w:rsidP="00E01C0E">
      <w:r>
        <w:rPr>
          <w:rFonts w:hint="eastAsia"/>
          <w:kern w:val="0"/>
        </w:rPr>
        <w:t xml:space="preserve">    </w:t>
      </w:r>
      <w:r>
        <w:rPr>
          <w:rFonts w:hint="eastAsia"/>
        </w:rPr>
        <w:t>价外税</w:t>
      </w:r>
      <w:r>
        <w:rPr>
          <w:rFonts w:hint="eastAsia"/>
        </w:rPr>
        <w:t>//</w:t>
      </w:r>
      <w:r>
        <w:rPr>
          <w:rFonts w:hint="eastAsia"/>
        </w:rPr>
        <w:t>纳税链</w:t>
      </w:r>
      <w:r>
        <w:rPr>
          <w:rFonts w:hint="eastAsia"/>
        </w:rPr>
        <w:t>//</w:t>
      </w:r>
      <w:r>
        <w:rPr>
          <w:rFonts w:hint="eastAsia"/>
        </w:rPr>
        <w:t>税款抵扣的计算规则：购进扣税法</w:t>
      </w:r>
    </w:p>
    <w:p w14:paraId="2F7F75A8" w14:textId="77777777" w:rsidR="00E01C0E" w:rsidRDefault="00E01C0E" w:rsidP="00E01C0E">
      <w:pPr>
        <w:pStyle w:val="3"/>
      </w:pPr>
      <w:r>
        <w:t>二增值税的纳税人与扣缴义务人（</w:t>
      </w:r>
      <w:r>
        <w:t>*</w:t>
      </w:r>
      <w:r>
        <w:t>）</w:t>
      </w:r>
    </w:p>
    <w:p w14:paraId="47D17BA8" w14:textId="77777777" w:rsidR="00E01C0E" w:rsidRPr="00E01C0E" w:rsidRDefault="00E01C0E" w:rsidP="00E01C0E">
      <w:pPr>
        <w:pStyle w:val="4"/>
      </w:pPr>
      <w:r w:rsidRPr="00E01C0E">
        <w:rPr>
          <w:rFonts w:hint="eastAsia"/>
        </w:rPr>
        <w:t>（一）</w:t>
      </w:r>
      <w:r w:rsidRPr="00E01C0E">
        <w:rPr>
          <w:rFonts w:hint="eastAsia"/>
        </w:rPr>
        <w:t xml:space="preserve"> </w:t>
      </w:r>
      <w:r w:rsidRPr="00E01C0E">
        <w:rPr>
          <w:rFonts w:hint="eastAsia"/>
        </w:rPr>
        <w:t>纳税人</w:t>
      </w:r>
    </w:p>
    <w:p w14:paraId="4A81BCC3" w14:textId="77777777" w:rsidR="00E01C0E" w:rsidRDefault="00E01C0E" w:rsidP="00E01C0E">
      <w:pPr>
        <w:pStyle w:val="5"/>
        <w:ind w:firstLine="480"/>
      </w:pPr>
      <w:r>
        <w:rPr>
          <w:rFonts w:hint="eastAsia"/>
        </w:rPr>
        <w:t>1.</w:t>
      </w:r>
      <w:r>
        <w:rPr>
          <w:rFonts w:hint="eastAsia"/>
        </w:rPr>
        <w:t>概念</w:t>
      </w:r>
    </w:p>
    <w:p w14:paraId="6E3371C8" w14:textId="77777777" w:rsidR="00E01C0E" w:rsidRDefault="00E01C0E" w:rsidP="00E01C0E">
      <w:pPr>
        <w:pStyle w:val="ab"/>
        <w:ind w:left="360" w:firstLineChars="0" w:firstLine="0"/>
      </w:pPr>
      <w:r>
        <w:rPr>
          <w:rFonts w:hint="eastAsia"/>
        </w:rPr>
        <w:t>增值税的纳税人是指在</w:t>
      </w:r>
      <w:r w:rsidRPr="00DE358B">
        <w:rPr>
          <w:rFonts w:hint="eastAsia"/>
          <w:highlight w:val="yellow"/>
        </w:rPr>
        <w:t>我国境内</w:t>
      </w:r>
      <w:r>
        <w:rPr>
          <w:rFonts w:hint="eastAsia"/>
        </w:rPr>
        <w:t>从事增值税应税行为的</w:t>
      </w:r>
      <w:r w:rsidRPr="009E02C5">
        <w:rPr>
          <w:rFonts w:hint="eastAsia"/>
          <w:color w:val="FF0000"/>
        </w:rPr>
        <w:t>单位和个人</w:t>
      </w:r>
      <w:r>
        <w:rPr>
          <w:rFonts w:hint="eastAsia"/>
        </w:rPr>
        <w:t>。</w:t>
      </w:r>
    </w:p>
    <w:p w14:paraId="46A109E8" w14:textId="77777777" w:rsidR="00E01C0E" w:rsidRDefault="00E01C0E" w:rsidP="00E01C0E">
      <w:pPr>
        <w:pStyle w:val="ab"/>
        <w:ind w:left="360" w:firstLineChars="0" w:firstLine="0"/>
      </w:pPr>
      <w:r>
        <w:rPr>
          <w:rFonts w:hint="eastAsia"/>
        </w:rPr>
        <w:t>增值税应税行为：</w:t>
      </w:r>
    </w:p>
    <w:p w14:paraId="2B05D3B0" w14:textId="77777777" w:rsidR="00E01C0E" w:rsidRDefault="00E01C0E" w:rsidP="00E01C0E">
      <w:pPr>
        <w:pStyle w:val="ab"/>
        <w:numPr>
          <w:ilvl w:val="0"/>
          <w:numId w:val="33"/>
        </w:numPr>
        <w:ind w:firstLineChars="0"/>
      </w:pPr>
      <w:r>
        <w:rPr>
          <w:rFonts w:hint="eastAsia"/>
        </w:rPr>
        <w:t>销售和进口货物</w:t>
      </w:r>
    </w:p>
    <w:p w14:paraId="1996C894" w14:textId="77777777" w:rsidR="00E01C0E" w:rsidRDefault="00E01C0E" w:rsidP="00E01C0E">
      <w:pPr>
        <w:pStyle w:val="ab"/>
        <w:numPr>
          <w:ilvl w:val="0"/>
          <w:numId w:val="33"/>
        </w:numPr>
        <w:ind w:firstLineChars="0"/>
      </w:pPr>
      <w:r>
        <w:rPr>
          <w:rFonts w:hint="eastAsia"/>
        </w:rPr>
        <w:lastRenderedPageBreak/>
        <w:t>提供加工、修理修配劳务；</w:t>
      </w:r>
    </w:p>
    <w:p w14:paraId="48998DBD" w14:textId="77777777" w:rsidR="00E01C0E" w:rsidRDefault="00E01C0E" w:rsidP="00E01C0E">
      <w:pPr>
        <w:pStyle w:val="ab"/>
        <w:numPr>
          <w:ilvl w:val="0"/>
          <w:numId w:val="33"/>
        </w:numPr>
        <w:ind w:firstLineChars="0"/>
      </w:pPr>
      <w:r>
        <w:rPr>
          <w:rFonts w:hint="eastAsia"/>
        </w:rPr>
        <w:t>销售服务、无形资产、不动产</w:t>
      </w:r>
    </w:p>
    <w:p w14:paraId="45DF5970" w14:textId="77777777" w:rsidR="00E01C0E" w:rsidRDefault="00E01C0E" w:rsidP="00E01C0E">
      <w:pPr>
        <w:pStyle w:val="ab"/>
        <w:tabs>
          <w:tab w:val="left" w:pos="312"/>
        </w:tabs>
        <w:ind w:firstLineChars="0" w:firstLine="0"/>
      </w:pPr>
      <w:r>
        <w:rPr>
          <w:rFonts w:hint="eastAsia"/>
        </w:rPr>
        <w:t>2.</w:t>
      </w:r>
      <w:r w:rsidRPr="00DE358B">
        <w:rPr>
          <w:rFonts w:hint="eastAsia"/>
        </w:rPr>
        <w:t>特殊情况下纳税人的确定</w:t>
      </w:r>
      <w:r w:rsidRPr="00DE358B">
        <w:rPr>
          <w:rFonts w:hint="eastAsia"/>
        </w:rPr>
        <w:br/>
      </w:r>
      <w:r w:rsidRPr="00DE358B">
        <w:rPr>
          <w:rFonts w:hint="eastAsia"/>
        </w:rPr>
        <w:t xml:space="preserve">　　（</w:t>
      </w:r>
      <w:r w:rsidRPr="00DE358B">
        <w:rPr>
          <w:rFonts w:hint="eastAsia"/>
        </w:rPr>
        <w:t>1</w:t>
      </w:r>
      <w:r w:rsidRPr="00DE358B">
        <w:rPr>
          <w:rFonts w:hint="eastAsia"/>
        </w:rPr>
        <w:t>）单位以承包、承租、挂靠方式经营的。</w:t>
      </w:r>
      <w:r w:rsidRPr="00DE358B">
        <w:rPr>
          <w:rFonts w:hint="eastAsia"/>
        </w:rPr>
        <w:br/>
      </w:r>
      <w:r w:rsidRPr="00DE358B">
        <w:rPr>
          <w:rFonts w:hint="eastAsia"/>
        </w:rPr>
        <w:t xml:space="preserve">　　</w:t>
      </w:r>
      <w:r>
        <w:tab/>
      </w:r>
      <w:r w:rsidRPr="00DE358B">
        <w:rPr>
          <w:rFonts w:hint="eastAsia"/>
        </w:rPr>
        <w:t>①一般情况：以承包人为纳税人。</w:t>
      </w:r>
      <w:r w:rsidRPr="00DE358B">
        <w:rPr>
          <w:rFonts w:hint="eastAsia"/>
        </w:rPr>
        <w:br/>
      </w:r>
      <w:r w:rsidRPr="00DE358B">
        <w:rPr>
          <w:rFonts w:hint="eastAsia"/>
        </w:rPr>
        <w:t xml:space="preserve">　　</w:t>
      </w:r>
      <w:r>
        <w:tab/>
      </w:r>
      <w:r w:rsidRPr="00DE358B">
        <w:rPr>
          <w:rFonts w:hint="eastAsia"/>
        </w:rPr>
        <w:t>②承包人以发包人名义对外经营并由发包人承担相关法律责任：以该发包人为纳税人。</w:t>
      </w:r>
      <w:r>
        <w:rPr>
          <w:rFonts w:hint="eastAsia"/>
        </w:rPr>
        <w:t>看谁开的发票，谁是纳税人</w:t>
      </w:r>
      <w:r w:rsidRPr="00DE358B">
        <w:rPr>
          <w:rFonts w:hint="eastAsia"/>
        </w:rPr>
        <w:br/>
      </w:r>
      <w:r w:rsidRPr="00DE358B">
        <w:rPr>
          <w:rFonts w:hint="eastAsia"/>
        </w:rPr>
        <w:t xml:space="preserve">　　（</w:t>
      </w:r>
      <w:r w:rsidRPr="00DE358B">
        <w:rPr>
          <w:rFonts w:hint="eastAsia"/>
        </w:rPr>
        <w:t>2</w:t>
      </w:r>
      <w:r w:rsidRPr="00DE358B">
        <w:rPr>
          <w:rFonts w:hint="eastAsia"/>
        </w:rPr>
        <w:t>）资管产品运营过程中发生的增值税应税行为，以“资管产品</w:t>
      </w:r>
      <w:r w:rsidRPr="00DE358B">
        <w:rPr>
          <w:rFonts w:hint="eastAsia"/>
          <w:color w:val="FF0000"/>
        </w:rPr>
        <w:t>管理人</w:t>
      </w:r>
      <w:r w:rsidRPr="00DE358B">
        <w:rPr>
          <w:rFonts w:hint="eastAsia"/>
        </w:rPr>
        <w:t>”为增值税纳税人。</w:t>
      </w:r>
      <w:r>
        <w:rPr>
          <w:rFonts w:hint="eastAsia"/>
        </w:rPr>
        <w:t>例如基金：资产管理产品</w:t>
      </w:r>
    </w:p>
    <w:p w14:paraId="2476E5FF" w14:textId="77777777" w:rsidR="00E01C0E" w:rsidRPr="00DE358B" w:rsidRDefault="00E01C0E" w:rsidP="00E01C0E">
      <w:pPr>
        <w:widowControl/>
        <w:jc w:val="left"/>
      </w:pPr>
      <w:r>
        <w:rPr>
          <w:rFonts w:hint="eastAsia"/>
        </w:rPr>
        <w:t>3.</w:t>
      </w:r>
      <w:r w:rsidRPr="00DE358B">
        <w:rPr>
          <w:rFonts w:hint="eastAsia"/>
        </w:rPr>
        <w:t>一般纳税人与小规模纳税人</w:t>
      </w:r>
      <w:r w:rsidRPr="00DE358B">
        <w:rPr>
          <w:rFonts w:hint="eastAsia"/>
        </w:rPr>
        <w:br/>
      </w:r>
      <w:r w:rsidRPr="00DE358B">
        <w:rPr>
          <w:rFonts w:hint="eastAsia"/>
        </w:rPr>
        <w:t xml:space="preserve">　　（</w:t>
      </w:r>
      <w:r w:rsidRPr="00DE358B">
        <w:rPr>
          <w:rFonts w:hint="eastAsia"/>
        </w:rPr>
        <w:t>1</w:t>
      </w:r>
      <w:r w:rsidRPr="00DE358B">
        <w:rPr>
          <w:rFonts w:hint="eastAsia"/>
        </w:rPr>
        <w:t>）分类标准。</w:t>
      </w:r>
      <w:r w:rsidRPr="00DE358B">
        <w:rPr>
          <w:rFonts w:hint="eastAsia"/>
        </w:rPr>
        <w:br/>
      </w:r>
      <w:r w:rsidRPr="00DE358B">
        <w:rPr>
          <w:rFonts w:hint="eastAsia"/>
        </w:rPr>
        <w:t xml:space="preserve">　　区分纳税人的标准包括：</w:t>
      </w:r>
      <w:r>
        <w:rPr>
          <w:rFonts w:hint="eastAsia"/>
        </w:rPr>
        <w:t>主</w:t>
      </w:r>
      <w:r w:rsidRPr="00DE358B">
        <w:rPr>
          <w:rFonts w:hint="eastAsia"/>
        </w:rPr>
        <w:t>“</w:t>
      </w:r>
      <w:r w:rsidRPr="00E01C0E">
        <w:rPr>
          <w:rFonts w:hint="eastAsia"/>
          <w:color w:val="FF0000"/>
        </w:rPr>
        <w:t>经营规模</w:t>
      </w:r>
      <w:r w:rsidRPr="00DE358B">
        <w:rPr>
          <w:rFonts w:hint="eastAsia"/>
        </w:rPr>
        <w:t>”和</w:t>
      </w:r>
      <w:r>
        <w:rPr>
          <w:rFonts w:hint="eastAsia"/>
        </w:rPr>
        <w:t>次</w:t>
      </w:r>
      <w:r w:rsidRPr="00DE358B">
        <w:rPr>
          <w:rFonts w:hint="eastAsia"/>
        </w:rPr>
        <w:t>“</w:t>
      </w:r>
      <w:r w:rsidRPr="00E01C0E">
        <w:rPr>
          <w:rFonts w:hint="eastAsia"/>
          <w:color w:val="FF0000"/>
        </w:rPr>
        <w:t>会计核算的健全程度</w:t>
      </w:r>
      <w:r w:rsidRPr="00DE358B">
        <w:rPr>
          <w:rFonts w:hint="eastAsia"/>
        </w:rPr>
        <w:t>”。</w:t>
      </w:r>
      <w:r w:rsidRPr="00DE358B">
        <w:rPr>
          <w:rFonts w:hint="eastAsia"/>
        </w:rPr>
        <w:br/>
      </w:r>
      <w:r w:rsidRPr="00DE358B">
        <w:rPr>
          <w:rFonts w:hint="eastAsia"/>
        </w:rPr>
        <w:t xml:space="preserve">　　（</w:t>
      </w:r>
      <w:r w:rsidRPr="00DE358B">
        <w:rPr>
          <w:rFonts w:hint="eastAsia"/>
        </w:rPr>
        <w:t>2</w:t>
      </w:r>
      <w:r w:rsidRPr="00DE358B">
        <w:rPr>
          <w:rFonts w:hint="eastAsia"/>
        </w:rPr>
        <w:t>）具体分类</w:t>
      </w:r>
    </w:p>
    <w:tbl>
      <w:tblPr>
        <w:tblW w:w="4500" w:type="pct"/>
        <w:jc w:val="center"/>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FFFFF" w:themeFill="background1"/>
        <w:tblCellMar>
          <w:left w:w="0" w:type="dxa"/>
          <w:right w:w="0" w:type="dxa"/>
        </w:tblCellMar>
        <w:tblLook w:val="04A0" w:firstRow="1" w:lastRow="0" w:firstColumn="1" w:lastColumn="0" w:noHBand="0" w:noVBand="1"/>
      </w:tblPr>
      <w:tblGrid>
        <w:gridCol w:w="450"/>
        <w:gridCol w:w="4876"/>
        <w:gridCol w:w="2176"/>
      </w:tblGrid>
      <w:tr w:rsidR="00E01C0E" w:rsidRPr="00DE358B" w14:paraId="1066E6F5" w14:textId="77777777" w:rsidTr="00E01C0E">
        <w:trPr>
          <w:trHeight w:val="360"/>
          <w:tblCellSpacing w:w="0" w:type="dxa"/>
          <w:jc w:val="center"/>
        </w:trPr>
        <w:tc>
          <w:tcPr>
            <w:tcW w:w="300" w:type="pct"/>
            <w:shd w:val="clear" w:color="auto" w:fill="FFFFFF" w:themeFill="background1"/>
            <w:vAlign w:val="center"/>
            <w:hideMark/>
          </w:tcPr>
          <w:p w14:paraId="006225FB" w14:textId="77777777" w:rsidR="00E01C0E" w:rsidRPr="00DE358B" w:rsidRDefault="00E01C0E" w:rsidP="00E01C0E">
            <w:pPr>
              <w:widowControl/>
              <w:spacing w:line="360" w:lineRule="atLeast"/>
              <w:jc w:val="left"/>
            </w:pPr>
            <w:r w:rsidRPr="00DE358B">
              <w:rPr>
                <w:rFonts w:hint="eastAsia"/>
              </w:rPr>
              <w:t xml:space="preserve">　</w:t>
            </w:r>
          </w:p>
        </w:tc>
        <w:tc>
          <w:tcPr>
            <w:tcW w:w="3250" w:type="pct"/>
            <w:shd w:val="clear" w:color="auto" w:fill="FFFFFF" w:themeFill="background1"/>
            <w:vAlign w:val="center"/>
            <w:hideMark/>
          </w:tcPr>
          <w:p w14:paraId="5057C674" w14:textId="77777777" w:rsidR="00E01C0E" w:rsidRPr="00DE358B" w:rsidRDefault="00E01C0E" w:rsidP="00E01C0E">
            <w:pPr>
              <w:widowControl/>
              <w:spacing w:line="360" w:lineRule="atLeast"/>
              <w:jc w:val="center"/>
            </w:pPr>
            <w:r w:rsidRPr="00DE358B">
              <w:rPr>
                <w:rFonts w:hint="eastAsia"/>
              </w:rPr>
              <w:t>小规模纳税人</w:t>
            </w:r>
          </w:p>
        </w:tc>
        <w:tc>
          <w:tcPr>
            <w:tcW w:w="1450" w:type="pct"/>
            <w:shd w:val="clear" w:color="auto" w:fill="FFFFFF" w:themeFill="background1"/>
            <w:vAlign w:val="center"/>
            <w:hideMark/>
          </w:tcPr>
          <w:p w14:paraId="526539CA" w14:textId="77777777" w:rsidR="00E01C0E" w:rsidRPr="00DE358B" w:rsidRDefault="00E01C0E" w:rsidP="00E01C0E">
            <w:pPr>
              <w:widowControl/>
              <w:spacing w:line="360" w:lineRule="atLeast"/>
              <w:jc w:val="center"/>
            </w:pPr>
            <w:r w:rsidRPr="00DE358B">
              <w:rPr>
                <w:rFonts w:hint="eastAsia"/>
              </w:rPr>
              <w:t>一般纳税人</w:t>
            </w:r>
          </w:p>
        </w:tc>
      </w:tr>
      <w:tr w:rsidR="00E01C0E" w:rsidRPr="00DE358B" w14:paraId="585CD27B" w14:textId="77777777" w:rsidTr="00E01C0E">
        <w:trPr>
          <w:trHeight w:val="360"/>
          <w:tblCellSpacing w:w="0" w:type="dxa"/>
          <w:jc w:val="center"/>
        </w:trPr>
        <w:tc>
          <w:tcPr>
            <w:tcW w:w="0" w:type="auto"/>
            <w:shd w:val="clear" w:color="auto" w:fill="FFFFFF" w:themeFill="background1"/>
            <w:vAlign w:val="center"/>
            <w:hideMark/>
          </w:tcPr>
          <w:p w14:paraId="56B7000C" w14:textId="77777777" w:rsidR="00E01C0E" w:rsidRPr="00DE358B" w:rsidRDefault="00E01C0E" w:rsidP="00E01C0E">
            <w:pPr>
              <w:widowControl/>
              <w:spacing w:line="360" w:lineRule="atLeast"/>
              <w:jc w:val="center"/>
            </w:pPr>
            <w:r w:rsidRPr="00DE358B">
              <w:rPr>
                <w:rFonts w:hint="eastAsia"/>
              </w:rPr>
              <w:t>标准</w:t>
            </w:r>
          </w:p>
        </w:tc>
        <w:tc>
          <w:tcPr>
            <w:tcW w:w="0" w:type="auto"/>
            <w:shd w:val="clear" w:color="auto" w:fill="FFFFFF" w:themeFill="background1"/>
            <w:vAlign w:val="center"/>
            <w:hideMark/>
          </w:tcPr>
          <w:p w14:paraId="4589AB4B" w14:textId="77777777" w:rsidR="00E01C0E" w:rsidRPr="00DE358B" w:rsidRDefault="00E01C0E" w:rsidP="00E01C0E">
            <w:pPr>
              <w:widowControl/>
              <w:spacing w:line="360" w:lineRule="atLeast"/>
              <w:jc w:val="left"/>
            </w:pPr>
            <w:r w:rsidRPr="00DE358B">
              <w:rPr>
                <w:rFonts w:hint="eastAsia"/>
              </w:rPr>
              <w:t>年应税销售额“</w:t>
            </w:r>
            <w:r w:rsidRPr="00DE358B">
              <w:rPr>
                <w:rFonts w:hint="eastAsia"/>
              </w:rPr>
              <w:t>500</w:t>
            </w:r>
            <w:r w:rsidRPr="00DE358B">
              <w:rPr>
                <w:rFonts w:hint="eastAsia"/>
              </w:rPr>
              <w:t>万元以下”</w:t>
            </w:r>
          </w:p>
        </w:tc>
        <w:tc>
          <w:tcPr>
            <w:tcW w:w="0" w:type="auto"/>
            <w:shd w:val="clear" w:color="auto" w:fill="FFFFFF" w:themeFill="background1"/>
            <w:vAlign w:val="center"/>
            <w:hideMark/>
          </w:tcPr>
          <w:p w14:paraId="4D7D3B68" w14:textId="77777777" w:rsidR="00E01C0E" w:rsidRPr="00DE358B" w:rsidRDefault="00E01C0E" w:rsidP="00E01C0E">
            <w:pPr>
              <w:widowControl/>
              <w:spacing w:line="360" w:lineRule="atLeast"/>
              <w:jc w:val="left"/>
            </w:pPr>
            <w:r w:rsidRPr="00DE358B">
              <w:rPr>
                <w:rFonts w:hint="eastAsia"/>
              </w:rPr>
              <w:t>超过小规模纳税人标准</w:t>
            </w:r>
          </w:p>
        </w:tc>
      </w:tr>
      <w:tr w:rsidR="00E01C0E" w:rsidRPr="00DE358B" w14:paraId="550BD060" w14:textId="77777777" w:rsidTr="00E01C0E">
        <w:trPr>
          <w:trHeight w:val="360"/>
          <w:tblCellSpacing w:w="0" w:type="dxa"/>
          <w:jc w:val="center"/>
        </w:trPr>
        <w:tc>
          <w:tcPr>
            <w:tcW w:w="0" w:type="auto"/>
            <w:shd w:val="clear" w:color="auto" w:fill="FFFFFF" w:themeFill="background1"/>
            <w:vAlign w:val="center"/>
            <w:hideMark/>
          </w:tcPr>
          <w:p w14:paraId="7C03A062" w14:textId="77777777" w:rsidR="00E01C0E" w:rsidRPr="00DE358B" w:rsidRDefault="00E01C0E" w:rsidP="00E01C0E">
            <w:pPr>
              <w:widowControl/>
              <w:spacing w:line="360" w:lineRule="atLeast"/>
              <w:jc w:val="center"/>
            </w:pPr>
            <w:r w:rsidRPr="00DE358B">
              <w:rPr>
                <w:rFonts w:hint="eastAsia"/>
              </w:rPr>
              <w:t>特殊情况</w:t>
            </w:r>
          </w:p>
        </w:tc>
        <w:tc>
          <w:tcPr>
            <w:tcW w:w="0" w:type="auto"/>
            <w:shd w:val="clear" w:color="auto" w:fill="FFFFFF" w:themeFill="background1"/>
            <w:vAlign w:val="center"/>
            <w:hideMark/>
          </w:tcPr>
          <w:p w14:paraId="322CB86D" w14:textId="77777777" w:rsidR="00E01C0E" w:rsidRDefault="00E01C0E" w:rsidP="00E01C0E">
            <w:pPr>
              <w:pStyle w:val="ab"/>
              <w:widowControl/>
              <w:numPr>
                <w:ilvl w:val="0"/>
                <w:numId w:val="34"/>
              </w:numPr>
              <w:spacing w:line="360" w:lineRule="atLeast"/>
              <w:ind w:firstLineChars="0"/>
              <w:jc w:val="left"/>
            </w:pPr>
            <w:r w:rsidRPr="00DE358B">
              <w:rPr>
                <w:rFonts w:hint="eastAsia"/>
              </w:rPr>
              <w:t>其他个人（非个体户）；</w:t>
            </w:r>
            <w:r>
              <w:t xml:space="preserve">    </w:t>
            </w:r>
            <w:r w:rsidR="00E96CE4">
              <w:t>&gt;</w:t>
            </w:r>
            <w:r>
              <w:rPr>
                <w:rFonts w:hint="eastAsia"/>
              </w:rPr>
              <w:t>500</w:t>
            </w:r>
          </w:p>
          <w:p w14:paraId="78AC0BEE" w14:textId="77777777" w:rsidR="00E01C0E" w:rsidRDefault="00E01C0E" w:rsidP="00E01C0E">
            <w:pPr>
              <w:pStyle w:val="ab"/>
              <w:widowControl/>
              <w:numPr>
                <w:ilvl w:val="0"/>
                <w:numId w:val="34"/>
              </w:numPr>
              <w:spacing w:line="360" w:lineRule="atLeast"/>
              <w:ind w:firstLineChars="0"/>
              <w:jc w:val="left"/>
            </w:pPr>
            <w:r w:rsidRPr="00DE358B">
              <w:rPr>
                <w:rFonts w:hint="eastAsia"/>
              </w:rPr>
              <w:t>非企业性单位；</w:t>
            </w:r>
          </w:p>
          <w:p w14:paraId="7B529D99" w14:textId="77777777" w:rsidR="00E01C0E" w:rsidRDefault="00E01C0E" w:rsidP="00E01C0E">
            <w:pPr>
              <w:pStyle w:val="ab"/>
              <w:widowControl/>
              <w:numPr>
                <w:ilvl w:val="0"/>
                <w:numId w:val="34"/>
              </w:numPr>
              <w:spacing w:line="360" w:lineRule="atLeast"/>
              <w:ind w:firstLineChars="0"/>
              <w:jc w:val="left"/>
            </w:pPr>
            <w:r w:rsidRPr="00DE358B">
              <w:rPr>
                <w:rFonts w:hint="eastAsia"/>
              </w:rPr>
              <w:t>不经常发生应税行为的企业</w:t>
            </w:r>
          </w:p>
          <w:p w14:paraId="2B74E567" w14:textId="77777777" w:rsidR="00E01C0E" w:rsidRDefault="00E01C0E" w:rsidP="00E01C0E">
            <w:pPr>
              <w:pStyle w:val="ab"/>
              <w:widowControl/>
              <w:spacing w:line="360" w:lineRule="atLeast"/>
              <w:ind w:left="360" w:firstLineChars="0" w:firstLine="0"/>
              <w:jc w:val="left"/>
            </w:pPr>
            <w:r w:rsidRPr="00DE358B">
              <w:rPr>
                <w:rFonts w:hint="eastAsia"/>
              </w:rPr>
              <w:t>【注意】①“必须”按小规模纳税人纳税，</w:t>
            </w:r>
          </w:p>
          <w:p w14:paraId="3E916CC5" w14:textId="77777777" w:rsidR="00E01C0E" w:rsidRPr="00DE358B" w:rsidRDefault="00E01C0E" w:rsidP="00E01C0E">
            <w:pPr>
              <w:pStyle w:val="ab"/>
              <w:widowControl/>
              <w:spacing w:line="360" w:lineRule="atLeast"/>
              <w:ind w:left="360" w:firstLineChars="0" w:firstLine="0"/>
              <w:jc w:val="left"/>
            </w:pPr>
            <w:r>
              <w:rPr>
                <w:rFonts w:hint="eastAsia"/>
              </w:rPr>
              <w:t>②③</w:t>
            </w:r>
            <w:r w:rsidRPr="00DE358B">
              <w:rPr>
                <w:rFonts w:hint="eastAsia"/>
              </w:rPr>
              <w:t>“可选择”按小规模纳税人纳税</w:t>
            </w:r>
          </w:p>
        </w:tc>
        <w:tc>
          <w:tcPr>
            <w:tcW w:w="0" w:type="auto"/>
            <w:shd w:val="clear" w:color="auto" w:fill="FFFFFF" w:themeFill="background1"/>
            <w:vAlign w:val="center"/>
            <w:hideMark/>
          </w:tcPr>
          <w:p w14:paraId="6C069EED" w14:textId="77777777" w:rsidR="00E01C0E" w:rsidRPr="00DE358B" w:rsidRDefault="00E01C0E" w:rsidP="00E01C0E">
            <w:pPr>
              <w:widowControl/>
              <w:spacing w:line="360" w:lineRule="atLeast"/>
              <w:jc w:val="left"/>
            </w:pPr>
            <w:r w:rsidRPr="00DE358B">
              <w:rPr>
                <w:rFonts w:hint="eastAsia"/>
              </w:rPr>
              <w:t>小规模纳税人“会计核算健全”，可以申请登记为一般纳税人</w:t>
            </w:r>
          </w:p>
        </w:tc>
      </w:tr>
      <w:tr w:rsidR="00E01C0E" w:rsidRPr="00DE358B" w14:paraId="105CCD18" w14:textId="77777777" w:rsidTr="00E01C0E">
        <w:trPr>
          <w:trHeight w:val="360"/>
          <w:tblCellSpacing w:w="0" w:type="dxa"/>
          <w:jc w:val="center"/>
        </w:trPr>
        <w:tc>
          <w:tcPr>
            <w:tcW w:w="0" w:type="auto"/>
            <w:shd w:val="clear" w:color="auto" w:fill="FFFFFF" w:themeFill="background1"/>
            <w:vAlign w:val="center"/>
            <w:hideMark/>
          </w:tcPr>
          <w:p w14:paraId="4145CA77" w14:textId="77777777" w:rsidR="00E01C0E" w:rsidRPr="00DE358B" w:rsidRDefault="00E01C0E" w:rsidP="00E01C0E">
            <w:pPr>
              <w:widowControl/>
              <w:spacing w:line="360" w:lineRule="atLeast"/>
              <w:jc w:val="center"/>
            </w:pPr>
            <w:r w:rsidRPr="00DE358B">
              <w:rPr>
                <w:rFonts w:hint="eastAsia"/>
              </w:rPr>
              <w:t>计税规定</w:t>
            </w:r>
          </w:p>
        </w:tc>
        <w:tc>
          <w:tcPr>
            <w:tcW w:w="0" w:type="auto"/>
            <w:shd w:val="clear" w:color="auto" w:fill="FFFFFF" w:themeFill="background1"/>
            <w:vAlign w:val="center"/>
            <w:hideMark/>
          </w:tcPr>
          <w:p w14:paraId="2D751E09" w14:textId="77777777" w:rsidR="00E01C0E" w:rsidRPr="00DE358B" w:rsidRDefault="00E01C0E" w:rsidP="00E01C0E">
            <w:pPr>
              <w:widowControl/>
              <w:spacing w:line="360" w:lineRule="atLeast"/>
              <w:jc w:val="left"/>
            </w:pPr>
            <w:r w:rsidRPr="00DE358B">
              <w:rPr>
                <w:rFonts w:hint="eastAsia"/>
              </w:rPr>
              <w:t>简易征税；使用增值税普通发票</w:t>
            </w:r>
            <w:r w:rsidRPr="00DE358B">
              <w:rPr>
                <w:rFonts w:hint="eastAsia"/>
              </w:rPr>
              <w:br/>
            </w:r>
            <w:r w:rsidRPr="00DE358B">
              <w:rPr>
                <w:rFonts w:hint="eastAsia"/>
              </w:rPr>
              <w:t>【注意】小规模纳税人（其他个人除外）发生应税行为需要开具增值税专用发票，可以自愿使用增值税发票管理系统自行开具（</w:t>
            </w:r>
            <w:r w:rsidRPr="00DE358B">
              <w:rPr>
                <w:rFonts w:hint="eastAsia"/>
              </w:rPr>
              <w:t>2021</w:t>
            </w:r>
            <w:r w:rsidRPr="00DE358B">
              <w:rPr>
                <w:rFonts w:hint="eastAsia"/>
              </w:rPr>
              <w:t>年调整）</w:t>
            </w:r>
          </w:p>
        </w:tc>
        <w:tc>
          <w:tcPr>
            <w:tcW w:w="0" w:type="auto"/>
            <w:shd w:val="clear" w:color="auto" w:fill="FFFFFF" w:themeFill="background1"/>
            <w:vAlign w:val="center"/>
            <w:hideMark/>
          </w:tcPr>
          <w:p w14:paraId="010DFAD7" w14:textId="77777777" w:rsidR="00E01C0E" w:rsidRPr="00DE358B" w:rsidRDefault="00E01C0E" w:rsidP="00E01C0E">
            <w:pPr>
              <w:widowControl/>
              <w:spacing w:line="360" w:lineRule="atLeast"/>
              <w:jc w:val="left"/>
            </w:pPr>
            <w:r w:rsidRPr="00DE358B">
              <w:rPr>
                <w:rFonts w:hint="eastAsia"/>
              </w:rPr>
              <w:t>执行税款抵扣制；可以使用增值税专用发票</w:t>
            </w:r>
          </w:p>
        </w:tc>
      </w:tr>
    </w:tbl>
    <w:p w14:paraId="5334D408" w14:textId="77777777" w:rsidR="00E01C0E" w:rsidRDefault="00E01C0E" w:rsidP="00E01C0E">
      <w:pPr>
        <w:pStyle w:val="ab"/>
        <w:numPr>
          <w:ilvl w:val="0"/>
          <w:numId w:val="17"/>
        </w:numPr>
        <w:ind w:firstLineChars="0"/>
      </w:pPr>
      <w:r w:rsidRPr="00DE358B">
        <w:rPr>
          <w:rFonts w:hint="eastAsia"/>
        </w:rPr>
        <w:t>纳税人登记的不可逆性</w:t>
      </w:r>
      <w:r w:rsidRPr="00DE358B">
        <w:rPr>
          <w:rFonts w:hint="eastAsia"/>
        </w:rPr>
        <w:br/>
      </w:r>
      <w:r w:rsidRPr="00DE358B">
        <w:rPr>
          <w:rFonts w:hint="eastAsia"/>
        </w:rPr>
        <w:t xml:space="preserve">　　除国家税务总局另有规定外，纳税人一经登记为一般纳税人后，不得转为小规模纳税人。</w:t>
      </w:r>
    </w:p>
    <w:p w14:paraId="2CB712BB" w14:textId="77777777" w:rsidR="00E01C0E" w:rsidRDefault="00E01C0E" w:rsidP="00E01C0E">
      <w:pPr>
        <w:pStyle w:val="ab"/>
        <w:ind w:left="420" w:firstLineChars="0" w:firstLine="0"/>
        <w:rPr>
          <w:rFonts w:hint="eastAsia"/>
          <w:color w:val="000000"/>
          <w:szCs w:val="21"/>
          <w:shd w:val="clear" w:color="auto" w:fill="FFFFFF"/>
        </w:rPr>
      </w:pPr>
      <w:r>
        <w:rPr>
          <w:rFonts w:hint="eastAsia"/>
          <w:color w:val="000000"/>
          <w:szCs w:val="21"/>
          <w:shd w:val="clear" w:color="auto" w:fill="FFFFFF"/>
        </w:rPr>
        <w:t>（二）</w:t>
      </w:r>
      <w:r>
        <w:rPr>
          <w:rFonts w:hint="eastAsia"/>
          <w:color w:val="000000"/>
          <w:szCs w:val="21"/>
          <w:shd w:val="clear" w:color="auto" w:fill="FFFFFF"/>
        </w:rPr>
        <w:t xml:space="preserve"> </w:t>
      </w:r>
      <w:r>
        <w:rPr>
          <w:rFonts w:hint="eastAsia"/>
          <w:color w:val="000000"/>
          <w:szCs w:val="21"/>
          <w:shd w:val="clear" w:color="auto" w:fill="FFFFFF"/>
        </w:rPr>
        <w:t>扣缴义务人</w:t>
      </w:r>
      <w:r>
        <w:rPr>
          <w:rFonts w:hint="eastAsia"/>
          <w:color w:val="000000"/>
          <w:szCs w:val="21"/>
        </w:rPr>
        <w:br/>
      </w:r>
      <w:r>
        <w:rPr>
          <w:rFonts w:hint="eastAsia"/>
          <w:color w:val="000000"/>
          <w:szCs w:val="21"/>
          <w:shd w:val="clear" w:color="auto" w:fill="FFFFFF"/>
        </w:rPr>
        <w:t xml:space="preserve">　　境外单位或个人在境内销售劳务，在境内未设有经营机构的，以其境内</w:t>
      </w:r>
      <w:r>
        <w:rPr>
          <w:rStyle w:val="font14zd"/>
          <w:rFonts w:hint="eastAsia"/>
          <w:color w:val="A50021"/>
          <w:szCs w:val="21"/>
          <w:shd w:val="clear" w:color="auto" w:fill="FFFFFF"/>
        </w:rPr>
        <w:t>代理人</w:t>
      </w:r>
      <w:r>
        <w:rPr>
          <w:rFonts w:hint="eastAsia"/>
          <w:color w:val="000000"/>
          <w:szCs w:val="21"/>
          <w:shd w:val="clear" w:color="auto" w:fill="FFFFFF"/>
        </w:rPr>
        <w:t>为扣缴义务人；在境内没有代理人的，以</w:t>
      </w:r>
      <w:r>
        <w:rPr>
          <w:rStyle w:val="font14zd"/>
          <w:rFonts w:hint="eastAsia"/>
          <w:color w:val="A50021"/>
          <w:szCs w:val="21"/>
          <w:shd w:val="clear" w:color="auto" w:fill="FFFFFF"/>
        </w:rPr>
        <w:t>购买方</w:t>
      </w:r>
      <w:r>
        <w:rPr>
          <w:rFonts w:hint="eastAsia"/>
          <w:color w:val="000000"/>
          <w:szCs w:val="21"/>
          <w:shd w:val="clear" w:color="auto" w:fill="FFFFFF"/>
        </w:rPr>
        <w:t>为扣缴义务人。</w:t>
      </w:r>
    </w:p>
    <w:p w14:paraId="06566D99" w14:textId="77777777" w:rsidR="000A4284" w:rsidRDefault="000A4284" w:rsidP="000A4284">
      <w:pPr>
        <w:pStyle w:val="3"/>
        <w:rPr>
          <w:shd w:val="clear" w:color="auto" w:fill="FFFFFF"/>
        </w:rPr>
      </w:pPr>
      <w:r>
        <w:rPr>
          <w:shd w:val="clear" w:color="auto" w:fill="FFFFFF"/>
        </w:rPr>
        <w:t>三</w:t>
      </w:r>
      <w:r>
        <w:rPr>
          <w:shd w:val="clear" w:color="auto" w:fill="FFFFFF"/>
        </w:rPr>
        <w:t xml:space="preserve"> </w:t>
      </w:r>
      <w:r>
        <w:rPr>
          <w:shd w:val="clear" w:color="auto" w:fill="FFFFFF"/>
        </w:rPr>
        <w:t>增值税的征税范围（</w:t>
      </w:r>
      <w:r>
        <w:rPr>
          <w:shd w:val="clear" w:color="auto" w:fill="FFFFFF"/>
        </w:rPr>
        <w:t>***</w:t>
      </w:r>
      <w:r>
        <w:rPr>
          <w:shd w:val="clear" w:color="auto" w:fill="FFFFFF"/>
        </w:rPr>
        <w:t>）</w:t>
      </w:r>
    </w:p>
    <w:p w14:paraId="3CB73C02" w14:textId="77777777" w:rsidR="000A4284" w:rsidRDefault="000A4284" w:rsidP="000A4284">
      <w:pPr>
        <w:rPr>
          <w:rFonts w:hint="eastAsia"/>
        </w:rPr>
      </w:pPr>
      <w:r w:rsidRPr="000A4284">
        <w:rPr>
          <w:rFonts w:hint="eastAsia"/>
        </w:rPr>
        <w:t>（一）征税范围的一般规定</w:t>
      </w:r>
      <w:r w:rsidRPr="000A4284">
        <w:rPr>
          <w:rFonts w:hint="eastAsia"/>
        </w:rPr>
        <w:br/>
      </w:r>
      <w:r w:rsidRPr="000A4284">
        <w:rPr>
          <w:rFonts w:hint="eastAsia"/>
        </w:rPr>
        <w:t xml:space="preserve">　　增值税的征税范围包括在我国境内“销售或者进口货物，提供加工、修理修配劳务”及“销售应税服务、无形资产或者不动产”。</w:t>
      </w:r>
    </w:p>
    <w:p w14:paraId="5C85DFC2" w14:textId="77777777" w:rsidR="000A4284" w:rsidRPr="000A4284" w:rsidRDefault="00E96CE4" w:rsidP="000A4284">
      <w:pPr>
        <w:rPr>
          <w:rFonts w:hint="eastAsia"/>
        </w:rPr>
      </w:pPr>
      <w:r>
        <w:rPr>
          <w:rFonts w:hint="eastAsia"/>
        </w:rPr>
        <w:t>销售</w:t>
      </w:r>
      <w:r>
        <w:rPr>
          <w:rFonts w:hint="eastAsia"/>
        </w:rPr>
        <w:t xml:space="preserve"> 5+1</w:t>
      </w:r>
      <w:r>
        <w:rPr>
          <w:rFonts w:hint="eastAsia"/>
        </w:rPr>
        <w:t>进口</w:t>
      </w:r>
    </w:p>
    <w:p w14:paraId="16E5F6D0" w14:textId="77777777" w:rsidR="000A4284" w:rsidRDefault="000A4284" w:rsidP="006C1373">
      <w:pPr>
        <w:ind w:firstLine="420"/>
        <w:rPr>
          <w:rFonts w:hint="eastAsia"/>
        </w:rPr>
      </w:pPr>
      <w:r w:rsidRPr="000A4284">
        <w:rPr>
          <w:rFonts w:hint="eastAsia"/>
        </w:rPr>
        <w:t>1.</w:t>
      </w:r>
      <w:r w:rsidRPr="000A4284">
        <w:rPr>
          <w:rFonts w:hint="eastAsia"/>
        </w:rPr>
        <w:t>销售或者进口货物</w:t>
      </w:r>
      <w:r w:rsidRPr="000A4284">
        <w:rPr>
          <w:rFonts w:hint="eastAsia"/>
        </w:rPr>
        <w:br/>
      </w:r>
      <w:r w:rsidRPr="000A4284">
        <w:rPr>
          <w:rFonts w:hint="eastAsia"/>
        </w:rPr>
        <w:t xml:space="preserve">　　（</w:t>
      </w:r>
      <w:r w:rsidRPr="000A4284">
        <w:rPr>
          <w:rFonts w:hint="eastAsia"/>
        </w:rPr>
        <w:t>1</w:t>
      </w:r>
      <w:r w:rsidRPr="000A4284">
        <w:rPr>
          <w:rFonts w:hint="eastAsia"/>
        </w:rPr>
        <w:t>）货物：指</w:t>
      </w:r>
      <w:r w:rsidRPr="000A4284">
        <w:rPr>
          <w:rFonts w:hint="eastAsia"/>
          <w:color w:val="A50021"/>
        </w:rPr>
        <w:t>“有形动产”</w:t>
      </w:r>
      <w:r w:rsidRPr="000A4284">
        <w:rPr>
          <w:rFonts w:hint="eastAsia"/>
        </w:rPr>
        <w:t>，包括电力、热力、气体。</w:t>
      </w:r>
      <w:r w:rsidRPr="000A4284">
        <w:rPr>
          <w:rFonts w:hint="eastAsia"/>
        </w:rPr>
        <w:br/>
      </w:r>
      <w:r w:rsidRPr="000A4284">
        <w:rPr>
          <w:rFonts w:hint="eastAsia"/>
        </w:rPr>
        <w:t xml:space="preserve">　　（</w:t>
      </w:r>
      <w:r w:rsidRPr="000A4284">
        <w:rPr>
          <w:rFonts w:hint="eastAsia"/>
        </w:rPr>
        <w:t>2</w:t>
      </w:r>
      <w:r w:rsidRPr="000A4284">
        <w:rPr>
          <w:rFonts w:hint="eastAsia"/>
        </w:rPr>
        <w:t>）有偿：指从购买方取得货币、货物或者“其他经济利益”</w:t>
      </w:r>
      <w:r w:rsidR="00E96CE4">
        <w:rPr>
          <w:rFonts w:hint="eastAsia"/>
        </w:rPr>
        <w:t>（视同销售）</w:t>
      </w:r>
      <w:r w:rsidR="00E96CE4">
        <w:rPr>
          <w:rFonts w:hint="eastAsia"/>
        </w:rPr>
        <w:t xml:space="preserve"> </w:t>
      </w:r>
      <w:r w:rsidRPr="000A4284">
        <w:rPr>
          <w:rFonts w:hint="eastAsia"/>
        </w:rPr>
        <w:t>。</w:t>
      </w:r>
      <w:r w:rsidRPr="000A4284">
        <w:rPr>
          <w:rFonts w:hint="eastAsia"/>
        </w:rPr>
        <w:br/>
      </w:r>
      <w:r w:rsidRPr="000A4284">
        <w:rPr>
          <w:rFonts w:hint="eastAsia"/>
        </w:rPr>
        <w:t xml:space="preserve">　　（</w:t>
      </w:r>
      <w:r w:rsidRPr="000A4284">
        <w:rPr>
          <w:rFonts w:hint="eastAsia"/>
        </w:rPr>
        <w:t>3</w:t>
      </w:r>
      <w:r w:rsidRPr="000A4284">
        <w:rPr>
          <w:rFonts w:hint="eastAsia"/>
        </w:rPr>
        <w:t>）进口：指申报进入中国海关境内的货物。</w:t>
      </w:r>
      <w:r w:rsidRPr="000A4284">
        <w:rPr>
          <w:rFonts w:hint="eastAsia"/>
        </w:rPr>
        <w:br/>
      </w:r>
      <w:r w:rsidRPr="000A4284">
        <w:rPr>
          <w:rFonts w:hint="eastAsia"/>
        </w:rPr>
        <w:t xml:space="preserve">　　【注意】只要是报关进口的应税货物（</w:t>
      </w:r>
      <w:r w:rsidRPr="006C1373">
        <w:rPr>
          <w:rFonts w:hint="eastAsia"/>
          <w:color w:val="FF0000"/>
        </w:rPr>
        <w:t>不看原产地</w:t>
      </w:r>
      <w:r w:rsidRPr="000A4284">
        <w:rPr>
          <w:rFonts w:hint="eastAsia"/>
        </w:rPr>
        <w:t>），均属于增值税的征税范围，除享受免税政策外，在进口环节缴纳增值税。</w:t>
      </w:r>
      <w:r w:rsidR="006C1373">
        <w:rPr>
          <w:rFonts w:hint="eastAsia"/>
        </w:rPr>
        <w:t>为了公平，出口退税，进口加税；因为间接税</w:t>
      </w:r>
      <w:r w:rsidRPr="000A4284">
        <w:rPr>
          <w:rFonts w:hint="eastAsia"/>
        </w:rPr>
        <w:br/>
      </w:r>
      <w:r w:rsidRPr="000A4284">
        <w:rPr>
          <w:rFonts w:hint="eastAsia"/>
        </w:rPr>
        <w:t xml:space="preserve">　　</w:t>
      </w:r>
      <w:r w:rsidRPr="000A4284">
        <w:rPr>
          <w:rFonts w:hint="eastAsia"/>
        </w:rPr>
        <w:t>2.</w:t>
      </w:r>
      <w:r w:rsidRPr="000A4284">
        <w:rPr>
          <w:rFonts w:hint="eastAsia"/>
        </w:rPr>
        <w:t>提供加工、修理修配劳务</w:t>
      </w:r>
      <w:r w:rsidRPr="000A4284">
        <w:rPr>
          <w:rFonts w:hint="eastAsia"/>
        </w:rPr>
        <w:br/>
      </w:r>
      <w:r w:rsidRPr="000A4284">
        <w:rPr>
          <w:rFonts w:hint="eastAsia"/>
        </w:rPr>
        <w:lastRenderedPageBreak/>
        <w:t xml:space="preserve">　　【注意】加工、修理的对象为“</w:t>
      </w:r>
      <w:r w:rsidRPr="006C1373">
        <w:rPr>
          <w:rFonts w:hint="eastAsia"/>
          <w:color w:val="FF0000"/>
        </w:rPr>
        <w:t>有形动产</w:t>
      </w:r>
      <w:r w:rsidRPr="000A4284">
        <w:rPr>
          <w:rFonts w:hint="eastAsia"/>
        </w:rPr>
        <w:t>”。</w:t>
      </w:r>
    </w:p>
    <w:p w14:paraId="0F3A3B2B" w14:textId="77777777" w:rsidR="006C1373" w:rsidRPr="006C1373" w:rsidRDefault="006C1373" w:rsidP="006C1373">
      <w:r w:rsidRPr="006C1373">
        <w:rPr>
          <w:rFonts w:hint="eastAsia"/>
        </w:rPr>
        <w:t>3.</w:t>
      </w:r>
      <w:r w:rsidRPr="006C1373">
        <w:rPr>
          <w:rFonts w:hint="eastAsia"/>
        </w:rPr>
        <w:t>销售服务、无形资产或者不动产</w:t>
      </w:r>
      <w:r w:rsidRPr="006C1373">
        <w:rPr>
          <w:rFonts w:hint="eastAsia"/>
        </w:rPr>
        <w:br/>
      </w:r>
      <w:r w:rsidRPr="006C1373">
        <w:rPr>
          <w:rFonts w:hint="eastAsia"/>
        </w:rPr>
        <w:t xml:space="preserve">　　</w:t>
      </w:r>
      <w:r w:rsidRPr="006C1373">
        <w:rPr>
          <w:rFonts w:hint="eastAsia"/>
          <w:color w:val="FF0000"/>
        </w:rPr>
        <w:t>交通运输服务、邮政服务、电信服务、建筑服务、金融服务、现代服务、生活服务</w:t>
      </w:r>
      <w:r w:rsidRPr="006C1373">
        <w:rPr>
          <w:rFonts w:hint="eastAsia"/>
        </w:rPr>
        <w:t>、无形资产和不动产。</w:t>
      </w:r>
      <w:r w:rsidRPr="006C1373">
        <w:rPr>
          <w:rFonts w:hint="eastAsia"/>
        </w:rPr>
        <w:br/>
      </w:r>
      <w:r w:rsidRPr="006C1373">
        <w:rPr>
          <w:rFonts w:hint="eastAsia"/>
        </w:rPr>
        <w:t xml:space="preserve">　　（</w:t>
      </w:r>
      <w:r w:rsidRPr="006C1373">
        <w:rPr>
          <w:rFonts w:hint="eastAsia"/>
        </w:rPr>
        <w:t>1</w:t>
      </w:r>
      <w:r w:rsidRPr="006C1373">
        <w:rPr>
          <w:rFonts w:hint="eastAsia"/>
        </w:rPr>
        <w:t>）交通运输服务</w:t>
      </w:r>
      <w:r w:rsidRPr="006C1373">
        <w:rPr>
          <w:rFonts w:hint="eastAsia"/>
        </w:rPr>
        <w:br/>
      </w:r>
      <w:r w:rsidRPr="006C1373">
        <w:rPr>
          <w:rFonts w:hint="eastAsia"/>
        </w:rPr>
        <w:t xml:space="preserve">　　包括：陆路运输、水路运输、航空运输、管道运输。</w:t>
      </w:r>
      <w:r w:rsidRPr="006C1373">
        <w:rPr>
          <w:rFonts w:hint="eastAsia"/>
        </w:rPr>
        <w:br/>
      </w:r>
      <w:r w:rsidRPr="006C1373">
        <w:rPr>
          <w:rFonts w:hint="eastAsia"/>
        </w:rPr>
        <w:t xml:space="preserve">　　【注意</w:t>
      </w:r>
      <w:r w:rsidRPr="006C1373">
        <w:rPr>
          <w:rFonts w:hint="eastAsia"/>
        </w:rPr>
        <w:t>1</w:t>
      </w:r>
      <w:r w:rsidRPr="006C1373">
        <w:rPr>
          <w:rFonts w:hint="eastAsia"/>
        </w:rPr>
        <w:t>】出租车公司向</w:t>
      </w:r>
      <w:r w:rsidRPr="006C1373">
        <w:rPr>
          <w:rFonts w:hint="eastAsia"/>
          <w:color w:val="A50021"/>
        </w:rPr>
        <w:t>使用本公司自有出租车</w:t>
      </w:r>
      <w:r w:rsidRPr="006C1373">
        <w:rPr>
          <w:rFonts w:hint="eastAsia"/>
        </w:rPr>
        <w:t>的出租车司机收取的管理费用，属于“陆路运输服务”。</w:t>
      </w:r>
      <w:r w:rsidRPr="006C1373">
        <w:rPr>
          <w:rFonts w:hint="eastAsia"/>
        </w:rPr>
        <w:br/>
      </w:r>
      <w:r w:rsidRPr="006C1373">
        <w:rPr>
          <w:rFonts w:hint="eastAsia"/>
        </w:rPr>
        <w:t xml:space="preserve">　　【注意</w:t>
      </w:r>
      <w:r w:rsidRPr="006C1373">
        <w:rPr>
          <w:rFonts w:hint="eastAsia"/>
        </w:rPr>
        <w:t>2</w:t>
      </w:r>
      <w:r w:rsidRPr="006C1373">
        <w:rPr>
          <w:rFonts w:hint="eastAsia"/>
        </w:rPr>
        <w:t>】水路运输的</w:t>
      </w:r>
      <w:r w:rsidRPr="006C1373">
        <w:rPr>
          <w:rFonts w:hint="eastAsia"/>
          <w:color w:val="A50021"/>
        </w:rPr>
        <w:t>“程租”“期租”业务属于“水路运输服务”</w:t>
      </w:r>
      <w:r w:rsidRPr="006C1373">
        <w:rPr>
          <w:rFonts w:hint="eastAsia"/>
        </w:rPr>
        <w:t>；航空运输的</w:t>
      </w:r>
      <w:r w:rsidRPr="006C1373">
        <w:rPr>
          <w:rFonts w:hint="eastAsia"/>
          <w:color w:val="A50021"/>
        </w:rPr>
        <w:t>“湿租”业务属于“航空运输服务”</w:t>
      </w:r>
      <w:r w:rsidRPr="006C1373">
        <w:rPr>
          <w:rFonts w:hint="eastAsia"/>
        </w:rPr>
        <w:t>。</w:t>
      </w:r>
      <w:r w:rsidRPr="006C1373">
        <w:rPr>
          <w:rFonts w:hint="eastAsia"/>
        </w:rPr>
        <w:br/>
      </w:r>
      <w:r w:rsidRPr="006C1373">
        <w:rPr>
          <w:rFonts w:hint="eastAsia"/>
        </w:rPr>
        <w:t xml:space="preserve">　　【注意</w:t>
      </w:r>
      <w:r w:rsidRPr="006C1373">
        <w:rPr>
          <w:rFonts w:hint="eastAsia"/>
        </w:rPr>
        <w:t>3</w:t>
      </w:r>
      <w:r w:rsidRPr="006C1373">
        <w:rPr>
          <w:rFonts w:hint="eastAsia"/>
        </w:rPr>
        <w:t>】水路运输的</w:t>
      </w:r>
      <w:r w:rsidRPr="006C1373">
        <w:rPr>
          <w:rFonts w:hint="eastAsia"/>
          <w:color w:val="A50021"/>
        </w:rPr>
        <w:t>“光租”</w:t>
      </w:r>
      <w:r w:rsidRPr="006C1373">
        <w:rPr>
          <w:rFonts w:hint="eastAsia"/>
        </w:rPr>
        <w:t>业务、航空运输的</w:t>
      </w:r>
      <w:r w:rsidRPr="006C1373">
        <w:rPr>
          <w:rFonts w:hint="eastAsia"/>
          <w:color w:val="A50021"/>
        </w:rPr>
        <w:t>“干租”</w:t>
      </w:r>
      <w:r w:rsidRPr="006C1373">
        <w:rPr>
          <w:rFonts w:hint="eastAsia"/>
        </w:rPr>
        <w:t>业务属于</w:t>
      </w:r>
      <w:r w:rsidRPr="006C1373">
        <w:rPr>
          <w:rFonts w:hint="eastAsia"/>
          <w:color w:val="A50021"/>
        </w:rPr>
        <w:t>“现代服务—租赁服务”</w:t>
      </w:r>
      <w:r w:rsidRPr="006C1373">
        <w:rPr>
          <w:rFonts w:hint="eastAsia"/>
        </w:rPr>
        <w:t>。</w:t>
      </w:r>
      <w:r w:rsidRPr="006C1373">
        <w:rPr>
          <w:rFonts w:hint="eastAsia"/>
        </w:rPr>
        <w:br/>
      </w:r>
      <w:r w:rsidRPr="006C1373">
        <w:rPr>
          <w:rFonts w:hint="eastAsia"/>
        </w:rPr>
        <w:t xml:space="preserve">　　【老侯提示】实质重于形式：程租、期租、湿租是连人带交通工具一起租，实质是提供运输服务；干租、光租是只租交通工具不带人，实质是租赁。</w:t>
      </w:r>
    </w:p>
    <w:p w14:paraId="47FC9D8A" w14:textId="77777777" w:rsidR="006C1373" w:rsidRPr="006C1373" w:rsidRDefault="006C1373" w:rsidP="006C1373">
      <w:pPr>
        <w:rPr>
          <w:rFonts w:hint="eastAsia"/>
        </w:rPr>
      </w:pPr>
      <w:r w:rsidRPr="006C1373">
        <w:rPr>
          <w:rFonts w:hint="eastAsia"/>
        </w:rPr>
        <w:t xml:space="preserve">　　【举例】某运输公司发生两项业务：①承接了某公司年会租车业务，提供车辆及司机；②提供五一黄金周自驾游车辆出租业务。</w:t>
      </w:r>
      <w:r w:rsidRPr="006C1373">
        <w:rPr>
          <w:rFonts w:hint="eastAsia"/>
        </w:rPr>
        <w:br/>
      </w:r>
      <w:r w:rsidRPr="006C1373">
        <w:rPr>
          <w:rFonts w:hint="eastAsia"/>
        </w:rPr>
        <w:t xml:space="preserve">　　业务①按“交通运输服务”征收增值税；</w:t>
      </w:r>
      <w:r w:rsidRPr="006C1373">
        <w:rPr>
          <w:rFonts w:hint="eastAsia"/>
        </w:rPr>
        <w:br/>
      </w:r>
      <w:r w:rsidRPr="006C1373">
        <w:rPr>
          <w:rFonts w:hint="eastAsia"/>
        </w:rPr>
        <w:t xml:space="preserve">　　业务②按“现代服务—租赁服务（有形动产租赁服务）”征收增值税。</w:t>
      </w:r>
      <w:r w:rsidRPr="006C1373">
        <w:rPr>
          <w:rFonts w:hint="eastAsia"/>
        </w:rPr>
        <w:br/>
      </w:r>
      <w:r w:rsidRPr="006C1373">
        <w:rPr>
          <w:rFonts w:hint="eastAsia"/>
        </w:rPr>
        <w:t xml:space="preserve">　　【注意</w:t>
      </w:r>
      <w:r w:rsidRPr="006C1373">
        <w:rPr>
          <w:rFonts w:hint="eastAsia"/>
        </w:rPr>
        <w:t>4</w:t>
      </w:r>
      <w:r w:rsidRPr="006C1373">
        <w:rPr>
          <w:rFonts w:hint="eastAsia"/>
        </w:rPr>
        <w:t>】“航天运输”属于“航空运输服务”，但适用</w:t>
      </w:r>
      <w:r w:rsidRPr="006C1373">
        <w:rPr>
          <w:rFonts w:hint="eastAsia"/>
          <w:color w:val="A50021"/>
        </w:rPr>
        <w:t>“零税率”</w:t>
      </w:r>
      <w:r w:rsidRPr="006C1373">
        <w:rPr>
          <w:rFonts w:hint="eastAsia"/>
        </w:rPr>
        <w:t>。</w:t>
      </w:r>
    </w:p>
    <w:p w14:paraId="41348476" w14:textId="77777777" w:rsidR="006C1373" w:rsidRPr="006C1373" w:rsidRDefault="006C1373" w:rsidP="006C1373">
      <w:pPr>
        <w:rPr>
          <w:rFonts w:hint="eastAsia"/>
        </w:rPr>
      </w:pPr>
      <w:r w:rsidRPr="006C1373">
        <w:rPr>
          <w:rFonts w:hint="eastAsia"/>
        </w:rPr>
        <w:t xml:space="preserve">　　（</w:t>
      </w:r>
      <w:r w:rsidRPr="006C1373">
        <w:rPr>
          <w:rFonts w:hint="eastAsia"/>
        </w:rPr>
        <w:t>2</w:t>
      </w:r>
      <w:r w:rsidRPr="006C1373">
        <w:rPr>
          <w:rFonts w:hint="eastAsia"/>
        </w:rPr>
        <w:t>）邮政服务</w:t>
      </w:r>
    </w:p>
    <w:tbl>
      <w:tblPr>
        <w:tblW w:w="4500" w:type="pct"/>
        <w:jc w:val="center"/>
        <w:tblCellSpacing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0"/>
        <w:gridCol w:w="6430"/>
      </w:tblGrid>
      <w:tr w:rsidR="006C1373" w:rsidRPr="006C1373" w14:paraId="2FE9469A" w14:textId="77777777" w:rsidTr="006C1373">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6CA67BB"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子目</w:t>
            </w:r>
          </w:p>
        </w:tc>
        <w:tc>
          <w:tcPr>
            <w:tcW w:w="0" w:type="auto"/>
            <w:tcBorders>
              <w:top w:val="outset" w:sz="6" w:space="0" w:color="auto"/>
              <w:left w:val="outset" w:sz="6" w:space="0" w:color="auto"/>
              <w:bottom w:val="outset" w:sz="6" w:space="0" w:color="auto"/>
              <w:right w:val="outset" w:sz="6" w:space="0" w:color="auto"/>
            </w:tcBorders>
            <w:vAlign w:val="center"/>
            <w:hideMark/>
          </w:tcPr>
          <w:p w14:paraId="6DFA21A2"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具体项目</w:t>
            </w:r>
          </w:p>
        </w:tc>
      </w:tr>
      <w:tr w:rsidR="006C1373" w:rsidRPr="006C1373" w14:paraId="20D990A9" w14:textId="77777777" w:rsidTr="006C1373">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3465A70"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邮政普遍服务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5D084205" w14:textId="77777777" w:rsidR="006C1373" w:rsidRPr="006C1373" w:rsidRDefault="006C1373" w:rsidP="006C1373">
            <w:pPr>
              <w:rPr>
                <w:rFonts w:ascii="Times" w:eastAsia="Times New Roman" w:hAnsi="Times" w:hint="eastAsia"/>
                <w:sz w:val="20"/>
                <w:szCs w:val="20"/>
              </w:rPr>
            </w:pPr>
            <w:r w:rsidRPr="006C1373">
              <w:rPr>
                <w:rFonts w:ascii="Lantinghei SC Demibold" w:eastAsia="Times New Roman" w:hAnsi="Lantinghei SC Demibold" w:cs="Lantinghei SC Demibold"/>
                <w:sz w:val="20"/>
                <w:szCs w:val="20"/>
              </w:rPr>
              <w:t>函件、包裹等邮件寄递，以及邮票发行、报刊发行和邮政汇兑</w:t>
            </w:r>
            <w:r w:rsidR="007E3B7C">
              <w:rPr>
                <w:rFonts w:ascii="Lantinghei SC Demibold" w:eastAsia="Times New Roman" w:hAnsi="Lantinghei SC Demibold" w:cs="Lantinghei SC Demibold" w:hint="eastAsia"/>
                <w:sz w:val="20"/>
                <w:szCs w:val="20"/>
              </w:rPr>
              <w:t>（手续费）</w:t>
            </w:r>
          </w:p>
        </w:tc>
      </w:tr>
      <w:tr w:rsidR="006C1373" w:rsidRPr="006C1373" w14:paraId="0553D5C6" w14:textId="77777777" w:rsidTr="006C1373">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58F6AE0"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邮政特殊服务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7A03F826"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义务兵平常信函、机要通信、盲人读物和革命烈士遗物的寄递</w:t>
            </w:r>
          </w:p>
        </w:tc>
      </w:tr>
      <w:tr w:rsidR="006C1373" w:rsidRPr="006C1373" w14:paraId="0414EDA1" w14:textId="77777777" w:rsidTr="006C1373">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C3CCC17"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其他邮政服务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436E9347"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邮册等邮品销售、邮政代理</w:t>
            </w:r>
          </w:p>
        </w:tc>
      </w:tr>
    </w:tbl>
    <w:p w14:paraId="31ECDD01" w14:textId="77777777" w:rsidR="006C1373" w:rsidRPr="006C1373" w:rsidRDefault="006C1373" w:rsidP="006C1373">
      <w:pPr>
        <w:rPr>
          <w:rFonts w:hint="eastAsia"/>
        </w:rPr>
      </w:pPr>
      <w:r w:rsidRPr="006C1373">
        <w:rPr>
          <w:rFonts w:hint="eastAsia"/>
        </w:rPr>
        <w:t xml:space="preserve">　　【注意】</w:t>
      </w:r>
      <w:r w:rsidRPr="007E3B7C">
        <w:rPr>
          <w:rFonts w:hint="eastAsia"/>
          <w:color w:val="A50021"/>
          <w:highlight w:val="yellow"/>
        </w:rPr>
        <w:t>“邮政储蓄业务”按“金融服务”</w:t>
      </w:r>
      <w:r w:rsidR="007E3B7C">
        <w:rPr>
          <w:rFonts w:hint="eastAsia"/>
          <w:color w:val="A50021"/>
          <w:highlight w:val="yellow"/>
        </w:rPr>
        <w:t>（利息）</w:t>
      </w:r>
      <w:r w:rsidRPr="007E3B7C">
        <w:rPr>
          <w:rFonts w:hint="eastAsia"/>
          <w:color w:val="A50021"/>
          <w:highlight w:val="yellow"/>
        </w:rPr>
        <w:t>缴纳增值税</w:t>
      </w:r>
      <w:r w:rsidRPr="007E3B7C">
        <w:rPr>
          <w:rFonts w:hint="eastAsia"/>
          <w:highlight w:val="yellow"/>
        </w:rPr>
        <w:t>。</w:t>
      </w:r>
    </w:p>
    <w:p w14:paraId="66E74CF2" w14:textId="77777777" w:rsidR="006C1373" w:rsidRPr="006C1373" w:rsidRDefault="006C1373" w:rsidP="006C1373">
      <w:pPr>
        <w:rPr>
          <w:rFonts w:hint="eastAsia"/>
        </w:rPr>
      </w:pPr>
      <w:r w:rsidRPr="006C1373">
        <w:rPr>
          <w:rFonts w:hint="eastAsia"/>
        </w:rPr>
        <w:t xml:space="preserve">　　（</w:t>
      </w:r>
      <w:r w:rsidRPr="006C1373">
        <w:rPr>
          <w:rFonts w:hint="eastAsia"/>
        </w:rPr>
        <w:t>3</w:t>
      </w:r>
      <w:r w:rsidRPr="006C1373">
        <w:rPr>
          <w:rFonts w:hint="eastAsia"/>
        </w:rPr>
        <w:t>）电信服务</w:t>
      </w:r>
      <w:r w:rsidRPr="006C1373">
        <w:rPr>
          <w:rFonts w:hint="eastAsia"/>
        </w:rPr>
        <w:br/>
      </w:r>
      <w:r w:rsidRPr="006C1373">
        <w:rPr>
          <w:rFonts w:hint="eastAsia"/>
        </w:rPr>
        <w:t xml:space="preserve">　　①“基础”电信服务：通话、出租带宽等；</w:t>
      </w:r>
      <w:r w:rsidRPr="006C1373">
        <w:rPr>
          <w:rFonts w:hint="eastAsia"/>
        </w:rPr>
        <w:br/>
      </w:r>
      <w:r w:rsidRPr="006C1373">
        <w:rPr>
          <w:rFonts w:hint="eastAsia"/>
        </w:rPr>
        <w:t xml:space="preserve">　　②“增值”电信服务：短（彩）信、互联网接入、卫星电视信号落地转接等。</w:t>
      </w:r>
    </w:p>
    <w:p w14:paraId="527FDB18" w14:textId="77777777" w:rsidR="006C1373" w:rsidRPr="006C1373" w:rsidRDefault="006C1373" w:rsidP="006C1373">
      <w:pPr>
        <w:rPr>
          <w:rFonts w:hint="eastAsia"/>
        </w:rPr>
      </w:pPr>
      <w:r w:rsidRPr="006C1373">
        <w:rPr>
          <w:rFonts w:hint="eastAsia"/>
        </w:rPr>
        <w:t xml:space="preserve">　　（</w:t>
      </w:r>
      <w:r w:rsidRPr="006C1373">
        <w:rPr>
          <w:rFonts w:hint="eastAsia"/>
        </w:rPr>
        <w:t>4</w:t>
      </w:r>
      <w:r w:rsidRPr="006C1373">
        <w:rPr>
          <w:rFonts w:hint="eastAsia"/>
        </w:rPr>
        <w:t>）建筑服务</w:t>
      </w:r>
    </w:p>
    <w:tbl>
      <w:tblPr>
        <w:tblW w:w="4910" w:type="pct"/>
        <w:jc w:val="center"/>
        <w:tblCellSpacing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5"/>
        <w:gridCol w:w="7591"/>
      </w:tblGrid>
      <w:tr w:rsidR="006C1373" w:rsidRPr="006C1373" w14:paraId="1D850E9A"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E05193D"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子目</w:t>
            </w:r>
          </w:p>
        </w:tc>
        <w:tc>
          <w:tcPr>
            <w:tcW w:w="0" w:type="auto"/>
            <w:tcBorders>
              <w:top w:val="outset" w:sz="6" w:space="0" w:color="auto"/>
              <w:left w:val="outset" w:sz="6" w:space="0" w:color="auto"/>
              <w:bottom w:val="outset" w:sz="6" w:space="0" w:color="auto"/>
              <w:right w:val="outset" w:sz="6" w:space="0" w:color="auto"/>
            </w:tcBorders>
            <w:vAlign w:val="center"/>
            <w:hideMark/>
          </w:tcPr>
          <w:p w14:paraId="74A5F3C0"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具体项目</w:t>
            </w:r>
          </w:p>
        </w:tc>
      </w:tr>
      <w:tr w:rsidR="006C1373" w:rsidRPr="006C1373" w14:paraId="2FD66AB8"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48DFB8C"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工程服务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25F7D5EB" w14:textId="77777777" w:rsidR="006C1373" w:rsidRPr="006C1373" w:rsidRDefault="006C1373" w:rsidP="006C1373">
            <w:pPr>
              <w:rPr>
                <w:rFonts w:ascii="Times" w:eastAsia="Times New Roman" w:hAnsi="Times" w:hint="eastAsia"/>
                <w:sz w:val="20"/>
                <w:szCs w:val="20"/>
              </w:rPr>
            </w:pPr>
            <w:r w:rsidRPr="006C1373">
              <w:rPr>
                <w:rFonts w:ascii="Lantinghei SC Demibold" w:eastAsia="Times New Roman" w:hAnsi="Lantinghei SC Demibold" w:cs="Lantinghei SC Demibold"/>
                <w:sz w:val="20"/>
                <w:szCs w:val="20"/>
              </w:rPr>
              <w:t>新建、改建各种建筑物、构筑物的工程作业</w:t>
            </w:r>
            <w:r w:rsidR="00DC162C">
              <w:rPr>
                <w:rFonts w:ascii="Lantinghei SC Demibold" w:eastAsia="Times New Roman" w:hAnsi="Lantinghei SC Demibold" w:cs="Lantinghei SC Demibold" w:hint="eastAsia"/>
                <w:sz w:val="20"/>
                <w:szCs w:val="20"/>
              </w:rPr>
              <w:t>／／盖大楼</w:t>
            </w:r>
          </w:p>
        </w:tc>
      </w:tr>
      <w:tr w:rsidR="006C1373" w:rsidRPr="006C1373" w14:paraId="2F4A5261"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FC8E039"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安装服务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EBA34"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生产设备、动力设备、起重设备、运输设备、传动设备、医疗实验设备以及其他各种设备、设施的装配、安置工程作业</w:t>
            </w:r>
            <w:r w:rsidRPr="006C1373">
              <w:rPr>
                <w:rFonts w:ascii="Times" w:eastAsia="Times New Roman" w:hAnsi="Times"/>
                <w:sz w:val="20"/>
                <w:szCs w:val="20"/>
              </w:rPr>
              <w:br/>
            </w:r>
            <w:r w:rsidRPr="006C1373">
              <w:rPr>
                <w:rFonts w:ascii="Lantinghei SC Demibold" w:eastAsia="Times New Roman" w:hAnsi="Lantinghei SC Demibold" w:cs="Lantinghei SC Demibold"/>
                <w:sz w:val="20"/>
                <w:szCs w:val="20"/>
              </w:rPr>
              <w:t>【注意】</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固定电话、有线电视、宽带、水、电、燃气、暖气</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等经营者向用户收取的</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安装费、初装费、开户费、扩容费</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以及类似收费，按照</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建筑服务</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安装服务</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缴纳增值税</w:t>
            </w:r>
          </w:p>
        </w:tc>
      </w:tr>
      <w:tr w:rsidR="006C1373" w:rsidRPr="006C1373" w14:paraId="5E830012"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14725E2"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修缮服务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3185365B"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对建筑物、构筑物进行修补、加固、养护、改善，使之恢复原来的使用价值或者延长其使用期限的工程作业</w:t>
            </w:r>
            <w:r w:rsidRPr="006C1373">
              <w:rPr>
                <w:rFonts w:ascii="Times" w:eastAsia="Times New Roman" w:hAnsi="Times"/>
                <w:sz w:val="20"/>
                <w:szCs w:val="20"/>
              </w:rPr>
              <w:br/>
            </w:r>
            <w:r w:rsidRPr="006C1373">
              <w:rPr>
                <w:rFonts w:ascii="Lantinghei SC Demibold" w:eastAsia="Times New Roman" w:hAnsi="Lantinghei SC Demibold" w:cs="Lantinghei SC Demibold"/>
                <w:sz w:val="20"/>
                <w:szCs w:val="20"/>
              </w:rPr>
              <w:t>【注意】区别有形动产的</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加工、修理修配劳务</w:t>
            </w:r>
            <w:r w:rsidRPr="006C1373">
              <w:rPr>
                <w:rFonts w:ascii="Times" w:eastAsia="Times New Roman" w:hAnsi="Times"/>
                <w:sz w:val="20"/>
                <w:szCs w:val="20"/>
              </w:rPr>
              <w:t>”</w:t>
            </w:r>
          </w:p>
        </w:tc>
      </w:tr>
      <w:tr w:rsidR="006C1373" w:rsidRPr="006C1373" w14:paraId="729A4980"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2A6A986"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装饰服务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2EC2649B"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对建筑物、构筑物进行修饰装修，使之美观或者具有特定用途的工程作业</w:t>
            </w:r>
          </w:p>
        </w:tc>
      </w:tr>
      <w:tr w:rsidR="006C1373" w:rsidRPr="006C1373" w14:paraId="0EF7B149"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402A05F"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lastRenderedPageBreak/>
              <w:t>其他建筑服务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13CF3382" w14:textId="77777777" w:rsidR="006C1373" w:rsidRPr="006C1373" w:rsidRDefault="006C1373" w:rsidP="006C1373">
            <w:pPr>
              <w:rPr>
                <w:rFonts w:ascii="Times" w:eastAsia="Times New Roman" w:hAnsi="Times"/>
                <w:sz w:val="20"/>
                <w:szCs w:val="20"/>
              </w:rPr>
            </w:pPr>
            <w:r w:rsidRPr="006C1373">
              <w:rPr>
                <w:rFonts w:ascii="Lantinghei SC Demibold" w:eastAsia="Times New Roman" w:hAnsi="Lantinghei SC Demibold" w:cs="Lantinghei SC Demibold"/>
                <w:sz w:val="20"/>
                <w:szCs w:val="20"/>
              </w:rPr>
              <w:t>钻井（打井）、拆除建筑物或者构筑物、平整土地、园林绿化、疏浚、建筑物平移、搭脚手架、爆破、矿山穿孔、表面附着物（包括岩层、土层、沙层等）剥离和清理等</w:t>
            </w:r>
            <w:r w:rsidRPr="006C1373">
              <w:rPr>
                <w:rFonts w:ascii="Times" w:eastAsia="Times New Roman" w:hAnsi="Times"/>
                <w:sz w:val="20"/>
                <w:szCs w:val="20"/>
              </w:rPr>
              <w:br/>
            </w:r>
            <w:r w:rsidRPr="006C1373">
              <w:rPr>
                <w:rFonts w:ascii="Lantinghei SC Demibold" w:eastAsia="Times New Roman" w:hAnsi="Lantinghei SC Demibold" w:cs="Lantinghei SC Demibold"/>
                <w:sz w:val="20"/>
                <w:szCs w:val="20"/>
              </w:rPr>
              <w:t>【注意</w:t>
            </w:r>
            <w:r w:rsidRPr="006C1373">
              <w:rPr>
                <w:rFonts w:ascii="Times" w:eastAsia="Times New Roman" w:hAnsi="Times"/>
                <w:sz w:val="20"/>
                <w:szCs w:val="20"/>
              </w:rPr>
              <w:t>1</w:t>
            </w:r>
            <w:r w:rsidRPr="006C1373">
              <w:rPr>
                <w:rFonts w:ascii="Lantinghei SC Demibold" w:eastAsia="Times New Roman" w:hAnsi="Lantinghei SC Demibold" w:cs="Lantinghei SC Demibold"/>
                <w:sz w:val="20"/>
                <w:szCs w:val="20"/>
              </w:rPr>
              <w:t>】</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疏浚</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属于</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建筑服务</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其他建筑服务</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，但</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航道疏浚</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属于</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现代服务</w:t>
            </w:r>
            <w:r w:rsidRPr="006C1373">
              <w:rPr>
                <w:rFonts w:ascii="Times" w:eastAsia="Times New Roman" w:hAnsi="Times"/>
                <w:color w:val="A50021"/>
              </w:rPr>
              <w:t>—</w:t>
            </w:r>
            <w:r w:rsidRPr="006C1373">
              <w:rPr>
                <w:rFonts w:ascii="Lantinghei SC Demibold" w:eastAsia="Times New Roman" w:hAnsi="Lantinghei SC Demibold" w:cs="Lantinghei SC Demibold"/>
                <w:color w:val="A50021"/>
              </w:rPr>
              <w:t>物流辅助服务</w:t>
            </w:r>
            <w:r w:rsidRPr="006C1373">
              <w:rPr>
                <w:rFonts w:ascii="Times" w:eastAsia="Times New Roman" w:hAnsi="Times"/>
                <w:color w:val="A50021"/>
              </w:rPr>
              <w:t>”</w:t>
            </w:r>
            <w:r w:rsidRPr="006C1373">
              <w:rPr>
                <w:rFonts w:ascii="Lantinghei SC Demibold" w:eastAsia="Times New Roman" w:hAnsi="Lantinghei SC Demibold" w:cs="Lantinghei SC Demibold"/>
                <w:sz w:val="20"/>
                <w:szCs w:val="20"/>
              </w:rPr>
              <w:t>；</w:t>
            </w:r>
            <w:r w:rsidRPr="006C1373">
              <w:rPr>
                <w:rFonts w:ascii="Times" w:eastAsia="Times New Roman" w:hAnsi="Times"/>
                <w:sz w:val="20"/>
                <w:szCs w:val="20"/>
              </w:rPr>
              <w:br/>
            </w:r>
            <w:r w:rsidRPr="006C1373">
              <w:rPr>
                <w:rFonts w:ascii="Lantinghei SC Demibold" w:eastAsia="Times New Roman" w:hAnsi="Lantinghei SC Demibold" w:cs="Lantinghei SC Demibold"/>
                <w:sz w:val="20"/>
                <w:szCs w:val="20"/>
              </w:rPr>
              <w:t>【注意</w:t>
            </w:r>
            <w:r w:rsidRPr="006C1373">
              <w:rPr>
                <w:rFonts w:ascii="Times" w:eastAsia="Times New Roman" w:hAnsi="Times"/>
                <w:sz w:val="20"/>
                <w:szCs w:val="20"/>
              </w:rPr>
              <w:t>2</w:t>
            </w:r>
            <w:r w:rsidRPr="006C1373">
              <w:rPr>
                <w:rFonts w:ascii="Lantinghei SC Demibold" w:eastAsia="Times New Roman" w:hAnsi="Lantinghei SC Demibold" w:cs="Lantinghei SC Demibold"/>
                <w:sz w:val="20"/>
                <w:szCs w:val="20"/>
              </w:rPr>
              <w:t>】</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建筑物平移</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属于</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建筑服务</w:t>
            </w:r>
            <w:r w:rsidRPr="006C1373">
              <w:rPr>
                <w:rFonts w:ascii="Times" w:eastAsia="Times New Roman" w:hAnsi="Times"/>
                <w:sz w:val="20"/>
                <w:szCs w:val="20"/>
              </w:rPr>
              <w:t>—</w:t>
            </w:r>
            <w:r w:rsidRPr="006C1373">
              <w:rPr>
                <w:rFonts w:ascii="Lantinghei SC Demibold" w:eastAsia="Times New Roman" w:hAnsi="Lantinghei SC Demibold" w:cs="Lantinghei SC Demibold"/>
                <w:sz w:val="20"/>
                <w:szCs w:val="20"/>
              </w:rPr>
              <w:t>其他建筑服务</w:t>
            </w:r>
            <w:r w:rsidRPr="006C1373">
              <w:rPr>
                <w:rFonts w:ascii="Times" w:eastAsia="Times New Roman" w:hAnsi="Times"/>
                <w:sz w:val="20"/>
                <w:szCs w:val="20"/>
              </w:rPr>
              <w:t>”</w:t>
            </w:r>
          </w:p>
        </w:tc>
      </w:tr>
      <w:tr w:rsidR="00DC162C" w:rsidRPr="006C1373" w14:paraId="17BDEC28"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4F58F3B1" w14:textId="77777777" w:rsidR="00DC162C" w:rsidRPr="006C1373" w:rsidRDefault="00DC162C" w:rsidP="006C1373">
            <w:pPr>
              <w:rPr>
                <w:rFonts w:ascii="Lantinghei SC Demibold" w:eastAsia="Times New Roman" w:hAnsi="Lantinghei SC Demibold" w:cs="Lantinghei SC Demibold"/>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2289B3A8" w14:textId="77777777" w:rsidR="00DC162C" w:rsidRPr="006C1373" w:rsidRDefault="00DC162C" w:rsidP="006C1373">
            <w:pPr>
              <w:rPr>
                <w:rFonts w:ascii="Lantinghei SC Demibold" w:eastAsia="Times New Roman" w:hAnsi="Lantinghei SC Demibold" w:cs="Lantinghei SC Demibold"/>
                <w:sz w:val="20"/>
                <w:szCs w:val="20"/>
              </w:rPr>
            </w:pPr>
          </w:p>
        </w:tc>
      </w:tr>
    </w:tbl>
    <w:p w14:paraId="6C196FE1" w14:textId="77777777" w:rsidR="00DC162C" w:rsidRPr="00DC162C" w:rsidRDefault="00DC162C" w:rsidP="00DC162C">
      <w:r w:rsidRPr="00DC162C">
        <w:rPr>
          <w:rFonts w:hint="eastAsia"/>
        </w:rPr>
        <w:t>（</w:t>
      </w:r>
      <w:r w:rsidRPr="00DC162C">
        <w:rPr>
          <w:rFonts w:hint="eastAsia"/>
        </w:rPr>
        <w:t>5</w:t>
      </w:r>
      <w:r w:rsidRPr="00DC162C">
        <w:rPr>
          <w:rFonts w:hint="eastAsia"/>
        </w:rPr>
        <w:t>）金融服务</w:t>
      </w:r>
    </w:p>
    <w:tbl>
      <w:tblPr>
        <w:tblW w:w="4500" w:type="pct"/>
        <w:jc w:val="center"/>
        <w:tblCellSpacing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9"/>
        <w:gridCol w:w="7617"/>
      </w:tblGrid>
      <w:tr w:rsidR="00DC162C" w:rsidRPr="00DC162C" w14:paraId="66BAA694"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6E5F12B"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子目</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1BDC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具体项目</w:t>
            </w:r>
          </w:p>
        </w:tc>
      </w:tr>
      <w:tr w:rsidR="00DC162C" w:rsidRPr="00DC162C" w14:paraId="2E6201AC"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1955E73" w14:textId="77777777" w:rsidR="00DC162C" w:rsidRPr="00DC162C" w:rsidRDefault="00DC162C" w:rsidP="00DC162C">
            <w:pPr>
              <w:rPr>
                <w:rFonts w:ascii="Times" w:eastAsia="Times New Roman" w:hAnsi="Times"/>
                <w:sz w:val="20"/>
                <w:szCs w:val="20"/>
              </w:rPr>
            </w:pPr>
            <w:bookmarkStart w:id="147" w:name="_GoBack"/>
            <w:bookmarkEnd w:id="147"/>
            <w:r w:rsidRPr="00DC162C">
              <w:rPr>
                <w:rFonts w:ascii="Lantinghei SC Demibold" w:eastAsia="Times New Roman" w:hAnsi="Lantinghei SC Demibold" w:cs="Lantinghei SC Demibold"/>
                <w:sz w:val="20"/>
                <w:szCs w:val="20"/>
                <w:highlight w:val="yellow"/>
              </w:rPr>
              <w:t>贷款服务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7A551DB7"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金融商品持有期间（含到期）利息（保本收益、报酬、资金占用费、补偿金等）收入、信用卡透支利息收入、买入返售金融商品利息收入、融资融券收取的利息收入，以及融资性售后回租、押汇、罚息、票据贴现、转贷等业务取得的</w:t>
            </w:r>
            <w:r w:rsidRPr="00DC162C">
              <w:rPr>
                <w:rFonts w:ascii="Lantinghei SC Demibold" w:eastAsia="Times New Roman" w:hAnsi="Lantinghei SC Demibold" w:cs="Lantinghei SC Demibold"/>
                <w:color w:val="A50021"/>
              </w:rPr>
              <w:t>利息及利息性质的收入</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1</w:t>
            </w:r>
            <w:r w:rsidRPr="00DC162C">
              <w:rPr>
                <w:rFonts w:ascii="Lantinghei SC Demibold" w:eastAsia="Times New Roman" w:hAnsi="Lantinghei SC Demibold" w:cs="Lantinghei SC Demibold"/>
                <w:sz w:val="20"/>
                <w:szCs w:val="20"/>
              </w:rPr>
              <w:t>】区别</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贷款服务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与其他金融服务，贷款服务的收入为各种占用、拆借资金而取得的</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利息</w:t>
            </w:r>
            <w:r w:rsidRPr="00DC162C">
              <w:rPr>
                <w:rFonts w:ascii="Times" w:eastAsia="Times New Roman" w:hAnsi="Times"/>
                <w:color w:val="A50021"/>
              </w:rPr>
              <w:t>”</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2</w:t>
            </w:r>
            <w:r w:rsidRPr="00DC162C">
              <w:rPr>
                <w:rFonts w:ascii="Lantinghei SC Demibold" w:eastAsia="Times New Roman" w:hAnsi="Lantinghei SC Demibold" w:cs="Lantinghei SC Demibold"/>
                <w:sz w:val="20"/>
                <w:szCs w:val="20"/>
              </w:rPr>
              <w:t>】以</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货币投资</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收取</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固定利润或保底利润</w:t>
            </w:r>
            <w:r w:rsidRPr="00DC162C">
              <w:rPr>
                <w:rFonts w:ascii="Times" w:eastAsia="Times New Roman" w:hAnsi="Times"/>
                <w:color w:val="A50021"/>
              </w:rPr>
              <w:t>”</w:t>
            </w:r>
            <w:r w:rsidRPr="00DC162C">
              <w:rPr>
                <w:rFonts w:ascii="Lantinghei SC Demibold" w:eastAsia="Times New Roman" w:hAnsi="Lantinghei SC Demibold" w:cs="Lantinghei SC Demibold"/>
                <w:sz w:val="20"/>
                <w:szCs w:val="20"/>
              </w:rPr>
              <w:t>按照</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金融服务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贷款服务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缴纳增值税；</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3</w:t>
            </w:r>
            <w:r w:rsidRPr="00DC162C">
              <w:rPr>
                <w:rFonts w:ascii="Lantinghei SC Demibold" w:eastAsia="Times New Roman" w:hAnsi="Lantinghei SC Demibold" w:cs="Lantinghei SC Demibold"/>
                <w:sz w:val="20"/>
                <w:szCs w:val="20"/>
              </w:rPr>
              <w:t>】</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融资性售后回租</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属于</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金融服务</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贷款服务</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融资租赁</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属于</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现代服务</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租赁服务</w:t>
            </w:r>
            <w:r w:rsidRPr="00DC162C">
              <w:rPr>
                <w:rFonts w:ascii="Times" w:eastAsia="Times New Roman" w:hAnsi="Times"/>
                <w:color w:val="A50021"/>
              </w:rPr>
              <w:t>”</w:t>
            </w:r>
          </w:p>
        </w:tc>
      </w:tr>
      <w:tr w:rsidR="00DC162C" w:rsidRPr="00DC162C" w14:paraId="773D4A59"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0E6F7A2"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直接收费金融服务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37B6B4A7"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提供货币兑换、账户管理、电子银行、信用卡、信用证、财务担保、资产管理、信托管理、基金管理、金融交易场所（平台）管理、资金结算、资金清算、金融支付等服务，而直接取得的收入</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【举例】银行卡收单业务手续费、发卡行服务费、网络服务费</w:t>
            </w:r>
          </w:p>
        </w:tc>
      </w:tr>
      <w:tr w:rsidR="00DC162C" w:rsidRPr="00DC162C" w14:paraId="0063BB1A"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55A4247"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保险服务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72AD60B3"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人身保险服务和财产保险服务</w:t>
            </w:r>
          </w:p>
        </w:tc>
      </w:tr>
      <w:tr w:rsidR="00DC162C" w:rsidRPr="00DC162C" w14:paraId="1413C76C"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D0D8288"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金融商品转让</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543B8"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转让外汇、有价证券、非货物期货和其他金融商品（基金、信托、理财产品等各类资产管理产品和各种金融衍生品）的</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所有权</w:t>
            </w:r>
            <w:r w:rsidRPr="00DC162C">
              <w:rPr>
                <w:rFonts w:ascii="Times" w:eastAsia="Times New Roman" w:hAnsi="Times"/>
                <w:color w:val="A50021"/>
              </w:rPr>
              <w:t>”</w:t>
            </w:r>
            <w:r w:rsidRPr="00DC162C">
              <w:rPr>
                <w:rFonts w:ascii="Lantinghei SC Demibold" w:eastAsia="Times New Roman" w:hAnsi="Lantinghei SC Demibold" w:cs="Lantinghei SC Demibold"/>
                <w:sz w:val="20"/>
                <w:szCs w:val="20"/>
              </w:rPr>
              <w:t>取得的收入</w:t>
            </w:r>
          </w:p>
        </w:tc>
      </w:tr>
    </w:tbl>
    <w:p w14:paraId="55D63FC4" w14:textId="77777777" w:rsidR="00DC162C" w:rsidRPr="00DC162C" w:rsidRDefault="00DC162C" w:rsidP="00DC162C">
      <w:pPr>
        <w:rPr>
          <w:rFonts w:hint="eastAsia"/>
        </w:rPr>
      </w:pPr>
      <w:r w:rsidRPr="00DC162C">
        <w:rPr>
          <w:rFonts w:hint="eastAsia"/>
        </w:rPr>
        <w:t xml:space="preserve">　　</w:t>
      </w:r>
      <w:r w:rsidRPr="00DC162C">
        <w:fldChar w:fldCharType="begin" w:fldLock="1"/>
      </w:r>
      <w:r w:rsidRPr="00DC162C">
        <w:instrText xml:space="preserve"> INCLUDEPICTURE "https://img.cdeledu.com/CWARE/2020/1223/1f3ab5d10895dfe1-0.png" \* MERGEFORMATINET </w:instrText>
      </w:r>
      <w:r w:rsidRPr="00DC162C">
        <w:fldChar w:fldCharType="separate"/>
      </w:r>
      <w:r w:rsidRPr="00DC162C">
        <w:pict w14:anchorId="519267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largeImg" o:spid="_x0000_i1026" type="#_x0000_t75" alt="" style="width:23.8pt;height:23.8pt"/>
        </w:pict>
      </w:r>
      <w:r w:rsidRPr="00DC162C">
        <w:fldChar w:fldCharType="end"/>
      </w:r>
    </w:p>
    <w:p w14:paraId="175931A0" w14:textId="77777777" w:rsidR="00DC162C" w:rsidRPr="00DC162C" w:rsidRDefault="00DC162C" w:rsidP="00DC162C">
      <w:pPr>
        <w:rPr>
          <w:rFonts w:hint="eastAsia"/>
        </w:rPr>
      </w:pPr>
      <w:r w:rsidRPr="00DC162C">
        <w:rPr>
          <w:rFonts w:hint="eastAsia"/>
        </w:rPr>
        <w:t xml:space="preserve">　　（</w:t>
      </w:r>
      <w:r w:rsidRPr="00DC162C">
        <w:rPr>
          <w:rFonts w:hint="eastAsia"/>
        </w:rPr>
        <w:t>6</w:t>
      </w:r>
      <w:r w:rsidRPr="00DC162C">
        <w:rPr>
          <w:rFonts w:hint="eastAsia"/>
        </w:rPr>
        <w:t>）现代服务</w:t>
      </w:r>
    </w:p>
    <w:tbl>
      <w:tblPr>
        <w:tblW w:w="4500" w:type="pct"/>
        <w:jc w:val="center"/>
        <w:tblCellSpacing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5"/>
        <w:gridCol w:w="1945"/>
        <w:gridCol w:w="5096"/>
      </w:tblGrid>
      <w:tr w:rsidR="00DC162C" w:rsidRPr="00DC162C" w14:paraId="3FBE9A36"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3D17E6C"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子目</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EBD106"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具体项目</w:t>
            </w:r>
          </w:p>
        </w:tc>
      </w:tr>
      <w:tr w:rsidR="00DC162C" w:rsidRPr="00DC162C" w14:paraId="275EE1CE"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E2EEAF4"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研发和技术服务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8F8443E"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研发服务、合同能源管理服务、工程勘察勘探服务、专业技术服务</w:t>
            </w:r>
          </w:p>
        </w:tc>
      </w:tr>
      <w:tr w:rsidR="00DC162C" w:rsidRPr="00DC162C" w14:paraId="0446970B"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E09692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信息技术服务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A14351E"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软件服务、电路设计及测试服务、信息系统服务、业务流程管理服务和信息系统增值服务</w:t>
            </w:r>
          </w:p>
        </w:tc>
      </w:tr>
      <w:tr w:rsidR="00DC162C" w:rsidRPr="00DC162C" w14:paraId="2FB59CFE"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31D3DFD"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文化创意服务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3DFE735"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设计服务、知识产权服务、</w:t>
            </w:r>
            <w:r w:rsidRPr="00DC162C">
              <w:rPr>
                <w:rFonts w:ascii="Lantinghei SC Demibold" w:eastAsia="Times New Roman" w:hAnsi="Lantinghei SC Demibold" w:cs="Lantinghei SC Demibold"/>
                <w:color w:val="A50021"/>
              </w:rPr>
              <w:t>广告服务</w:t>
            </w:r>
            <w:r w:rsidRPr="00DC162C">
              <w:rPr>
                <w:rFonts w:ascii="Lantinghei SC Demibold" w:eastAsia="Times New Roman" w:hAnsi="Lantinghei SC Demibold" w:cs="Lantinghei SC Demibold"/>
                <w:sz w:val="20"/>
                <w:szCs w:val="20"/>
              </w:rPr>
              <w:t>和会议展览服务</w:t>
            </w:r>
          </w:p>
        </w:tc>
      </w:tr>
      <w:tr w:rsidR="00DC162C" w:rsidRPr="00DC162C" w14:paraId="1FE79625"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55493B6"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物流辅助服务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8B3AC58"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航空服务、港口码头服务、货运客运场站服务、打捞救助服务、仓储服务、装卸搬运服务和收派服务</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交通运输服务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作准确区别</w:t>
            </w:r>
          </w:p>
        </w:tc>
      </w:tr>
      <w:tr w:rsidR="00DC162C" w:rsidRPr="00DC162C" w14:paraId="04D28C57" w14:textId="77777777" w:rsidTr="00DC162C">
        <w:trPr>
          <w:trHeight w:val="360"/>
          <w:tblCellSpacing w:w="0" w:type="dxa"/>
          <w:jc w:val="center"/>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1277CBC2"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租赁服务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18D07B70"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融资租赁服务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C46BD"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有形动产融资租赁、不动产融资租赁</w:t>
            </w:r>
          </w:p>
        </w:tc>
      </w:tr>
      <w:tr w:rsidR="00DC162C" w:rsidRPr="00DC162C" w14:paraId="77AEF088" w14:textId="77777777" w:rsidTr="00DC162C">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1C5EAA9E" w14:textId="77777777" w:rsidR="00DC162C" w:rsidRPr="00DC162C" w:rsidRDefault="00DC162C" w:rsidP="00DC162C">
            <w:pPr>
              <w:rPr>
                <w:rFonts w:ascii="Times" w:eastAsia="Times New Roman" w:hAnsi="Times"/>
                <w:sz w:val="20"/>
                <w:szCs w:val="20"/>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C42E0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经营租赁服务</w:t>
            </w:r>
          </w:p>
        </w:tc>
        <w:tc>
          <w:tcPr>
            <w:tcW w:w="0" w:type="auto"/>
            <w:tcBorders>
              <w:top w:val="outset" w:sz="6" w:space="0" w:color="auto"/>
              <w:left w:val="outset" w:sz="6" w:space="0" w:color="auto"/>
              <w:bottom w:val="outset" w:sz="6" w:space="0" w:color="auto"/>
              <w:right w:val="outset" w:sz="6" w:space="0" w:color="auto"/>
            </w:tcBorders>
            <w:vAlign w:val="center"/>
            <w:hideMark/>
          </w:tcPr>
          <w:p w14:paraId="5F2709C7"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有形动产经营租赁、不动产经营租赁</w:t>
            </w:r>
          </w:p>
        </w:tc>
      </w:tr>
      <w:tr w:rsidR="00DC162C" w:rsidRPr="00DC162C" w14:paraId="15A3BF63" w14:textId="77777777" w:rsidTr="00DC162C">
        <w:trPr>
          <w:trHeight w:val="360"/>
          <w:tblCellSpacing w:w="0" w:type="dxa"/>
          <w:jc w:val="center"/>
        </w:trPr>
        <w:tc>
          <w:tcPr>
            <w:tcW w:w="0" w:type="auto"/>
            <w:vMerge/>
            <w:tcBorders>
              <w:top w:val="outset" w:sz="6" w:space="0" w:color="auto"/>
              <w:left w:val="outset" w:sz="6" w:space="0" w:color="auto"/>
              <w:bottom w:val="outset" w:sz="6" w:space="0" w:color="auto"/>
              <w:right w:val="outset" w:sz="6" w:space="0" w:color="auto"/>
            </w:tcBorders>
            <w:vAlign w:val="center"/>
            <w:hideMark/>
          </w:tcPr>
          <w:p w14:paraId="0D4E7810" w14:textId="77777777" w:rsidR="00DC162C" w:rsidRPr="00DC162C" w:rsidRDefault="00DC162C" w:rsidP="00DC162C">
            <w:pPr>
              <w:rPr>
                <w:rFonts w:ascii="Times" w:eastAsia="Times New Roman" w:hAnsi="Times"/>
                <w:sz w:val="20"/>
                <w:szCs w:val="20"/>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660AB9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1</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租赁服务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分为</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动产租赁</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和</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不动产租赁</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分别适用不同税率；</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2</w:t>
            </w:r>
            <w:r w:rsidRPr="00DC162C">
              <w:rPr>
                <w:rFonts w:ascii="Lantinghei SC Demibold" w:eastAsia="Times New Roman" w:hAnsi="Lantinghei SC Demibold" w:cs="Lantinghei SC Demibold"/>
                <w:sz w:val="20"/>
                <w:szCs w:val="20"/>
              </w:rPr>
              <w:t>】</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车辆停放服务</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道路通行服务（过路、过桥、过闸费）</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属于</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不动产经营租赁服务</w:t>
            </w:r>
            <w:r w:rsidRPr="00DC162C">
              <w:rPr>
                <w:rFonts w:ascii="Times" w:eastAsia="Times New Roman" w:hAnsi="Times"/>
                <w:color w:val="A50021"/>
              </w:rPr>
              <w:t>”</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3</w:t>
            </w:r>
            <w:r w:rsidRPr="00DC162C">
              <w:rPr>
                <w:rFonts w:ascii="Lantinghei SC Demibold" w:eastAsia="Times New Roman" w:hAnsi="Lantinghei SC Demibold" w:cs="Lantinghei SC Demibold"/>
                <w:sz w:val="20"/>
                <w:szCs w:val="20"/>
              </w:rPr>
              <w:t>】将</w:t>
            </w:r>
            <w:r w:rsidRPr="00DC162C">
              <w:rPr>
                <w:rFonts w:ascii="Lantinghei SC Demibold" w:eastAsia="Times New Roman" w:hAnsi="Lantinghei SC Demibold" w:cs="Lantinghei SC Demibold"/>
                <w:color w:val="A50021"/>
              </w:rPr>
              <w:t>动产、不动产上的广告位出租，属于</w:t>
            </w:r>
            <w:r w:rsidRPr="00DC162C">
              <w:rPr>
                <w:rFonts w:ascii="Times" w:eastAsia="Times New Roman" w:hAnsi="Times"/>
                <w:color w:val="A50021"/>
              </w:rPr>
              <w:t>“</w:t>
            </w:r>
            <w:r w:rsidRPr="00DC162C">
              <w:rPr>
                <w:rFonts w:ascii="Lantinghei SC Demibold" w:eastAsia="Times New Roman" w:hAnsi="Lantinghei SC Demibold" w:cs="Lantinghei SC Demibold"/>
                <w:color w:val="A50021"/>
              </w:rPr>
              <w:t>经营租赁服务</w:t>
            </w:r>
            <w:r w:rsidRPr="00DC162C">
              <w:rPr>
                <w:rFonts w:ascii="Times" w:eastAsia="Times New Roman" w:hAnsi="Times"/>
                <w:color w:val="A50021"/>
              </w:rPr>
              <w:t>”</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4</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融资性售后回租</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金融服务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贷款服务</w:t>
            </w:r>
            <w:r w:rsidRPr="00DC162C">
              <w:rPr>
                <w:rFonts w:ascii="Times" w:eastAsia="Times New Roman" w:hAnsi="Times"/>
                <w:sz w:val="20"/>
                <w:szCs w:val="20"/>
              </w:rPr>
              <w:t>”</w:t>
            </w:r>
          </w:p>
        </w:tc>
      </w:tr>
      <w:tr w:rsidR="00DC162C" w:rsidRPr="00DC162C" w14:paraId="1319E212"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5F1F24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鉴证咨询服务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DE8B2A2"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认证服务、鉴证服务和咨询服务</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翻译服务、市场调查服务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咨询服务</w:t>
            </w:r>
            <w:r w:rsidRPr="00DC162C">
              <w:rPr>
                <w:rFonts w:ascii="Times" w:eastAsia="Times New Roman" w:hAnsi="Times"/>
                <w:sz w:val="20"/>
                <w:szCs w:val="20"/>
              </w:rPr>
              <w:t>”</w:t>
            </w:r>
          </w:p>
        </w:tc>
      </w:tr>
      <w:tr w:rsidR="00DC162C" w:rsidRPr="00DC162C" w14:paraId="2B33A236"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30291B2"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广播影视服务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49C4C9A"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广播影视节目的</w:t>
            </w:r>
            <w:r w:rsidRPr="00DC162C">
              <w:rPr>
                <w:rFonts w:ascii="Lantinghei SC Demibold" w:eastAsia="Times New Roman" w:hAnsi="Lantinghei SC Demibold" w:cs="Lantinghei SC Demibold"/>
                <w:color w:val="A50021"/>
              </w:rPr>
              <w:t>制作服务、发行服务和播映服务</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广告的制作、发布</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均属于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文化创意服务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广告服务</w:t>
            </w:r>
            <w:r w:rsidRPr="00DC162C">
              <w:rPr>
                <w:rFonts w:ascii="Times" w:eastAsia="Times New Roman" w:hAnsi="Times"/>
                <w:sz w:val="20"/>
                <w:szCs w:val="20"/>
              </w:rPr>
              <w:t>”</w:t>
            </w:r>
          </w:p>
        </w:tc>
      </w:tr>
      <w:tr w:rsidR="00DC162C" w:rsidRPr="00DC162C" w14:paraId="0FF38086"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6E2CB9A"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商务辅助服务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5A9D8EA"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企业管理服务、经纪代理服务、人力资源服务、安全保护服务</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1</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货物运输代理</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经纪代理服务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，而</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无运输工具承运</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交通运输服务</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br/>
            </w:r>
            <w:r w:rsidRPr="00DC162C">
              <w:rPr>
                <w:rFonts w:ascii="Lantinghei SC Demibold" w:eastAsia="Times New Roman" w:hAnsi="Lantinghei SC Demibold" w:cs="Lantinghei SC Demibold"/>
                <w:sz w:val="20"/>
                <w:szCs w:val="20"/>
              </w:rPr>
              <w:t>【注意</w:t>
            </w:r>
            <w:r w:rsidRPr="00DC162C">
              <w:rPr>
                <w:rFonts w:ascii="Times" w:eastAsia="Times New Roman" w:hAnsi="Times"/>
                <w:sz w:val="20"/>
                <w:szCs w:val="20"/>
              </w:rPr>
              <w:t>2</w:t>
            </w:r>
            <w:r w:rsidRPr="00DC162C">
              <w:rPr>
                <w:rFonts w:ascii="Lantinghei SC Demibold" w:eastAsia="Times New Roman" w:hAnsi="Lantinghei SC Demibold" w:cs="Lantinghei SC Demibold"/>
                <w:sz w:val="20"/>
                <w:szCs w:val="20"/>
              </w:rPr>
              <w:t>】</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物业管理</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属于</w:t>
            </w:r>
            <w:r w:rsidRPr="00DC162C">
              <w:rPr>
                <w:rFonts w:ascii="Times" w:eastAsia="Times New Roman" w:hAnsi="Times"/>
                <w:sz w:val="20"/>
                <w:szCs w:val="20"/>
              </w:rPr>
              <w:t>“</w:t>
            </w:r>
            <w:r w:rsidRPr="00DC162C">
              <w:rPr>
                <w:rFonts w:ascii="Lantinghei SC Demibold" w:eastAsia="Times New Roman" w:hAnsi="Lantinghei SC Demibold" w:cs="Lantinghei SC Demibold"/>
                <w:sz w:val="20"/>
                <w:szCs w:val="20"/>
              </w:rPr>
              <w:t>企业管理服务</w:t>
            </w:r>
            <w:r w:rsidRPr="00DC162C">
              <w:rPr>
                <w:rFonts w:ascii="Times" w:eastAsia="Times New Roman" w:hAnsi="Times"/>
                <w:sz w:val="20"/>
                <w:szCs w:val="20"/>
              </w:rPr>
              <w:t>”</w:t>
            </w:r>
          </w:p>
        </w:tc>
      </w:tr>
      <w:tr w:rsidR="00DC162C" w:rsidRPr="00DC162C" w14:paraId="78552C05"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B963D5F"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其他现代服务</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BD0AD4"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除上述</w:t>
            </w:r>
            <w:r w:rsidRPr="00DC162C">
              <w:rPr>
                <w:rFonts w:ascii="Times" w:eastAsia="Times New Roman" w:hAnsi="Times"/>
                <w:sz w:val="20"/>
                <w:szCs w:val="20"/>
              </w:rPr>
              <w:t>8</w:t>
            </w:r>
            <w:r w:rsidRPr="00DC162C">
              <w:rPr>
                <w:rFonts w:ascii="Lantinghei SC Demibold" w:eastAsia="Times New Roman" w:hAnsi="Lantinghei SC Demibold" w:cs="Lantinghei SC Demibold"/>
                <w:sz w:val="20"/>
                <w:szCs w:val="20"/>
              </w:rPr>
              <w:t>项以外的现代服务</w:t>
            </w:r>
          </w:p>
        </w:tc>
      </w:tr>
    </w:tbl>
    <w:p w14:paraId="7686C72E" w14:textId="77777777" w:rsidR="00DC162C" w:rsidRPr="00DC162C" w:rsidRDefault="00DC162C" w:rsidP="00DC162C">
      <w:pPr>
        <w:rPr>
          <w:rFonts w:hint="eastAsia"/>
        </w:rPr>
      </w:pPr>
      <w:r w:rsidRPr="00DC162C">
        <w:rPr>
          <w:rFonts w:hint="eastAsia"/>
        </w:rPr>
        <w:t xml:space="preserve">　　（</w:t>
      </w:r>
      <w:r w:rsidRPr="00DC162C">
        <w:rPr>
          <w:rFonts w:hint="eastAsia"/>
        </w:rPr>
        <w:t>7</w:t>
      </w:r>
      <w:r w:rsidRPr="00DC162C">
        <w:rPr>
          <w:rFonts w:hint="eastAsia"/>
        </w:rPr>
        <w:t>）生活服务</w:t>
      </w:r>
      <w:r w:rsidRPr="00DC162C">
        <w:rPr>
          <w:rFonts w:hint="eastAsia"/>
        </w:rPr>
        <w:br/>
      </w:r>
      <w:r w:rsidRPr="00DC162C">
        <w:rPr>
          <w:rFonts w:hint="eastAsia"/>
        </w:rPr>
        <w:t xml:space="preserve">　　文化体育服务、教育医疗服务、旅游娱乐服务、餐饮住宿服务、居民日常服务、其他生活服务。</w:t>
      </w:r>
      <w:r w:rsidRPr="00DC162C">
        <w:rPr>
          <w:rFonts w:hint="eastAsia"/>
        </w:rPr>
        <w:br/>
      </w:r>
      <w:r w:rsidRPr="00DC162C">
        <w:rPr>
          <w:rFonts w:hint="eastAsia"/>
        </w:rPr>
        <w:t xml:space="preserve">　　【注意】居民日常服务包括：市容市政管理、家政、婚庆、养老、殡葬、照料和护理、救助救济、美容美发、按摩、桑拿、氧吧、足疗、沐浴、洗染、摄影扩印等。</w:t>
      </w:r>
    </w:p>
    <w:p w14:paraId="2B942A38" w14:textId="77777777" w:rsidR="00DC162C" w:rsidRPr="00DC162C" w:rsidRDefault="00DC162C" w:rsidP="00DC162C">
      <w:pPr>
        <w:rPr>
          <w:rFonts w:hint="eastAsia"/>
        </w:rPr>
      </w:pPr>
      <w:r w:rsidRPr="00DC162C">
        <w:rPr>
          <w:rFonts w:hint="eastAsia"/>
        </w:rPr>
        <w:t xml:space="preserve">　　（</w:t>
      </w:r>
      <w:r w:rsidRPr="00DC162C">
        <w:rPr>
          <w:rFonts w:hint="eastAsia"/>
        </w:rPr>
        <w:t>8</w:t>
      </w:r>
      <w:r w:rsidRPr="00DC162C">
        <w:rPr>
          <w:rFonts w:hint="eastAsia"/>
        </w:rPr>
        <w:t>）销售无形资产</w:t>
      </w:r>
    </w:p>
    <w:tbl>
      <w:tblPr>
        <w:tblW w:w="4500" w:type="pct"/>
        <w:jc w:val="center"/>
        <w:tblCellSpacing w:w="0"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0"/>
        <w:gridCol w:w="7446"/>
      </w:tblGrid>
      <w:tr w:rsidR="00DC162C" w:rsidRPr="00DC162C" w14:paraId="5EFD95CD"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E247F95"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子目</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F5DC9"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具体项目</w:t>
            </w:r>
          </w:p>
        </w:tc>
      </w:tr>
      <w:tr w:rsidR="00DC162C" w:rsidRPr="00DC162C" w14:paraId="75A1ADAB"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168B2A3"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技术</w:t>
            </w:r>
          </w:p>
        </w:tc>
        <w:tc>
          <w:tcPr>
            <w:tcW w:w="0" w:type="auto"/>
            <w:tcBorders>
              <w:top w:val="outset" w:sz="6" w:space="0" w:color="auto"/>
              <w:left w:val="outset" w:sz="6" w:space="0" w:color="auto"/>
              <w:bottom w:val="outset" w:sz="6" w:space="0" w:color="auto"/>
              <w:right w:val="outset" w:sz="6" w:space="0" w:color="auto"/>
            </w:tcBorders>
            <w:vAlign w:val="center"/>
            <w:hideMark/>
          </w:tcPr>
          <w:p w14:paraId="6899F6E5"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专利技术、非专利技术</w:t>
            </w:r>
          </w:p>
        </w:tc>
      </w:tr>
      <w:tr w:rsidR="00DC162C" w:rsidRPr="00DC162C" w14:paraId="73C33BC7"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6906A56"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商标</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C50C3" w14:textId="77777777" w:rsidR="00DC162C" w:rsidRPr="00DC162C" w:rsidRDefault="00DC162C" w:rsidP="00DC162C">
            <w:pPr>
              <w:rPr>
                <w:rFonts w:ascii="Times" w:eastAsia="Times New Roman" w:hAnsi="Times"/>
                <w:sz w:val="20"/>
                <w:szCs w:val="20"/>
              </w:rPr>
            </w:pPr>
            <w:r w:rsidRPr="00DC162C">
              <w:rPr>
                <w:rFonts w:ascii="Times" w:eastAsia="Times New Roman" w:hAnsi="Times"/>
                <w:sz w:val="20"/>
                <w:szCs w:val="20"/>
              </w:rPr>
              <w:t>—</w:t>
            </w:r>
          </w:p>
        </w:tc>
      </w:tr>
      <w:tr w:rsidR="00DC162C" w:rsidRPr="00DC162C" w14:paraId="76EB8093"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3D933B6"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著作权</w:t>
            </w:r>
          </w:p>
        </w:tc>
        <w:tc>
          <w:tcPr>
            <w:tcW w:w="0" w:type="auto"/>
            <w:tcBorders>
              <w:top w:val="outset" w:sz="6" w:space="0" w:color="auto"/>
              <w:left w:val="outset" w:sz="6" w:space="0" w:color="auto"/>
              <w:bottom w:val="outset" w:sz="6" w:space="0" w:color="auto"/>
              <w:right w:val="outset" w:sz="6" w:space="0" w:color="auto"/>
            </w:tcBorders>
            <w:vAlign w:val="center"/>
            <w:hideMark/>
          </w:tcPr>
          <w:p w14:paraId="5EA18EAE" w14:textId="77777777" w:rsidR="00DC162C" w:rsidRPr="00DC162C" w:rsidRDefault="00DC162C" w:rsidP="00DC162C">
            <w:pPr>
              <w:rPr>
                <w:rFonts w:ascii="Times" w:eastAsia="Times New Roman" w:hAnsi="Times"/>
                <w:sz w:val="20"/>
                <w:szCs w:val="20"/>
              </w:rPr>
            </w:pPr>
            <w:r w:rsidRPr="00DC162C">
              <w:rPr>
                <w:rFonts w:ascii="Times" w:eastAsia="Times New Roman" w:hAnsi="Times"/>
                <w:sz w:val="20"/>
                <w:szCs w:val="20"/>
              </w:rPr>
              <w:t>—</w:t>
            </w:r>
          </w:p>
        </w:tc>
      </w:tr>
      <w:tr w:rsidR="00DC162C" w:rsidRPr="00DC162C" w14:paraId="5A0C7C08"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3B07FAA"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商誉</w:t>
            </w:r>
          </w:p>
        </w:tc>
        <w:tc>
          <w:tcPr>
            <w:tcW w:w="0" w:type="auto"/>
            <w:tcBorders>
              <w:top w:val="outset" w:sz="6" w:space="0" w:color="auto"/>
              <w:left w:val="outset" w:sz="6" w:space="0" w:color="auto"/>
              <w:bottom w:val="outset" w:sz="6" w:space="0" w:color="auto"/>
              <w:right w:val="outset" w:sz="6" w:space="0" w:color="auto"/>
            </w:tcBorders>
            <w:vAlign w:val="center"/>
            <w:hideMark/>
          </w:tcPr>
          <w:p w14:paraId="651E64C3" w14:textId="77777777" w:rsidR="00DC162C" w:rsidRPr="00DC162C" w:rsidRDefault="00DC162C" w:rsidP="00DC162C">
            <w:pPr>
              <w:rPr>
                <w:rFonts w:ascii="Times" w:eastAsia="Times New Roman" w:hAnsi="Times"/>
                <w:sz w:val="20"/>
                <w:szCs w:val="20"/>
              </w:rPr>
            </w:pPr>
            <w:r w:rsidRPr="00DC162C">
              <w:rPr>
                <w:rFonts w:ascii="Times" w:eastAsia="Times New Roman" w:hAnsi="Times"/>
                <w:sz w:val="20"/>
                <w:szCs w:val="20"/>
              </w:rPr>
              <w:t>—</w:t>
            </w:r>
          </w:p>
        </w:tc>
      </w:tr>
      <w:tr w:rsidR="00DC162C" w:rsidRPr="00DC162C" w14:paraId="3E0276CA"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BFF2E07"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自然资源使用权</w:t>
            </w:r>
          </w:p>
        </w:tc>
        <w:tc>
          <w:tcPr>
            <w:tcW w:w="0" w:type="auto"/>
            <w:tcBorders>
              <w:top w:val="outset" w:sz="6" w:space="0" w:color="auto"/>
              <w:left w:val="outset" w:sz="6" w:space="0" w:color="auto"/>
              <w:bottom w:val="outset" w:sz="6" w:space="0" w:color="auto"/>
              <w:right w:val="outset" w:sz="6" w:space="0" w:color="auto"/>
            </w:tcBorders>
            <w:vAlign w:val="center"/>
            <w:hideMark/>
          </w:tcPr>
          <w:p w14:paraId="77958454"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土地使用权、海域使用权、探矿权、采矿权、取水权和其他自然资源使用权</w:t>
            </w:r>
          </w:p>
        </w:tc>
      </w:tr>
      <w:tr w:rsidR="00DC162C" w:rsidRPr="00DC162C" w14:paraId="7F3CC525" w14:textId="77777777" w:rsidTr="00DC162C">
        <w:trPr>
          <w:trHeight w:val="360"/>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F93E8FD"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其他权益性无形资产</w:t>
            </w:r>
          </w:p>
        </w:tc>
        <w:tc>
          <w:tcPr>
            <w:tcW w:w="0" w:type="auto"/>
            <w:tcBorders>
              <w:top w:val="outset" w:sz="6" w:space="0" w:color="auto"/>
              <w:left w:val="outset" w:sz="6" w:space="0" w:color="auto"/>
              <w:bottom w:val="outset" w:sz="6" w:space="0" w:color="auto"/>
              <w:right w:val="outset" w:sz="6" w:space="0" w:color="auto"/>
            </w:tcBorders>
            <w:vAlign w:val="center"/>
            <w:hideMark/>
          </w:tcPr>
          <w:p w14:paraId="685E284B" w14:textId="77777777" w:rsidR="00DC162C" w:rsidRPr="00DC162C" w:rsidRDefault="00DC162C" w:rsidP="00DC162C">
            <w:pPr>
              <w:rPr>
                <w:rFonts w:ascii="Times" w:eastAsia="Times New Roman" w:hAnsi="Times"/>
                <w:sz w:val="20"/>
                <w:szCs w:val="20"/>
              </w:rPr>
            </w:pPr>
            <w:r w:rsidRPr="00DC162C">
              <w:rPr>
                <w:rFonts w:ascii="Lantinghei SC Demibold" w:eastAsia="Times New Roman" w:hAnsi="Lantinghei SC Demibold" w:cs="Lantinghei SC Demibold"/>
                <w:sz w:val="20"/>
                <w:szCs w:val="20"/>
              </w:rPr>
              <w:t>基础设施资产经营权、公共事业特许权、配额、经营权（包括特许经营权、连锁经营权、其他经营权）、经销权、分销权、代理权、会员权、席位权、网络游戏虚拟道具、域名、名称权、肖像权、冠名权、转会费等</w:t>
            </w:r>
          </w:p>
        </w:tc>
      </w:tr>
    </w:tbl>
    <w:p w14:paraId="59641EF7" w14:textId="77777777" w:rsidR="00DC162C" w:rsidRPr="00DC162C" w:rsidRDefault="00DC162C" w:rsidP="00DC162C">
      <w:pPr>
        <w:rPr>
          <w:rFonts w:hint="eastAsia"/>
        </w:rPr>
      </w:pPr>
      <w:r w:rsidRPr="00DC162C">
        <w:rPr>
          <w:rFonts w:hint="eastAsia"/>
        </w:rPr>
        <w:t xml:space="preserve">　　（</w:t>
      </w:r>
      <w:r w:rsidRPr="00DC162C">
        <w:rPr>
          <w:rFonts w:hint="eastAsia"/>
        </w:rPr>
        <w:t>9</w:t>
      </w:r>
      <w:r w:rsidRPr="00DC162C">
        <w:rPr>
          <w:rFonts w:hint="eastAsia"/>
        </w:rPr>
        <w:t>）销售不动产</w:t>
      </w:r>
      <w:r w:rsidRPr="00DC162C">
        <w:rPr>
          <w:rFonts w:hint="eastAsia"/>
        </w:rPr>
        <w:br/>
      </w:r>
      <w:r w:rsidRPr="00DC162C">
        <w:rPr>
          <w:rFonts w:hint="eastAsia"/>
        </w:rPr>
        <w:t xml:space="preserve">　　【注意】单独转让“土地使用权”，按照“销售无形资产”缴纳增值税；</w:t>
      </w:r>
      <w:r w:rsidRPr="00DC162C">
        <w:rPr>
          <w:rFonts w:hint="eastAsia"/>
          <w:color w:val="A50021"/>
        </w:rPr>
        <w:t>转让不动产时“一并”转让其所占土地的使用权的，按照“销售不动产”缴纳增值税</w:t>
      </w:r>
      <w:r w:rsidRPr="00DC162C">
        <w:rPr>
          <w:rFonts w:hint="eastAsia"/>
        </w:rPr>
        <w:t>。</w:t>
      </w:r>
    </w:p>
    <w:p w14:paraId="7104D3C0" w14:textId="77777777" w:rsidR="006C1373" w:rsidRPr="006C1373" w:rsidRDefault="006C1373" w:rsidP="00DC162C">
      <w:pPr>
        <w:rPr>
          <w:rFonts w:ascii="微软雅黑" w:eastAsia="微软雅黑" w:hAnsi="微软雅黑" w:hint="eastAsia"/>
          <w:color w:val="333333"/>
          <w:sz w:val="18"/>
          <w:szCs w:val="18"/>
        </w:rPr>
      </w:pPr>
    </w:p>
    <w:p w14:paraId="613C6DC6" w14:textId="77777777" w:rsidR="006C1373" w:rsidRPr="000A4284" w:rsidRDefault="006C1373" w:rsidP="00DC162C">
      <w:pPr>
        <w:rPr>
          <w:rFonts w:hint="eastAsia"/>
        </w:rPr>
      </w:pPr>
    </w:p>
    <w:p w14:paraId="664C3D0A" w14:textId="77777777" w:rsidR="000A4284" w:rsidRPr="000A4284" w:rsidRDefault="000A4284" w:rsidP="00DC162C">
      <w:pPr>
        <w:rPr>
          <w:rFonts w:hint="eastAsia"/>
        </w:rPr>
      </w:pPr>
    </w:p>
    <w:p w14:paraId="15CE88FE" w14:textId="77777777" w:rsidR="000A4284" w:rsidRPr="000A4284" w:rsidRDefault="000A4284" w:rsidP="00DC162C">
      <w:pPr>
        <w:rPr>
          <w:rFonts w:hint="eastAsia"/>
        </w:rPr>
      </w:pPr>
    </w:p>
    <w:p w14:paraId="2F6A4261" w14:textId="77777777" w:rsidR="00E01C0E" w:rsidRDefault="00E01C0E" w:rsidP="00DC162C">
      <w:pPr>
        <w:rPr>
          <w:rFonts w:hint="eastAsia"/>
        </w:rPr>
      </w:pPr>
    </w:p>
    <w:p w14:paraId="1A814F5E" w14:textId="77777777" w:rsidR="00681406" w:rsidRPr="00E01C0E" w:rsidRDefault="00681406" w:rsidP="00DC162C">
      <w:pPr>
        <w:rPr>
          <w:rFonts w:hint="eastAsia"/>
        </w:rPr>
      </w:pPr>
    </w:p>
    <w:p w14:paraId="6DCE919A" w14:textId="77777777" w:rsidR="00470B40" w:rsidRDefault="00470B40" w:rsidP="00DC162C"/>
    <w:p w14:paraId="28B4B396" w14:textId="77777777" w:rsidR="00056622" w:rsidRPr="00FD2386" w:rsidRDefault="00056622" w:rsidP="00DC162C"/>
    <w:sectPr w:rsidR="00056622" w:rsidRPr="00FD2386" w:rsidSect="00E514C7">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331">
      <wne:acd wne:acdName="acd0"/>
    </wne:keymap>
    <wne:keymap wne:kcmPrimary="0332">
      <wne:acd wne:acdName="acd1"/>
    </wne:keymap>
    <wne:keymap wne:kcmPrimary="0333">
      <wne:acd wne:acdName="acd2"/>
    </wne:keymap>
    <wne:keymap wne:kcmPrimary="0334">
      <wne:acd wne:acdName="acd3"/>
    </wne:keymap>
    <wne:keymap wne:kcmPrimary="0335">
      <wne:acd wne:acdName="acd4"/>
    </wne:keymap>
    <wne:keymap wne:kcmPrimary="03DE">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QAAAAAA" wne:acdName="acd5"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仿宋">
    <w:altName w:val="Yuppy SC Regular"/>
    <w:panose1 w:val="02010609060101010101"/>
    <w:charset w:val="86"/>
    <w:family w:val="modern"/>
    <w:pitch w:val="fixed"/>
    <w:sig w:usb0="800002BF" w:usb1="38CF7CFA" w:usb2="00000016" w:usb3="00000000" w:csb0="00040001" w:csb1="00000000"/>
  </w:font>
  <w:font w:name="Lantinghei SC Demibold">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Calibri Light">
    <w:altName w:val="Arial"/>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B83CF0"/>
    <w:multiLevelType w:val="singleLevel"/>
    <w:tmpl w:val="82B83CF0"/>
    <w:lvl w:ilvl="0">
      <w:start w:val="2"/>
      <w:numFmt w:val="decimal"/>
      <w:suff w:val="nothing"/>
      <w:lvlText w:val="（%1）"/>
      <w:lvlJc w:val="left"/>
      <w:pPr>
        <w:ind w:left="420" w:firstLine="0"/>
      </w:pPr>
    </w:lvl>
  </w:abstractNum>
  <w:abstractNum w:abstractNumId="1">
    <w:nsid w:val="98EE5521"/>
    <w:multiLevelType w:val="singleLevel"/>
    <w:tmpl w:val="98EE5521"/>
    <w:lvl w:ilvl="0">
      <w:start w:val="1"/>
      <w:numFmt w:val="chineseCounting"/>
      <w:suff w:val="nothing"/>
      <w:lvlText w:val="%1、"/>
      <w:lvlJc w:val="left"/>
      <w:rPr>
        <w:rFonts w:hint="eastAsia"/>
      </w:rPr>
    </w:lvl>
  </w:abstractNum>
  <w:abstractNum w:abstractNumId="2">
    <w:nsid w:val="9D7BB84D"/>
    <w:multiLevelType w:val="multilevel"/>
    <w:tmpl w:val="9D7BB84D"/>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nsid w:val="B2D859FA"/>
    <w:multiLevelType w:val="singleLevel"/>
    <w:tmpl w:val="B2D859FA"/>
    <w:lvl w:ilvl="0">
      <w:start w:val="1"/>
      <w:numFmt w:val="decimal"/>
      <w:lvlText w:val="%1."/>
      <w:lvlJc w:val="left"/>
      <w:pPr>
        <w:tabs>
          <w:tab w:val="left" w:pos="312"/>
        </w:tabs>
      </w:pPr>
    </w:lvl>
  </w:abstractNum>
  <w:abstractNum w:abstractNumId="4">
    <w:nsid w:val="B3AEF862"/>
    <w:multiLevelType w:val="singleLevel"/>
    <w:tmpl w:val="B3AEF862"/>
    <w:lvl w:ilvl="0">
      <w:start w:val="2"/>
      <w:numFmt w:val="chineseCounting"/>
      <w:suff w:val="nothing"/>
      <w:lvlText w:val="（%1）"/>
      <w:lvlJc w:val="left"/>
      <w:rPr>
        <w:rFonts w:hint="eastAsia"/>
      </w:rPr>
    </w:lvl>
  </w:abstractNum>
  <w:abstractNum w:abstractNumId="5">
    <w:nsid w:val="EBFE38DC"/>
    <w:multiLevelType w:val="singleLevel"/>
    <w:tmpl w:val="EBFE38DC"/>
    <w:lvl w:ilvl="0">
      <w:start w:val="1"/>
      <w:numFmt w:val="chineseCounting"/>
      <w:suff w:val="nothing"/>
      <w:lvlText w:val="%1、"/>
      <w:lvlJc w:val="left"/>
      <w:rPr>
        <w:rFonts w:hint="eastAsia"/>
      </w:rPr>
    </w:lvl>
  </w:abstractNum>
  <w:abstractNum w:abstractNumId="6">
    <w:nsid w:val="03224DD4"/>
    <w:multiLevelType w:val="multilevel"/>
    <w:tmpl w:val="FA7C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15222F"/>
    <w:multiLevelType w:val="multilevel"/>
    <w:tmpl w:val="0515222F"/>
    <w:lvl w:ilvl="0">
      <w:start w:val="1"/>
      <w:numFmt w:val="japaneseCounting"/>
      <w:lvlText w:val="%1、"/>
      <w:lvlJc w:val="left"/>
      <w:pPr>
        <w:ind w:left="720" w:hanging="72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nsid w:val="0AFC1E88"/>
    <w:multiLevelType w:val="hybridMultilevel"/>
    <w:tmpl w:val="080CF060"/>
    <w:lvl w:ilvl="0" w:tplc="FBD4977C">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0C1F451E"/>
    <w:multiLevelType w:val="multilevel"/>
    <w:tmpl w:val="8486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A3153"/>
    <w:multiLevelType w:val="multilevel"/>
    <w:tmpl w:val="DAF2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7B2602"/>
    <w:multiLevelType w:val="multilevel"/>
    <w:tmpl w:val="0F7B26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nsid w:val="10082FA1"/>
    <w:multiLevelType w:val="multilevel"/>
    <w:tmpl w:val="C0F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D86D46"/>
    <w:multiLevelType w:val="multilevel"/>
    <w:tmpl w:val="C6D6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9EA2AB"/>
    <w:multiLevelType w:val="singleLevel"/>
    <w:tmpl w:val="159EA2AB"/>
    <w:lvl w:ilvl="0">
      <w:start w:val="2"/>
      <w:numFmt w:val="chineseCounting"/>
      <w:suff w:val="space"/>
      <w:lvlText w:val="第%1节"/>
      <w:lvlJc w:val="left"/>
      <w:rPr>
        <w:rFonts w:hint="eastAsia"/>
      </w:rPr>
    </w:lvl>
  </w:abstractNum>
  <w:abstractNum w:abstractNumId="15">
    <w:nsid w:val="16D1154A"/>
    <w:multiLevelType w:val="multilevel"/>
    <w:tmpl w:val="16D115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nsid w:val="19091EC8"/>
    <w:multiLevelType w:val="hybridMultilevel"/>
    <w:tmpl w:val="194244D4"/>
    <w:lvl w:ilvl="0" w:tplc="D85CFAA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FEC5BD5"/>
    <w:multiLevelType w:val="multilevel"/>
    <w:tmpl w:val="745C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E22885"/>
    <w:multiLevelType w:val="multilevel"/>
    <w:tmpl w:val="4F02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E536E9"/>
    <w:multiLevelType w:val="multilevel"/>
    <w:tmpl w:val="711E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CBDA91"/>
    <w:multiLevelType w:val="singleLevel"/>
    <w:tmpl w:val="35CBDA91"/>
    <w:lvl w:ilvl="0">
      <w:start w:val="1"/>
      <w:numFmt w:val="decimal"/>
      <w:lvlText w:val="%1."/>
      <w:lvlJc w:val="left"/>
      <w:pPr>
        <w:tabs>
          <w:tab w:val="left" w:pos="312"/>
        </w:tabs>
      </w:pPr>
    </w:lvl>
  </w:abstractNum>
  <w:abstractNum w:abstractNumId="21">
    <w:nsid w:val="388D28BD"/>
    <w:multiLevelType w:val="multilevel"/>
    <w:tmpl w:val="0A1A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2D0897"/>
    <w:multiLevelType w:val="multilevel"/>
    <w:tmpl w:val="5AC2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313BDC"/>
    <w:multiLevelType w:val="hybridMultilevel"/>
    <w:tmpl w:val="E9863700"/>
    <w:lvl w:ilvl="0" w:tplc="F620D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9B434A"/>
    <w:multiLevelType w:val="multilevel"/>
    <w:tmpl w:val="6C60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76D62CB"/>
    <w:multiLevelType w:val="multilevel"/>
    <w:tmpl w:val="7DCE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68BCB6"/>
    <w:multiLevelType w:val="multilevel"/>
    <w:tmpl w:val="4A68BCB6"/>
    <w:lvl w:ilvl="0">
      <w:start w:val="1"/>
      <w:numFmt w:val="decimal"/>
      <w:lvlText w:val="%1."/>
      <w:lvlJc w:val="left"/>
      <w:pPr>
        <w:ind w:left="780" w:hanging="360"/>
      </w:pPr>
    </w:lvl>
    <w:lvl w:ilvl="1">
      <w:start w:val="1"/>
      <w:numFmt w:val="lowerLetter"/>
      <w:lvlText w:val="%2)"/>
      <w:lvlJc w:val="left"/>
      <w:pPr>
        <w:ind w:left="1260" w:hanging="4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nsid w:val="4DC36E31"/>
    <w:multiLevelType w:val="multilevel"/>
    <w:tmpl w:val="1D4E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257B0C"/>
    <w:multiLevelType w:val="multilevel"/>
    <w:tmpl w:val="4F257B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51C07E13"/>
    <w:multiLevelType w:val="multilevel"/>
    <w:tmpl w:val="C2D2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1C2549C"/>
    <w:multiLevelType w:val="multilevel"/>
    <w:tmpl w:val="51C254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nsid w:val="520C5927"/>
    <w:multiLevelType w:val="multilevel"/>
    <w:tmpl w:val="D60A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2D6257F"/>
    <w:multiLevelType w:val="multilevel"/>
    <w:tmpl w:val="8032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3867350"/>
    <w:multiLevelType w:val="hybridMultilevel"/>
    <w:tmpl w:val="8A8816A2"/>
    <w:lvl w:ilvl="0" w:tplc="9E7C70F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B1B6E6F"/>
    <w:multiLevelType w:val="multilevel"/>
    <w:tmpl w:val="B76C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FE174E"/>
    <w:multiLevelType w:val="multilevel"/>
    <w:tmpl w:val="A00C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FFC5A42"/>
    <w:multiLevelType w:val="singleLevel"/>
    <w:tmpl w:val="5FFC5A42"/>
    <w:lvl w:ilvl="0">
      <w:start w:val="1"/>
      <w:numFmt w:val="chineseCounting"/>
      <w:suff w:val="nothing"/>
      <w:lvlText w:val="%1、"/>
      <w:lvlJc w:val="left"/>
      <w:rPr>
        <w:rFonts w:hint="eastAsia"/>
      </w:rPr>
    </w:lvl>
  </w:abstractNum>
  <w:abstractNum w:abstractNumId="37">
    <w:nsid w:val="60CF2E28"/>
    <w:multiLevelType w:val="multilevel"/>
    <w:tmpl w:val="E620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744607D"/>
    <w:multiLevelType w:val="multilevel"/>
    <w:tmpl w:val="674460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677B166C"/>
    <w:multiLevelType w:val="multilevel"/>
    <w:tmpl w:val="CA54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7E173C0"/>
    <w:multiLevelType w:val="multilevel"/>
    <w:tmpl w:val="CF28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664209"/>
    <w:multiLevelType w:val="multilevel"/>
    <w:tmpl w:val="280C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CD821C"/>
    <w:multiLevelType w:val="singleLevel"/>
    <w:tmpl w:val="6CCD821C"/>
    <w:lvl w:ilvl="0">
      <w:start w:val="5"/>
      <w:numFmt w:val="decimal"/>
      <w:suff w:val="nothing"/>
      <w:lvlText w:val="（%1）"/>
      <w:lvlJc w:val="left"/>
    </w:lvl>
  </w:abstractNum>
  <w:abstractNum w:abstractNumId="43">
    <w:nsid w:val="70263ECB"/>
    <w:multiLevelType w:val="multilevel"/>
    <w:tmpl w:val="80BA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2D38FC"/>
    <w:multiLevelType w:val="hybridMultilevel"/>
    <w:tmpl w:val="19506E86"/>
    <w:lvl w:ilvl="0" w:tplc="3D0A06E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87E54BC"/>
    <w:multiLevelType w:val="multilevel"/>
    <w:tmpl w:val="E916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7C3200"/>
    <w:multiLevelType w:val="multilevel"/>
    <w:tmpl w:val="ABEE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AD2220"/>
    <w:multiLevelType w:val="multilevel"/>
    <w:tmpl w:val="7DAD22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7"/>
  </w:num>
  <w:num w:numId="2">
    <w:abstractNumId w:val="26"/>
  </w:num>
  <w:num w:numId="3">
    <w:abstractNumId w:val="14"/>
  </w:num>
  <w:num w:numId="4">
    <w:abstractNumId w:val="1"/>
  </w:num>
  <w:num w:numId="5">
    <w:abstractNumId w:val="2"/>
  </w:num>
  <w:num w:numId="6">
    <w:abstractNumId w:val="4"/>
  </w:num>
  <w:num w:numId="7">
    <w:abstractNumId w:val="42"/>
  </w:num>
  <w:num w:numId="8">
    <w:abstractNumId w:val="30"/>
  </w:num>
  <w:num w:numId="9">
    <w:abstractNumId w:val="11"/>
  </w:num>
  <w:num w:numId="10">
    <w:abstractNumId w:val="15"/>
  </w:num>
  <w:num w:numId="11">
    <w:abstractNumId w:val="47"/>
  </w:num>
  <w:num w:numId="12">
    <w:abstractNumId w:val="38"/>
  </w:num>
  <w:num w:numId="13">
    <w:abstractNumId w:val="28"/>
  </w:num>
  <w:num w:numId="14">
    <w:abstractNumId w:val="36"/>
  </w:num>
  <w:num w:numId="15">
    <w:abstractNumId w:val="20"/>
  </w:num>
  <w:num w:numId="16">
    <w:abstractNumId w:val="5"/>
  </w:num>
  <w:num w:numId="17">
    <w:abstractNumId w:val="3"/>
  </w:num>
  <w:num w:numId="18">
    <w:abstractNumId w:val="0"/>
  </w:num>
  <w:num w:numId="19">
    <w:abstractNumId w:val="16"/>
  </w:num>
  <w:num w:numId="20">
    <w:abstractNumId w:val="19"/>
  </w:num>
  <w:num w:numId="21">
    <w:abstractNumId w:val="34"/>
  </w:num>
  <w:num w:numId="22">
    <w:abstractNumId w:val="13"/>
  </w:num>
  <w:num w:numId="23">
    <w:abstractNumId w:val="24"/>
  </w:num>
  <w:num w:numId="24">
    <w:abstractNumId w:val="32"/>
  </w:num>
  <w:num w:numId="25">
    <w:abstractNumId w:val="22"/>
  </w:num>
  <w:num w:numId="26">
    <w:abstractNumId w:val="33"/>
  </w:num>
  <w:num w:numId="27">
    <w:abstractNumId w:val="45"/>
  </w:num>
  <w:num w:numId="28">
    <w:abstractNumId w:val="46"/>
  </w:num>
  <w:num w:numId="29">
    <w:abstractNumId w:val="31"/>
  </w:num>
  <w:num w:numId="30">
    <w:abstractNumId w:val="10"/>
  </w:num>
  <w:num w:numId="31">
    <w:abstractNumId w:val="35"/>
  </w:num>
  <w:num w:numId="32">
    <w:abstractNumId w:val="23"/>
  </w:num>
  <w:num w:numId="33">
    <w:abstractNumId w:val="8"/>
  </w:num>
  <w:num w:numId="34">
    <w:abstractNumId w:val="44"/>
  </w:num>
  <w:num w:numId="35">
    <w:abstractNumId w:val="39"/>
  </w:num>
  <w:num w:numId="36">
    <w:abstractNumId w:val="9"/>
  </w:num>
  <w:num w:numId="37">
    <w:abstractNumId w:val="41"/>
  </w:num>
  <w:num w:numId="38">
    <w:abstractNumId w:val="21"/>
  </w:num>
  <w:num w:numId="39">
    <w:abstractNumId w:val="17"/>
  </w:num>
  <w:num w:numId="40">
    <w:abstractNumId w:val="40"/>
  </w:num>
  <w:num w:numId="41">
    <w:abstractNumId w:val="27"/>
  </w:num>
  <w:num w:numId="42">
    <w:abstractNumId w:val="43"/>
  </w:num>
  <w:num w:numId="43">
    <w:abstractNumId w:val="29"/>
  </w:num>
  <w:num w:numId="44">
    <w:abstractNumId w:val="12"/>
  </w:num>
  <w:num w:numId="45">
    <w:abstractNumId w:val="25"/>
  </w:num>
  <w:num w:numId="46">
    <w:abstractNumId w:val="37"/>
  </w:num>
  <w:num w:numId="47">
    <w:abstractNumId w:val="6"/>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1081E"/>
    <w:rsid w:val="00056622"/>
    <w:rsid w:val="000679DE"/>
    <w:rsid w:val="000A4284"/>
    <w:rsid w:val="001029E4"/>
    <w:rsid w:val="0011081E"/>
    <w:rsid w:val="00125DCF"/>
    <w:rsid w:val="00126B33"/>
    <w:rsid w:val="0013028D"/>
    <w:rsid w:val="00152D43"/>
    <w:rsid w:val="001A3C03"/>
    <w:rsid w:val="00240C69"/>
    <w:rsid w:val="003134F2"/>
    <w:rsid w:val="00331B8D"/>
    <w:rsid w:val="003720D8"/>
    <w:rsid w:val="003C5FE6"/>
    <w:rsid w:val="00433B0B"/>
    <w:rsid w:val="00470B40"/>
    <w:rsid w:val="004E50E5"/>
    <w:rsid w:val="0050066B"/>
    <w:rsid w:val="00541A31"/>
    <w:rsid w:val="005602B2"/>
    <w:rsid w:val="005B3874"/>
    <w:rsid w:val="005B7D11"/>
    <w:rsid w:val="0063204D"/>
    <w:rsid w:val="00681406"/>
    <w:rsid w:val="006B13D7"/>
    <w:rsid w:val="006C1373"/>
    <w:rsid w:val="006F73A1"/>
    <w:rsid w:val="00707FC7"/>
    <w:rsid w:val="007E3B7C"/>
    <w:rsid w:val="008039C3"/>
    <w:rsid w:val="00834DF2"/>
    <w:rsid w:val="008B32E1"/>
    <w:rsid w:val="008B6D0A"/>
    <w:rsid w:val="00926861"/>
    <w:rsid w:val="009276BC"/>
    <w:rsid w:val="00961D6E"/>
    <w:rsid w:val="00996E82"/>
    <w:rsid w:val="009A7E33"/>
    <w:rsid w:val="009D7515"/>
    <w:rsid w:val="00B020C0"/>
    <w:rsid w:val="00B04102"/>
    <w:rsid w:val="00B256C7"/>
    <w:rsid w:val="00BA7AEE"/>
    <w:rsid w:val="00BF7CB8"/>
    <w:rsid w:val="00CD73DA"/>
    <w:rsid w:val="00CE38D8"/>
    <w:rsid w:val="00D5384C"/>
    <w:rsid w:val="00D65AA1"/>
    <w:rsid w:val="00DC162C"/>
    <w:rsid w:val="00DC7B11"/>
    <w:rsid w:val="00E01C0E"/>
    <w:rsid w:val="00E35DD3"/>
    <w:rsid w:val="00E514C7"/>
    <w:rsid w:val="00E7342C"/>
    <w:rsid w:val="00E96CE4"/>
    <w:rsid w:val="00F47B6A"/>
    <w:rsid w:val="00FD2386"/>
    <w:rsid w:val="1219529F"/>
    <w:rsid w:val="289038EE"/>
    <w:rsid w:val="2B585474"/>
    <w:rsid w:val="2CFA3202"/>
    <w:rsid w:val="411E7F23"/>
    <w:rsid w:val="581C007A"/>
    <w:rsid w:val="5B280EF8"/>
    <w:rsid w:val="73101DCE"/>
    <w:rsid w:val="7C167AD2"/>
    <w:rsid w:val="7CC85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5A4F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D2386"/>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E514C7"/>
    <w:pPr>
      <w:keepNext/>
      <w:keepLines/>
      <w:spacing w:before="220" w:after="210"/>
      <w:outlineLvl w:val="0"/>
    </w:pPr>
    <w:rPr>
      <w:rFonts w:ascii="Calibri" w:eastAsia="宋体" w:hAnsi="Calibri" w:cs="Times New Roman" w:hint="eastAsia"/>
      <w:b/>
      <w:kern w:val="44"/>
      <w:sz w:val="36"/>
      <w:szCs w:val="44"/>
    </w:rPr>
  </w:style>
  <w:style w:type="paragraph" w:styleId="2">
    <w:name w:val="heading 2"/>
    <w:basedOn w:val="a"/>
    <w:next w:val="a"/>
    <w:link w:val="20"/>
    <w:unhideWhenUsed/>
    <w:qFormat/>
    <w:rsid w:val="00E514C7"/>
    <w:pPr>
      <w:keepNext/>
      <w:keepLines/>
      <w:spacing w:before="120" w:after="120"/>
      <w:outlineLvl w:val="1"/>
    </w:pPr>
    <w:rPr>
      <w:rFonts w:ascii="Cambria" w:eastAsia="宋体" w:hAnsi="Cambria" w:cs="Times New Roman" w:hint="eastAsia"/>
      <w:b/>
      <w:i/>
      <w:sz w:val="32"/>
      <w:szCs w:val="32"/>
    </w:rPr>
  </w:style>
  <w:style w:type="paragraph" w:styleId="3">
    <w:name w:val="heading 3"/>
    <w:basedOn w:val="a"/>
    <w:next w:val="a"/>
    <w:link w:val="30"/>
    <w:unhideWhenUsed/>
    <w:qFormat/>
    <w:rsid w:val="00E514C7"/>
    <w:pPr>
      <w:keepNext/>
      <w:keepLines/>
      <w:outlineLvl w:val="2"/>
    </w:pPr>
    <w:rPr>
      <w:rFonts w:ascii="Calibri" w:eastAsia="宋体" w:hAnsi="Calibri" w:cs="Times New Roman" w:hint="eastAsia"/>
      <w:bCs/>
      <w:i/>
      <w:sz w:val="30"/>
      <w:szCs w:val="32"/>
    </w:rPr>
  </w:style>
  <w:style w:type="paragraph" w:styleId="4">
    <w:name w:val="heading 4"/>
    <w:basedOn w:val="a"/>
    <w:next w:val="a"/>
    <w:link w:val="40"/>
    <w:unhideWhenUsed/>
    <w:qFormat/>
    <w:rsid w:val="00E01C0E"/>
    <w:pPr>
      <w:keepNext/>
      <w:keepLines/>
      <w:outlineLvl w:val="3"/>
    </w:pPr>
    <w:rPr>
      <w:rFonts w:ascii="Arial" w:eastAsia="宋体" w:hAnsi="Arial"/>
      <w:i/>
      <w:sz w:val="24"/>
    </w:rPr>
  </w:style>
  <w:style w:type="paragraph" w:styleId="5">
    <w:name w:val="heading 5"/>
    <w:basedOn w:val="a"/>
    <w:next w:val="a"/>
    <w:link w:val="50"/>
    <w:unhideWhenUsed/>
    <w:qFormat/>
    <w:rsid w:val="00E514C7"/>
    <w:pPr>
      <w:keepNext/>
      <w:keepLines/>
      <w:ind w:firstLineChars="200" w:firstLine="964"/>
      <w:outlineLvl w:val="4"/>
    </w:pPr>
    <w:rPr>
      <w:rFonts w:eastAsia="仿宋"/>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51">
    <w:name w:val="toc 5"/>
    <w:basedOn w:val="a"/>
    <w:next w:val="a"/>
    <w:uiPriority w:val="39"/>
    <w:rsid w:val="00E514C7"/>
    <w:pPr>
      <w:ind w:leftChars="800" w:left="1680"/>
    </w:pPr>
  </w:style>
  <w:style w:type="paragraph" w:styleId="31">
    <w:name w:val="toc 3"/>
    <w:basedOn w:val="a"/>
    <w:next w:val="a"/>
    <w:uiPriority w:val="39"/>
    <w:qFormat/>
    <w:rsid w:val="00E514C7"/>
    <w:pPr>
      <w:ind w:leftChars="400" w:left="840"/>
    </w:pPr>
    <w:rPr>
      <w:rFonts w:ascii="Calibri" w:eastAsia="宋体" w:hAnsi="Calibri" w:cs="Times New Roman" w:hint="eastAsia"/>
      <w:szCs w:val="22"/>
    </w:rPr>
  </w:style>
  <w:style w:type="paragraph" w:styleId="a3">
    <w:name w:val="footer"/>
    <w:basedOn w:val="a"/>
    <w:link w:val="a4"/>
    <w:rsid w:val="00E514C7"/>
    <w:pPr>
      <w:tabs>
        <w:tab w:val="center" w:pos="4153"/>
        <w:tab w:val="right" w:pos="8306"/>
      </w:tabs>
      <w:snapToGrid w:val="0"/>
      <w:jc w:val="left"/>
    </w:pPr>
    <w:rPr>
      <w:sz w:val="18"/>
      <w:szCs w:val="18"/>
    </w:rPr>
  </w:style>
  <w:style w:type="paragraph" w:styleId="a5">
    <w:name w:val="header"/>
    <w:basedOn w:val="a"/>
    <w:link w:val="a6"/>
    <w:rsid w:val="00E514C7"/>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rsid w:val="00E514C7"/>
    <w:rPr>
      <w:rFonts w:ascii="Calibri" w:eastAsia="宋体" w:hAnsi="Calibri" w:cs="Times New Roman" w:hint="eastAsia"/>
      <w:szCs w:val="22"/>
    </w:rPr>
  </w:style>
  <w:style w:type="paragraph" w:styleId="41">
    <w:name w:val="toc 4"/>
    <w:basedOn w:val="a"/>
    <w:next w:val="a"/>
    <w:uiPriority w:val="39"/>
    <w:qFormat/>
    <w:rsid w:val="00E514C7"/>
    <w:pPr>
      <w:ind w:leftChars="600" w:left="1260"/>
    </w:pPr>
  </w:style>
  <w:style w:type="paragraph" w:styleId="21">
    <w:name w:val="toc 2"/>
    <w:basedOn w:val="a"/>
    <w:next w:val="a"/>
    <w:uiPriority w:val="39"/>
    <w:qFormat/>
    <w:rsid w:val="00E514C7"/>
    <w:pPr>
      <w:ind w:leftChars="200" w:left="420"/>
    </w:pPr>
    <w:rPr>
      <w:rFonts w:ascii="Calibri" w:eastAsia="宋体" w:hAnsi="Calibri" w:cs="Times New Roman" w:hint="eastAsia"/>
      <w:szCs w:val="22"/>
    </w:rPr>
  </w:style>
  <w:style w:type="character" w:styleId="a7">
    <w:name w:val="Strong"/>
    <w:basedOn w:val="a0"/>
    <w:uiPriority w:val="22"/>
    <w:qFormat/>
    <w:rsid w:val="00E514C7"/>
    <w:rPr>
      <w:b/>
      <w:bCs/>
    </w:rPr>
  </w:style>
  <w:style w:type="character" w:styleId="FollowedHyperlink">
    <w:name w:val="FollowedHyperlink"/>
    <w:basedOn w:val="a0"/>
    <w:rsid w:val="00E514C7"/>
    <w:rPr>
      <w:color w:val="800080"/>
      <w:u w:val="single"/>
    </w:rPr>
  </w:style>
  <w:style w:type="character" w:styleId="a8">
    <w:name w:val="Hyperlink"/>
    <w:basedOn w:val="a0"/>
    <w:uiPriority w:val="99"/>
    <w:qFormat/>
    <w:rsid w:val="00E514C7"/>
    <w:rPr>
      <w:color w:val="0000FF"/>
      <w:u w:val="single"/>
    </w:rPr>
  </w:style>
  <w:style w:type="character" w:customStyle="1" w:styleId="10">
    <w:name w:val="标题 1字符"/>
    <w:basedOn w:val="a0"/>
    <w:link w:val="1"/>
    <w:rsid w:val="00E514C7"/>
    <w:rPr>
      <w:rFonts w:eastAsia="宋体"/>
      <w:b/>
      <w:kern w:val="44"/>
      <w:sz w:val="36"/>
      <w:szCs w:val="44"/>
    </w:rPr>
  </w:style>
  <w:style w:type="character" w:customStyle="1" w:styleId="20">
    <w:name w:val="标题 2字符"/>
    <w:basedOn w:val="a0"/>
    <w:link w:val="2"/>
    <w:qFormat/>
    <w:rsid w:val="00E514C7"/>
    <w:rPr>
      <w:rFonts w:ascii="Cambria" w:eastAsia="宋体" w:hAnsi="Cambria" w:cs="Times New Roman" w:hint="default"/>
      <w:b/>
      <w:i/>
      <w:sz w:val="32"/>
      <w:szCs w:val="32"/>
    </w:rPr>
  </w:style>
  <w:style w:type="character" w:customStyle="1" w:styleId="30">
    <w:name w:val="标题 3字符"/>
    <w:basedOn w:val="a0"/>
    <w:link w:val="3"/>
    <w:qFormat/>
    <w:rsid w:val="00E514C7"/>
    <w:rPr>
      <w:rFonts w:eastAsia="宋体"/>
      <w:bCs/>
      <w:i/>
      <w:sz w:val="30"/>
      <w:szCs w:val="32"/>
    </w:rPr>
  </w:style>
  <w:style w:type="character" w:customStyle="1" w:styleId="40">
    <w:name w:val="标题 4字符"/>
    <w:link w:val="4"/>
    <w:rsid w:val="00E01C0E"/>
    <w:rPr>
      <w:rFonts w:ascii="Arial" w:hAnsi="Arial" w:cstheme="minorBidi"/>
      <w:i/>
      <w:kern w:val="2"/>
      <w:sz w:val="24"/>
      <w:szCs w:val="24"/>
    </w:rPr>
  </w:style>
  <w:style w:type="character" w:customStyle="1" w:styleId="50">
    <w:name w:val="标题 5字符"/>
    <w:link w:val="5"/>
    <w:rsid w:val="00E514C7"/>
    <w:rPr>
      <w:rFonts w:asciiTheme="minorHAnsi" w:eastAsia="仿宋" w:hAnsiTheme="minorHAnsi"/>
      <w:sz w:val="24"/>
    </w:rPr>
  </w:style>
  <w:style w:type="character" w:customStyle="1" w:styleId="a4">
    <w:name w:val="页脚字符"/>
    <w:basedOn w:val="a0"/>
    <w:link w:val="a3"/>
    <w:rsid w:val="00E514C7"/>
    <w:rPr>
      <w:rFonts w:asciiTheme="minorHAnsi" w:eastAsiaTheme="minorEastAsia" w:hAnsiTheme="minorHAnsi" w:cstheme="minorBidi"/>
      <w:kern w:val="2"/>
      <w:sz w:val="18"/>
      <w:szCs w:val="18"/>
    </w:rPr>
  </w:style>
  <w:style w:type="character" w:customStyle="1" w:styleId="a6">
    <w:name w:val="页眉字符"/>
    <w:basedOn w:val="a0"/>
    <w:link w:val="a5"/>
    <w:rsid w:val="00E514C7"/>
    <w:rPr>
      <w:rFonts w:asciiTheme="minorHAnsi" w:eastAsiaTheme="minorEastAsia" w:hAnsiTheme="minorHAnsi" w:cstheme="minorBidi"/>
      <w:kern w:val="2"/>
      <w:sz w:val="18"/>
      <w:szCs w:val="18"/>
    </w:rPr>
  </w:style>
  <w:style w:type="character" w:customStyle="1" w:styleId="font14zd">
    <w:name w:val="font14zd"/>
    <w:basedOn w:val="a0"/>
    <w:qFormat/>
    <w:rsid w:val="00E514C7"/>
  </w:style>
  <w:style w:type="paragraph" w:customStyle="1" w:styleId="msotocheading0">
    <w:name w:val="msotocheading"/>
    <w:basedOn w:val="1"/>
    <w:next w:val="a"/>
    <w:hidden/>
    <w:qFormat/>
    <w:rsid w:val="00E514C7"/>
    <w:pPr>
      <w:widowControl/>
      <w:spacing w:before="480" w:after="0" w:line="276" w:lineRule="auto"/>
      <w:jc w:val="left"/>
    </w:pPr>
    <w:rPr>
      <w:rFonts w:ascii="Cambria" w:hAnsi="Cambria"/>
      <w:color w:val="365F91"/>
      <w:kern w:val="0"/>
      <w:sz w:val="28"/>
      <w:szCs w:val="28"/>
    </w:rPr>
  </w:style>
  <w:style w:type="paragraph" w:customStyle="1" w:styleId="msolistparagraph0">
    <w:name w:val="msolistparagraph"/>
    <w:basedOn w:val="a"/>
    <w:qFormat/>
    <w:rsid w:val="00E514C7"/>
    <w:pPr>
      <w:ind w:firstLineChars="200" w:firstLine="420"/>
    </w:pPr>
    <w:rPr>
      <w:rFonts w:ascii="Calibri" w:eastAsia="宋体" w:hAnsi="Calibri" w:cs="Times New Roman" w:hint="eastAsia"/>
      <w:szCs w:val="22"/>
    </w:rPr>
  </w:style>
  <w:style w:type="paragraph" w:customStyle="1" w:styleId="WPSOffice1">
    <w:name w:val="WPSOffice手动目录 1"/>
    <w:qFormat/>
    <w:rsid w:val="00E514C7"/>
  </w:style>
  <w:style w:type="paragraph" w:customStyle="1" w:styleId="WPSOffice2">
    <w:name w:val="WPSOffice手动目录 2"/>
    <w:qFormat/>
    <w:rsid w:val="00E514C7"/>
    <w:pPr>
      <w:ind w:leftChars="200" w:left="200"/>
    </w:pPr>
  </w:style>
  <w:style w:type="paragraph" w:customStyle="1" w:styleId="WPSOffice3">
    <w:name w:val="WPSOffice手动目录 3"/>
    <w:qFormat/>
    <w:rsid w:val="00E514C7"/>
    <w:pPr>
      <w:ind w:leftChars="400" w:left="400"/>
    </w:pPr>
  </w:style>
  <w:style w:type="paragraph" w:styleId="a9">
    <w:name w:val="Balloon Text"/>
    <w:basedOn w:val="a"/>
    <w:link w:val="aa"/>
    <w:rsid w:val="00D65AA1"/>
    <w:rPr>
      <w:sz w:val="18"/>
      <w:szCs w:val="18"/>
    </w:rPr>
  </w:style>
  <w:style w:type="character" w:customStyle="1" w:styleId="aa">
    <w:name w:val="批注框文本字符"/>
    <w:basedOn w:val="a0"/>
    <w:link w:val="a9"/>
    <w:rsid w:val="00D65AA1"/>
    <w:rPr>
      <w:rFonts w:asciiTheme="minorHAnsi" w:eastAsiaTheme="minorEastAsia" w:hAnsiTheme="minorHAnsi" w:cstheme="minorBidi"/>
      <w:kern w:val="2"/>
      <w:sz w:val="18"/>
      <w:szCs w:val="18"/>
    </w:rPr>
  </w:style>
  <w:style w:type="paragraph" w:styleId="ab">
    <w:name w:val="List Paragraph"/>
    <w:basedOn w:val="a"/>
    <w:uiPriority w:val="99"/>
    <w:unhideWhenUsed/>
    <w:rsid w:val="00D65AA1"/>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446260">
      <w:bodyDiv w:val="1"/>
      <w:marLeft w:val="0"/>
      <w:marRight w:val="0"/>
      <w:marTop w:val="0"/>
      <w:marBottom w:val="0"/>
      <w:divBdr>
        <w:top w:val="none" w:sz="0" w:space="0" w:color="auto"/>
        <w:left w:val="none" w:sz="0" w:space="0" w:color="auto"/>
        <w:bottom w:val="none" w:sz="0" w:space="0" w:color="auto"/>
        <w:right w:val="none" w:sz="0" w:space="0" w:color="auto"/>
      </w:divBdr>
      <w:divsChild>
        <w:div w:id="1255438460">
          <w:marLeft w:val="0"/>
          <w:marRight w:val="0"/>
          <w:marTop w:val="0"/>
          <w:marBottom w:val="123"/>
          <w:divBdr>
            <w:top w:val="none" w:sz="0" w:space="0" w:color="auto"/>
            <w:left w:val="none" w:sz="0" w:space="0" w:color="auto"/>
            <w:bottom w:val="none" w:sz="0" w:space="0" w:color="auto"/>
            <w:right w:val="none" w:sz="0" w:space="0" w:color="auto"/>
          </w:divBdr>
        </w:div>
        <w:div w:id="902910129">
          <w:marLeft w:val="0"/>
          <w:marRight w:val="0"/>
          <w:marTop w:val="0"/>
          <w:marBottom w:val="123"/>
          <w:divBdr>
            <w:top w:val="none" w:sz="0" w:space="0" w:color="auto"/>
            <w:left w:val="none" w:sz="0" w:space="0" w:color="auto"/>
            <w:bottom w:val="none" w:sz="0" w:space="0" w:color="auto"/>
            <w:right w:val="none" w:sz="0" w:space="0" w:color="auto"/>
          </w:divBdr>
        </w:div>
      </w:divsChild>
    </w:div>
    <w:div w:id="977102710">
      <w:bodyDiv w:val="1"/>
      <w:marLeft w:val="0"/>
      <w:marRight w:val="0"/>
      <w:marTop w:val="0"/>
      <w:marBottom w:val="0"/>
      <w:divBdr>
        <w:top w:val="none" w:sz="0" w:space="0" w:color="auto"/>
        <w:left w:val="none" w:sz="0" w:space="0" w:color="auto"/>
        <w:bottom w:val="none" w:sz="0" w:space="0" w:color="auto"/>
        <w:right w:val="none" w:sz="0" w:space="0" w:color="auto"/>
      </w:divBdr>
      <w:divsChild>
        <w:div w:id="1467354845">
          <w:marLeft w:val="0"/>
          <w:marRight w:val="0"/>
          <w:marTop w:val="0"/>
          <w:marBottom w:val="123"/>
          <w:divBdr>
            <w:top w:val="none" w:sz="0" w:space="0" w:color="auto"/>
            <w:left w:val="none" w:sz="0" w:space="0" w:color="auto"/>
            <w:bottom w:val="none" w:sz="0" w:space="0" w:color="auto"/>
            <w:right w:val="none" w:sz="0" w:space="0" w:color="auto"/>
          </w:divBdr>
        </w:div>
        <w:div w:id="1515456427">
          <w:marLeft w:val="0"/>
          <w:marRight w:val="0"/>
          <w:marTop w:val="0"/>
          <w:marBottom w:val="123"/>
          <w:divBdr>
            <w:top w:val="none" w:sz="0" w:space="0" w:color="auto"/>
            <w:left w:val="none" w:sz="0" w:space="0" w:color="auto"/>
            <w:bottom w:val="none" w:sz="0" w:space="0" w:color="auto"/>
            <w:right w:val="none" w:sz="0" w:space="0" w:color="auto"/>
          </w:divBdr>
        </w:div>
        <w:div w:id="1535926107">
          <w:marLeft w:val="0"/>
          <w:marRight w:val="0"/>
          <w:marTop w:val="0"/>
          <w:marBottom w:val="123"/>
          <w:divBdr>
            <w:top w:val="dashed" w:sz="12" w:space="6" w:color="3D81E5"/>
            <w:left w:val="dashed" w:sz="12" w:space="0" w:color="3D81E5"/>
            <w:bottom w:val="dashed" w:sz="12" w:space="6" w:color="3D81E5"/>
            <w:right w:val="dashed" w:sz="12" w:space="0" w:color="3D81E5"/>
          </w:divBdr>
        </w:div>
      </w:divsChild>
    </w:div>
    <w:div w:id="1090389043">
      <w:bodyDiv w:val="1"/>
      <w:marLeft w:val="0"/>
      <w:marRight w:val="0"/>
      <w:marTop w:val="0"/>
      <w:marBottom w:val="0"/>
      <w:divBdr>
        <w:top w:val="none" w:sz="0" w:space="0" w:color="auto"/>
        <w:left w:val="none" w:sz="0" w:space="0" w:color="auto"/>
        <w:bottom w:val="none" w:sz="0" w:space="0" w:color="auto"/>
        <w:right w:val="none" w:sz="0" w:space="0" w:color="auto"/>
      </w:divBdr>
      <w:divsChild>
        <w:div w:id="298460129">
          <w:marLeft w:val="0"/>
          <w:marRight w:val="0"/>
          <w:marTop w:val="0"/>
          <w:marBottom w:val="150"/>
          <w:divBdr>
            <w:top w:val="none" w:sz="0" w:space="0" w:color="auto"/>
            <w:left w:val="none" w:sz="0" w:space="0" w:color="auto"/>
            <w:bottom w:val="none" w:sz="0" w:space="0" w:color="auto"/>
            <w:right w:val="none" w:sz="0" w:space="0" w:color="auto"/>
          </w:divBdr>
        </w:div>
        <w:div w:id="344748802">
          <w:marLeft w:val="0"/>
          <w:marRight w:val="0"/>
          <w:marTop w:val="0"/>
          <w:marBottom w:val="150"/>
          <w:divBdr>
            <w:top w:val="dashed" w:sz="12" w:space="8" w:color="3D81E5"/>
            <w:left w:val="dashed" w:sz="12" w:space="0" w:color="3D81E5"/>
            <w:bottom w:val="dashed" w:sz="12" w:space="8" w:color="3D81E5"/>
            <w:right w:val="dashed" w:sz="12" w:space="0" w:color="3D81E5"/>
          </w:divBdr>
        </w:div>
      </w:divsChild>
    </w:div>
    <w:div w:id="1165046459">
      <w:bodyDiv w:val="1"/>
      <w:marLeft w:val="0"/>
      <w:marRight w:val="0"/>
      <w:marTop w:val="0"/>
      <w:marBottom w:val="0"/>
      <w:divBdr>
        <w:top w:val="none" w:sz="0" w:space="0" w:color="auto"/>
        <w:left w:val="none" w:sz="0" w:space="0" w:color="auto"/>
        <w:bottom w:val="none" w:sz="0" w:space="0" w:color="auto"/>
        <w:right w:val="none" w:sz="0" w:space="0" w:color="auto"/>
      </w:divBdr>
      <w:divsChild>
        <w:div w:id="1504398879">
          <w:marLeft w:val="0"/>
          <w:marRight w:val="0"/>
          <w:marTop w:val="0"/>
          <w:marBottom w:val="150"/>
          <w:divBdr>
            <w:top w:val="none" w:sz="0" w:space="0" w:color="auto"/>
            <w:left w:val="none" w:sz="0" w:space="0" w:color="auto"/>
            <w:bottom w:val="none" w:sz="0" w:space="0" w:color="auto"/>
            <w:right w:val="none" w:sz="0" w:space="0" w:color="auto"/>
          </w:divBdr>
        </w:div>
        <w:div w:id="1035496114">
          <w:marLeft w:val="0"/>
          <w:marRight w:val="0"/>
          <w:marTop w:val="0"/>
          <w:marBottom w:val="150"/>
          <w:divBdr>
            <w:top w:val="none" w:sz="0" w:space="0" w:color="auto"/>
            <w:left w:val="none" w:sz="0" w:space="0" w:color="auto"/>
            <w:bottom w:val="none" w:sz="0" w:space="0" w:color="auto"/>
            <w:right w:val="none" w:sz="0" w:space="0" w:color="auto"/>
          </w:divBdr>
        </w:div>
        <w:div w:id="1075126297">
          <w:marLeft w:val="0"/>
          <w:marRight w:val="0"/>
          <w:marTop w:val="0"/>
          <w:marBottom w:val="150"/>
          <w:divBdr>
            <w:top w:val="none" w:sz="0" w:space="0" w:color="auto"/>
            <w:left w:val="none" w:sz="0" w:space="0" w:color="auto"/>
            <w:bottom w:val="none" w:sz="0" w:space="0" w:color="auto"/>
            <w:right w:val="none" w:sz="0" w:space="0" w:color="auto"/>
          </w:divBdr>
        </w:div>
        <w:div w:id="1544368802">
          <w:marLeft w:val="0"/>
          <w:marRight w:val="0"/>
          <w:marTop w:val="0"/>
          <w:marBottom w:val="150"/>
          <w:divBdr>
            <w:top w:val="none" w:sz="0" w:space="0" w:color="auto"/>
            <w:left w:val="none" w:sz="0" w:space="0" w:color="auto"/>
            <w:bottom w:val="none" w:sz="0" w:space="0" w:color="auto"/>
            <w:right w:val="none" w:sz="0" w:space="0" w:color="auto"/>
          </w:divBdr>
        </w:div>
        <w:div w:id="1569343617">
          <w:marLeft w:val="0"/>
          <w:marRight w:val="0"/>
          <w:marTop w:val="0"/>
          <w:marBottom w:val="150"/>
          <w:divBdr>
            <w:top w:val="none" w:sz="0" w:space="0" w:color="auto"/>
            <w:left w:val="none" w:sz="0" w:space="0" w:color="auto"/>
            <w:bottom w:val="none" w:sz="0" w:space="0" w:color="auto"/>
            <w:right w:val="none" w:sz="0" w:space="0" w:color="auto"/>
          </w:divBdr>
        </w:div>
        <w:div w:id="1358658320">
          <w:marLeft w:val="0"/>
          <w:marRight w:val="0"/>
          <w:marTop w:val="0"/>
          <w:marBottom w:val="150"/>
          <w:divBdr>
            <w:top w:val="dashed" w:sz="12" w:space="8" w:color="3D81E5"/>
            <w:left w:val="dashed" w:sz="12" w:space="0" w:color="3D81E5"/>
            <w:bottom w:val="dashed" w:sz="12" w:space="8" w:color="3D81E5"/>
            <w:right w:val="dashed" w:sz="12" w:space="0" w:color="3D81E5"/>
          </w:divBdr>
        </w:div>
      </w:divsChild>
    </w:div>
    <w:div w:id="1471822344">
      <w:bodyDiv w:val="1"/>
      <w:marLeft w:val="0"/>
      <w:marRight w:val="0"/>
      <w:marTop w:val="0"/>
      <w:marBottom w:val="0"/>
      <w:divBdr>
        <w:top w:val="none" w:sz="0" w:space="0" w:color="auto"/>
        <w:left w:val="none" w:sz="0" w:space="0" w:color="auto"/>
        <w:bottom w:val="none" w:sz="0" w:space="0" w:color="auto"/>
        <w:right w:val="none" w:sz="0" w:space="0" w:color="auto"/>
      </w:divBdr>
      <w:divsChild>
        <w:div w:id="625742945">
          <w:marLeft w:val="0"/>
          <w:marRight w:val="0"/>
          <w:marTop w:val="0"/>
          <w:marBottom w:val="123"/>
          <w:divBdr>
            <w:top w:val="dashed" w:sz="12" w:space="6" w:color="3D81E5"/>
            <w:left w:val="dashed" w:sz="12" w:space="0" w:color="3D81E5"/>
            <w:bottom w:val="dashed" w:sz="12" w:space="6" w:color="3D81E5"/>
            <w:right w:val="dashed" w:sz="12" w:space="0" w:color="3D81E5"/>
          </w:divBdr>
        </w:div>
        <w:div w:id="303193595">
          <w:marLeft w:val="0"/>
          <w:marRight w:val="0"/>
          <w:marTop w:val="0"/>
          <w:marBottom w:val="123"/>
          <w:divBdr>
            <w:top w:val="none" w:sz="0" w:space="0" w:color="auto"/>
            <w:left w:val="none" w:sz="0" w:space="0" w:color="auto"/>
            <w:bottom w:val="none" w:sz="0" w:space="0" w:color="auto"/>
            <w:right w:val="none" w:sz="0" w:space="0" w:color="auto"/>
          </w:divBdr>
        </w:div>
        <w:div w:id="1175611612">
          <w:marLeft w:val="0"/>
          <w:marRight w:val="0"/>
          <w:marTop w:val="0"/>
          <w:marBottom w:val="123"/>
          <w:divBdr>
            <w:top w:val="none" w:sz="0" w:space="0" w:color="auto"/>
            <w:left w:val="none" w:sz="0" w:space="0" w:color="auto"/>
            <w:bottom w:val="none" w:sz="0" w:space="0" w:color="auto"/>
            <w:right w:val="none" w:sz="0" w:space="0" w:color="auto"/>
          </w:divBdr>
        </w:div>
      </w:divsChild>
    </w:div>
    <w:div w:id="1671639457">
      <w:bodyDiv w:val="1"/>
      <w:marLeft w:val="0"/>
      <w:marRight w:val="0"/>
      <w:marTop w:val="0"/>
      <w:marBottom w:val="0"/>
      <w:divBdr>
        <w:top w:val="none" w:sz="0" w:space="0" w:color="auto"/>
        <w:left w:val="none" w:sz="0" w:space="0" w:color="auto"/>
        <w:bottom w:val="none" w:sz="0" w:space="0" w:color="auto"/>
        <w:right w:val="none" w:sz="0" w:space="0" w:color="auto"/>
      </w:divBdr>
      <w:divsChild>
        <w:div w:id="1367439635">
          <w:marLeft w:val="0"/>
          <w:marRight w:val="0"/>
          <w:marTop w:val="0"/>
          <w:marBottom w:val="123"/>
          <w:divBdr>
            <w:top w:val="none" w:sz="0" w:space="0" w:color="auto"/>
            <w:left w:val="none" w:sz="0" w:space="0" w:color="auto"/>
            <w:bottom w:val="none" w:sz="0" w:space="0" w:color="auto"/>
            <w:right w:val="none" w:sz="0" w:space="0" w:color="auto"/>
          </w:divBdr>
        </w:div>
        <w:div w:id="455223347">
          <w:marLeft w:val="0"/>
          <w:marRight w:val="0"/>
          <w:marTop w:val="0"/>
          <w:marBottom w:val="123"/>
          <w:divBdr>
            <w:top w:val="none" w:sz="0" w:space="0" w:color="auto"/>
            <w:left w:val="none" w:sz="0" w:space="0" w:color="auto"/>
            <w:bottom w:val="none" w:sz="0" w:space="0" w:color="auto"/>
            <w:right w:val="none" w:sz="0" w:space="0" w:color="auto"/>
          </w:divBdr>
        </w:div>
        <w:div w:id="659432019">
          <w:marLeft w:val="0"/>
          <w:marRight w:val="0"/>
          <w:marTop w:val="0"/>
          <w:marBottom w:val="123"/>
          <w:divBdr>
            <w:top w:val="none" w:sz="0" w:space="0" w:color="auto"/>
            <w:left w:val="none" w:sz="0" w:space="0" w:color="auto"/>
            <w:bottom w:val="none" w:sz="0" w:space="0" w:color="auto"/>
            <w:right w:val="none" w:sz="0" w:space="0" w:color="auto"/>
          </w:divBdr>
        </w:div>
      </w:divsChild>
    </w:div>
    <w:div w:id="1802337588">
      <w:bodyDiv w:val="1"/>
      <w:marLeft w:val="0"/>
      <w:marRight w:val="0"/>
      <w:marTop w:val="0"/>
      <w:marBottom w:val="0"/>
      <w:divBdr>
        <w:top w:val="none" w:sz="0" w:space="0" w:color="auto"/>
        <w:left w:val="none" w:sz="0" w:space="0" w:color="auto"/>
        <w:bottom w:val="none" w:sz="0" w:space="0" w:color="auto"/>
        <w:right w:val="none" w:sz="0" w:space="0" w:color="auto"/>
      </w:divBdr>
      <w:divsChild>
        <w:div w:id="307057089">
          <w:marLeft w:val="0"/>
          <w:marRight w:val="0"/>
          <w:marTop w:val="0"/>
          <w:marBottom w:val="0"/>
          <w:divBdr>
            <w:top w:val="none" w:sz="0" w:space="0" w:color="auto"/>
            <w:left w:val="none" w:sz="0" w:space="0" w:color="auto"/>
            <w:bottom w:val="none" w:sz="0" w:space="0" w:color="auto"/>
            <w:right w:val="none" w:sz="0" w:space="0" w:color="auto"/>
          </w:divBdr>
          <w:divsChild>
            <w:div w:id="1521695782">
              <w:marLeft w:val="0"/>
              <w:marRight w:val="0"/>
              <w:marTop w:val="0"/>
              <w:marBottom w:val="0"/>
              <w:divBdr>
                <w:top w:val="none" w:sz="0" w:space="0" w:color="auto"/>
                <w:left w:val="none" w:sz="0" w:space="0" w:color="auto"/>
                <w:bottom w:val="none" w:sz="0" w:space="0" w:color="auto"/>
                <w:right w:val="none" w:sz="0" w:space="0" w:color="auto"/>
              </w:divBdr>
              <w:divsChild>
                <w:div w:id="1654405637">
                  <w:marLeft w:val="0"/>
                  <w:marRight w:val="0"/>
                  <w:marTop w:val="0"/>
                  <w:marBottom w:val="0"/>
                  <w:divBdr>
                    <w:top w:val="none" w:sz="0" w:space="0" w:color="auto"/>
                    <w:left w:val="none" w:sz="0" w:space="0" w:color="auto"/>
                    <w:bottom w:val="none" w:sz="0" w:space="0" w:color="auto"/>
                    <w:right w:val="none" w:sz="0" w:space="0" w:color="auto"/>
                  </w:divBdr>
                  <w:divsChild>
                    <w:div w:id="163011626">
                      <w:marLeft w:val="0"/>
                      <w:marRight w:val="0"/>
                      <w:marTop w:val="0"/>
                      <w:marBottom w:val="0"/>
                      <w:divBdr>
                        <w:top w:val="none" w:sz="0" w:space="0" w:color="auto"/>
                        <w:left w:val="none" w:sz="0" w:space="0" w:color="auto"/>
                        <w:bottom w:val="none" w:sz="0" w:space="0" w:color="auto"/>
                        <w:right w:val="none" w:sz="0" w:space="0" w:color="auto"/>
                      </w:divBdr>
                      <w:divsChild>
                        <w:div w:id="315426980">
                          <w:marLeft w:val="0"/>
                          <w:marRight w:val="0"/>
                          <w:marTop w:val="0"/>
                          <w:marBottom w:val="0"/>
                          <w:divBdr>
                            <w:top w:val="none" w:sz="0" w:space="0" w:color="auto"/>
                            <w:left w:val="none" w:sz="0" w:space="0" w:color="auto"/>
                            <w:bottom w:val="none" w:sz="0" w:space="0" w:color="auto"/>
                            <w:right w:val="none" w:sz="0" w:space="0" w:color="auto"/>
                          </w:divBdr>
                          <w:divsChild>
                            <w:div w:id="221648161">
                              <w:marLeft w:val="0"/>
                              <w:marRight w:val="0"/>
                              <w:marTop w:val="0"/>
                              <w:marBottom w:val="0"/>
                              <w:divBdr>
                                <w:top w:val="none" w:sz="0" w:space="0" w:color="auto"/>
                                <w:left w:val="none" w:sz="0" w:space="0" w:color="auto"/>
                                <w:bottom w:val="none" w:sz="0" w:space="0" w:color="auto"/>
                                <w:right w:val="none" w:sz="0" w:space="0" w:color="auto"/>
                              </w:divBdr>
                              <w:divsChild>
                                <w:div w:id="1178078062">
                                  <w:marLeft w:val="0"/>
                                  <w:marRight w:val="0"/>
                                  <w:marTop w:val="0"/>
                                  <w:marBottom w:val="0"/>
                                  <w:divBdr>
                                    <w:top w:val="none" w:sz="0" w:space="0" w:color="auto"/>
                                    <w:left w:val="none" w:sz="0" w:space="0" w:color="auto"/>
                                    <w:bottom w:val="none" w:sz="0" w:space="0" w:color="auto"/>
                                    <w:right w:val="none" w:sz="0" w:space="0" w:color="auto"/>
                                  </w:divBdr>
                                  <w:divsChild>
                                    <w:div w:id="1673678095">
                                      <w:marLeft w:val="225"/>
                                      <w:marRight w:val="225"/>
                                      <w:marTop w:val="225"/>
                                      <w:marBottom w:val="0"/>
                                      <w:divBdr>
                                        <w:top w:val="none" w:sz="0" w:space="0" w:color="auto"/>
                                        <w:left w:val="none" w:sz="0" w:space="0" w:color="auto"/>
                                        <w:bottom w:val="none" w:sz="0" w:space="0" w:color="auto"/>
                                        <w:right w:val="none" w:sz="0" w:space="0" w:color="auto"/>
                                      </w:divBdr>
                                      <w:divsChild>
                                        <w:div w:id="976372178">
                                          <w:marLeft w:val="0"/>
                                          <w:marRight w:val="0"/>
                                          <w:marTop w:val="0"/>
                                          <w:marBottom w:val="150"/>
                                          <w:divBdr>
                                            <w:top w:val="none" w:sz="0" w:space="0" w:color="auto"/>
                                            <w:left w:val="none" w:sz="0" w:space="0" w:color="auto"/>
                                            <w:bottom w:val="none" w:sz="0" w:space="0" w:color="auto"/>
                                            <w:right w:val="none" w:sz="0" w:space="0" w:color="auto"/>
                                          </w:divBdr>
                                        </w:div>
                                        <w:div w:id="1277637756">
                                          <w:marLeft w:val="0"/>
                                          <w:marRight w:val="0"/>
                                          <w:marTop w:val="0"/>
                                          <w:marBottom w:val="150"/>
                                          <w:divBdr>
                                            <w:top w:val="none" w:sz="0" w:space="0" w:color="auto"/>
                                            <w:left w:val="none" w:sz="0" w:space="0" w:color="auto"/>
                                            <w:bottom w:val="none" w:sz="0" w:space="0" w:color="auto"/>
                                            <w:right w:val="none" w:sz="0" w:space="0" w:color="auto"/>
                                          </w:divBdr>
                                        </w:div>
                                        <w:div w:id="1955357385">
                                          <w:marLeft w:val="0"/>
                                          <w:marRight w:val="0"/>
                                          <w:marTop w:val="0"/>
                                          <w:marBottom w:val="150"/>
                                          <w:divBdr>
                                            <w:top w:val="none" w:sz="0" w:space="0" w:color="auto"/>
                                            <w:left w:val="none" w:sz="0" w:space="0" w:color="auto"/>
                                            <w:bottom w:val="none" w:sz="0" w:space="0" w:color="auto"/>
                                            <w:right w:val="none" w:sz="0" w:space="0" w:color="auto"/>
                                          </w:divBdr>
                                        </w:div>
                                        <w:div w:id="1542471540">
                                          <w:marLeft w:val="0"/>
                                          <w:marRight w:val="0"/>
                                          <w:marTop w:val="0"/>
                                          <w:marBottom w:val="150"/>
                                          <w:divBdr>
                                            <w:top w:val="none" w:sz="0" w:space="0" w:color="auto"/>
                                            <w:left w:val="none" w:sz="0" w:space="0" w:color="auto"/>
                                            <w:bottom w:val="none" w:sz="0" w:space="0" w:color="auto"/>
                                            <w:right w:val="none" w:sz="0" w:space="0" w:color="auto"/>
                                          </w:divBdr>
                                        </w:div>
                                        <w:div w:id="19028672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494739">
          <w:marLeft w:val="0"/>
          <w:marRight w:val="0"/>
          <w:marTop w:val="0"/>
          <w:marBottom w:val="0"/>
          <w:divBdr>
            <w:top w:val="none" w:sz="0" w:space="0" w:color="auto"/>
            <w:left w:val="none" w:sz="0" w:space="0" w:color="auto"/>
            <w:bottom w:val="none" w:sz="0" w:space="0" w:color="auto"/>
            <w:right w:val="none" w:sz="0" w:space="0" w:color="auto"/>
          </w:divBdr>
          <w:divsChild>
            <w:div w:id="497233935">
              <w:marLeft w:val="0"/>
              <w:marRight w:val="0"/>
              <w:marTop w:val="0"/>
              <w:marBottom w:val="0"/>
              <w:divBdr>
                <w:top w:val="none" w:sz="0" w:space="0" w:color="auto"/>
                <w:left w:val="none" w:sz="0" w:space="0" w:color="auto"/>
                <w:bottom w:val="single" w:sz="6" w:space="0" w:color="DDDDDD"/>
                <w:right w:val="none" w:sz="0" w:space="0" w:color="auto"/>
              </w:divBdr>
            </w:div>
          </w:divsChild>
        </w:div>
      </w:divsChild>
    </w:div>
    <w:div w:id="196503426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customXml" Target="../customXml/item2.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E820B4-DEB9-A242-9637-6836AD8D3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52</Pages>
  <Words>5679</Words>
  <Characters>32372</Characters>
  <Application>Microsoft Macintosh Word</Application>
  <DocSecurity>0</DocSecurity>
  <Lines>269</Lines>
  <Paragraphs>75</Paragraphs>
  <ScaleCrop>false</ScaleCrop>
  <Company/>
  <LinksUpToDate>false</LinksUpToDate>
  <CharactersWithSpaces>37976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andy zhang</cp:lastModifiedBy>
  <cp:revision>3</cp:revision>
  <dcterms:created xsi:type="dcterms:W3CDTF">2021-03-31T15:33:00Z</dcterms:created>
  <dcterms:modified xsi:type="dcterms:W3CDTF">2021-04-02T07:46:00Z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